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3" w:rsidRDefault="00800533" w:rsidP="008005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800533" w:rsidRDefault="00800533" w:rsidP="008005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800533" w:rsidRDefault="00800533" w:rsidP="00800533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800533" w:rsidRDefault="00800533" w:rsidP="00800533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00533" w:rsidRDefault="00800533" w:rsidP="00800533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00533" w:rsidRDefault="00800533" w:rsidP="00800533">
      <w:pPr>
        <w:jc w:val="center"/>
        <w:rPr>
          <w:rFonts w:ascii="Arial" w:hAnsi="Arial" w:cs="Arial"/>
          <w:sz w:val="26"/>
        </w:rPr>
      </w:pPr>
    </w:p>
    <w:p w:rsidR="00800533" w:rsidRDefault="00800533" w:rsidP="008005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800533" w:rsidRDefault="00800533" w:rsidP="0080053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0533" w:rsidRPr="00255CB0" w:rsidTr="00B633D2">
        <w:trPr>
          <w:trHeight w:val="328"/>
          <w:jc w:val="center"/>
        </w:trPr>
        <w:tc>
          <w:tcPr>
            <w:tcW w:w="666" w:type="dxa"/>
          </w:tcPr>
          <w:p w:rsidR="00800533" w:rsidRPr="00255CB0" w:rsidRDefault="00800533" w:rsidP="00B633D2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533" w:rsidRPr="00A74BCE" w:rsidRDefault="005E0BB3" w:rsidP="00B63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61" w:type="dxa"/>
          </w:tcPr>
          <w:p w:rsidR="00800533" w:rsidRPr="00A74BCE" w:rsidRDefault="00800533" w:rsidP="00B633D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533" w:rsidRPr="00A74BCE" w:rsidRDefault="005E0BB3" w:rsidP="00B63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800533" w:rsidRPr="00A74BCE" w:rsidRDefault="00800533" w:rsidP="00B633D2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533" w:rsidRPr="00A74BCE" w:rsidRDefault="005E0BB3" w:rsidP="00B633D2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800533" w:rsidRPr="00A74BCE" w:rsidRDefault="00800533" w:rsidP="00B633D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800533" w:rsidRPr="00A74BCE" w:rsidRDefault="00800533" w:rsidP="00B633D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800533" w:rsidRPr="00A74BCE" w:rsidRDefault="00800533" w:rsidP="00B633D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533" w:rsidRPr="00A74BCE" w:rsidRDefault="005E0BB3" w:rsidP="00B633D2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60-МНА</w:t>
            </w:r>
          </w:p>
        </w:tc>
      </w:tr>
    </w:tbl>
    <w:p w:rsidR="00A74BCE" w:rsidRDefault="00A74BCE" w:rsidP="00A74BCE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DA582D" w:rsidRPr="000C4D6E" w:rsidRDefault="00DA582D" w:rsidP="00DA582D">
      <w:pPr>
        <w:pStyle w:val="ConsPlusTitle"/>
        <w:jc w:val="center"/>
      </w:pPr>
      <w:r w:rsidRPr="000C4D6E">
        <w:t>О</w:t>
      </w:r>
      <w:r>
        <w:t>б утверждении Порядка</w:t>
      </w:r>
    </w:p>
    <w:p w:rsidR="000631D0" w:rsidRDefault="00DA582D" w:rsidP="00DA582D">
      <w:pPr>
        <w:pStyle w:val="ConsPlusTitle"/>
        <w:jc w:val="center"/>
      </w:pPr>
      <w:r>
        <w:t>определения размера платы за увеличение площади земельных участков</w:t>
      </w:r>
      <w:r w:rsidRPr="000C4D6E">
        <w:t xml:space="preserve">, </w:t>
      </w:r>
      <w:r>
        <w:t>находящихся в частной собственности, в результате их перераспределения</w:t>
      </w:r>
    </w:p>
    <w:p w:rsidR="000631D0" w:rsidRDefault="00DA582D" w:rsidP="00DA582D">
      <w:pPr>
        <w:pStyle w:val="ConsPlusTitle"/>
        <w:jc w:val="center"/>
      </w:pPr>
      <w:r>
        <w:t xml:space="preserve">с земельными участками, </w:t>
      </w:r>
      <w:r w:rsidRPr="000C4D6E">
        <w:t>находящ</w:t>
      </w:r>
      <w:r>
        <w:t>ими</w:t>
      </w:r>
      <w:r w:rsidRPr="000C4D6E">
        <w:t>ся</w:t>
      </w:r>
      <w:r w:rsidR="000631D0">
        <w:t xml:space="preserve"> </w:t>
      </w:r>
      <w:r w:rsidRPr="000C4D6E">
        <w:t>в собственности</w:t>
      </w:r>
    </w:p>
    <w:p w:rsidR="00DA582D" w:rsidRDefault="00DA582D" w:rsidP="00DA582D">
      <w:pPr>
        <w:pStyle w:val="ConsPlusTitle"/>
        <w:jc w:val="center"/>
      </w:pPr>
      <w:r w:rsidRPr="000C4D6E">
        <w:t xml:space="preserve">Юргинского </w:t>
      </w:r>
      <w:r>
        <w:t xml:space="preserve">муниципального </w:t>
      </w:r>
      <w:r w:rsidRPr="000C4D6E">
        <w:t>района</w:t>
      </w:r>
    </w:p>
    <w:p w:rsidR="00DA582D" w:rsidRDefault="00DA582D" w:rsidP="00DA582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31D0" w:rsidRDefault="00DA582D" w:rsidP="00A64E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582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DA582D">
          <w:rPr>
            <w:rFonts w:ascii="Times New Roman" w:hAnsi="Times New Roman" w:cs="Times New Roman"/>
            <w:sz w:val="26"/>
            <w:szCs w:val="26"/>
          </w:rPr>
          <w:t>подпунктом 3 пункта 5 статьи 39.</w:t>
        </w:r>
      </w:hyperlink>
      <w:r w:rsidRPr="00DA582D">
        <w:rPr>
          <w:rFonts w:ascii="Times New Roman" w:hAnsi="Times New Roman" w:cs="Times New Roman"/>
          <w:sz w:val="26"/>
          <w:szCs w:val="26"/>
        </w:rPr>
        <w:t>28 Земельного кодекса Российской Федерации:</w:t>
      </w:r>
    </w:p>
    <w:p w:rsidR="00A64EE4" w:rsidRPr="00DA582D" w:rsidRDefault="00A64EE4" w:rsidP="00A64E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A582D" w:rsidRDefault="00DA582D" w:rsidP="00A64EE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582D">
        <w:rPr>
          <w:rFonts w:ascii="Times New Roman" w:hAnsi="Times New Roman" w:cs="Times New Roman"/>
          <w:sz w:val="26"/>
          <w:szCs w:val="26"/>
        </w:rPr>
        <w:t xml:space="preserve">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Юргинского муниципального района, согласно </w:t>
      </w:r>
      <w:r w:rsidR="007A6971">
        <w:rPr>
          <w:rFonts w:ascii="Times New Roman" w:hAnsi="Times New Roman" w:cs="Times New Roman"/>
          <w:sz w:val="26"/>
          <w:szCs w:val="26"/>
        </w:rPr>
        <w:t>п</w:t>
      </w:r>
      <w:r w:rsidRPr="00DA582D">
        <w:rPr>
          <w:rFonts w:ascii="Times New Roman" w:hAnsi="Times New Roman" w:cs="Times New Roman"/>
          <w:sz w:val="26"/>
          <w:szCs w:val="26"/>
        </w:rPr>
        <w:t>риложению.</w:t>
      </w:r>
    </w:p>
    <w:p w:rsidR="007A6971" w:rsidRDefault="007A6971" w:rsidP="00A64E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A582D" w:rsidRPr="007A6971" w:rsidRDefault="00DA582D" w:rsidP="00A64EE4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20"/>
        <w:jc w:val="both"/>
        <w:rPr>
          <w:sz w:val="26"/>
          <w:szCs w:val="26"/>
        </w:rPr>
      </w:pPr>
      <w:bookmarkStart w:id="0" w:name="sub_300"/>
      <w:r w:rsidRPr="007A6971">
        <w:rPr>
          <w:sz w:val="26"/>
          <w:szCs w:val="26"/>
        </w:rPr>
        <w:t xml:space="preserve">Настоящее постановление вступает в силу после его опубликования в газете </w:t>
      </w:r>
      <w:r w:rsidR="007A6971" w:rsidRPr="007A6971">
        <w:rPr>
          <w:sz w:val="26"/>
          <w:szCs w:val="26"/>
        </w:rPr>
        <w:t>«</w:t>
      </w:r>
      <w:proofErr w:type="spellStart"/>
      <w:r w:rsidRPr="007A6971">
        <w:rPr>
          <w:sz w:val="26"/>
          <w:szCs w:val="26"/>
        </w:rPr>
        <w:t>Юргинские</w:t>
      </w:r>
      <w:proofErr w:type="spellEnd"/>
      <w:r w:rsidRPr="007A6971">
        <w:rPr>
          <w:sz w:val="26"/>
          <w:szCs w:val="26"/>
        </w:rPr>
        <w:t xml:space="preserve"> ведомости».</w:t>
      </w:r>
    </w:p>
    <w:p w:rsidR="007A6971" w:rsidRPr="007A6971" w:rsidRDefault="007A6971" w:rsidP="00A64EE4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</w:p>
    <w:bookmarkEnd w:id="0"/>
    <w:p w:rsidR="00A64EE4" w:rsidRPr="00A64EE4" w:rsidRDefault="00DA582D" w:rsidP="00A64EE4">
      <w:pPr>
        <w:pStyle w:val="ad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A64EE4">
        <w:rPr>
          <w:sz w:val="26"/>
          <w:szCs w:val="26"/>
        </w:rPr>
        <w:t>Разместить</w:t>
      </w:r>
      <w:proofErr w:type="gramEnd"/>
      <w:r w:rsidRPr="00A64EE4">
        <w:rPr>
          <w:sz w:val="26"/>
          <w:szCs w:val="26"/>
        </w:rPr>
        <w:t xml:space="preserve"> настоящее постановление в </w:t>
      </w:r>
      <w:r w:rsidRPr="00A64EE4">
        <w:rPr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 на официальном сайте Юргинского муниципального района.</w:t>
      </w:r>
    </w:p>
    <w:p w:rsidR="00A64EE4" w:rsidRDefault="00A64EE4" w:rsidP="00A64EE4">
      <w:pPr>
        <w:pStyle w:val="a3"/>
        <w:rPr>
          <w:sz w:val="26"/>
          <w:szCs w:val="26"/>
        </w:rPr>
      </w:pPr>
    </w:p>
    <w:p w:rsidR="00DA582D" w:rsidRDefault="00DA582D" w:rsidP="00A64EE4">
      <w:pPr>
        <w:pStyle w:val="ad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20"/>
        <w:jc w:val="both"/>
        <w:rPr>
          <w:sz w:val="26"/>
          <w:szCs w:val="26"/>
        </w:rPr>
      </w:pPr>
      <w:r w:rsidRPr="00A64EE4">
        <w:rPr>
          <w:sz w:val="26"/>
          <w:szCs w:val="26"/>
        </w:rPr>
        <w:t>Постановление администрации Юргинского муниципального района от 28.01.2016 № 5-МНА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находящиеся в собственности Юргинского муниципального района» признать утратившим силу.</w:t>
      </w:r>
    </w:p>
    <w:p w:rsidR="00A64EE4" w:rsidRPr="00A64EE4" w:rsidRDefault="00A64EE4" w:rsidP="00A64EE4">
      <w:pPr>
        <w:pStyle w:val="ad"/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</w:p>
    <w:p w:rsidR="00DA582D" w:rsidRPr="00DA582D" w:rsidRDefault="00DA582D" w:rsidP="00A64EE4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sz w:val="26"/>
          <w:szCs w:val="26"/>
        </w:rPr>
      </w:pPr>
      <w:r w:rsidRPr="00DA582D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DA582D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DA582D" w:rsidRDefault="00DA582D" w:rsidP="00DA582D">
      <w:pPr>
        <w:ind w:firstLine="708"/>
        <w:jc w:val="both"/>
        <w:rPr>
          <w:sz w:val="26"/>
          <w:szCs w:val="26"/>
        </w:rPr>
      </w:pPr>
      <w:bookmarkStart w:id="1" w:name="Par34"/>
      <w:bookmarkEnd w:id="1"/>
    </w:p>
    <w:p w:rsidR="000631D0" w:rsidRDefault="000631D0" w:rsidP="00DA582D">
      <w:pPr>
        <w:ind w:firstLine="708"/>
        <w:jc w:val="both"/>
        <w:rPr>
          <w:sz w:val="26"/>
          <w:szCs w:val="26"/>
        </w:rPr>
      </w:pPr>
    </w:p>
    <w:tbl>
      <w:tblPr>
        <w:tblStyle w:val="af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0631D0" w:rsidRPr="009F51E8" w:rsidTr="00B633D2">
        <w:trPr>
          <w:trHeight w:val="598"/>
        </w:trPr>
        <w:tc>
          <w:tcPr>
            <w:tcW w:w="5211" w:type="dxa"/>
          </w:tcPr>
          <w:p w:rsidR="000631D0" w:rsidRPr="009F51E8" w:rsidRDefault="000631D0" w:rsidP="00B633D2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  <w:r w:rsidRPr="009F51E8">
              <w:rPr>
                <w:sz w:val="26"/>
                <w:szCs w:val="26"/>
              </w:rPr>
              <w:t>глава Юргинского</w:t>
            </w:r>
          </w:p>
          <w:p w:rsidR="000631D0" w:rsidRPr="009F51E8" w:rsidRDefault="000631D0" w:rsidP="00B633D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F51E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503" w:type="dxa"/>
          </w:tcPr>
          <w:p w:rsidR="000631D0" w:rsidRDefault="000631D0" w:rsidP="00B633D2">
            <w:pPr>
              <w:ind w:hanging="108"/>
              <w:jc w:val="both"/>
              <w:rPr>
                <w:sz w:val="26"/>
                <w:szCs w:val="26"/>
              </w:rPr>
            </w:pPr>
          </w:p>
          <w:p w:rsidR="000631D0" w:rsidRPr="009F51E8" w:rsidRDefault="000631D0" w:rsidP="00B633D2">
            <w:pPr>
              <w:ind w:firstLine="1735"/>
              <w:jc w:val="both"/>
              <w:rPr>
                <w:sz w:val="26"/>
                <w:szCs w:val="26"/>
              </w:rPr>
            </w:pPr>
            <w:r w:rsidRPr="009F51E8">
              <w:rPr>
                <w:sz w:val="26"/>
                <w:szCs w:val="26"/>
              </w:rPr>
              <w:t>А. В. Гордейчик</w:t>
            </w:r>
          </w:p>
        </w:tc>
      </w:tr>
    </w:tbl>
    <w:p w:rsidR="000631D0" w:rsidRDefault="000631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A582D" w:rsidRDefault="00DA582D" w:rsidP="000631D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A582D" w:rsidRDefault="00DA582D" w:rsidP="000631D0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A582D" w:rsidRDefault="00DA582D" w:rsidP="000631D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DA582D" w:rsidRDefault="00A64EE4" w:rsidP="000631D0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06.10.2016 № 60-МНА</w:t>
      </w:r>
    </w:p>
    <w:p w:rsidR="00DA582D" w:rsidRDefault="00DA582D" w:rsidP="00DA582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A582D" w:rsidRDefault="00DA582D" w:rsidP="00DA582D">
      <w:pPr>
        <w:pStyle w:val="ConsPlusTitle"/>
        <w:jc w:val="center"/>
      </w:pPr>
    </w:p>
    <w:p w:rsidR="00DA582D" w:rsidRPr="000C4D6E" w:rsidRDefault="00DA582D" w:rsidP="00DA582D">
      <w:pPr>
        <w:pStyle w:val="ConsPlusTitle"/>
        <w:jc w:val="center"/>
      </w:pPr>
      <w:r>
        <w:t>Порядок</w:t>
      </w:r>
    </w:p>
    <w:p w:rsidR="000631D0" w:rsidRDefault="00DA582D" w:rsidP="00DA58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5DF">
        <w:rPr>
          <w:rFonts w:ascii="Times New Roman" w:hAnsi="Times New Roman" w:cs="Times New Roman"/>
          <w:b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</w:t>
      </w:r>
    </w:p>
    <w:p w:rsidR="000631D0" w:rsidRDefault="00DA582D" w:rsidP="00DA58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5DF">
        <w:rPr>
          <w:rFonts w:ascii="Times New Roman" w:hAnsi="Times New Roman" w:cs="Times New Roman"/>
          <w:b/>
          <w:sz w:val="26"/>
          <w:szCs w:val="26"/>
        </w:rPr>
        <w:t>с земельными участками, находящимися в собственности</w:t>
      </w:r>
    </w:p>
    <w:p w:rsidR="00DA582D" w:rsidRPr="000835DF" w:rsidRDefault="00DA582D" w:rsidP="00DA582D">
      <w:pPr>
        <w:pStyle w:val="ConsPlusNormal"/>
        <w:ind w:firstLine="540"/>
        <w:jc w:val="center"/>
        <w:rPr>
          <w:b/>
        </w:rPr>
      </w:pPr>
      <w:r w:rsidRPr="000835DF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DA582D" w:rsidRDefault="00DA582D" w:rsidP="00DA582D">
      <w:pPr>
        <w:pStyle w:val="ConsPlusNormal"/>
        <w:ind w:firstLine="540"/>
        <w:jc w:val="both"/>
      </w:pPr>
    </w:p>
    <w:p w:rsidR="00DA582D" w:rsidRPr="003C0A34" w:rsidRDefault="00DA582D" w:rsidP="000631D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34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</w:t>
      </w:r>
      <w:r>
        <w:rPr>
          <w:rFonts w:ascii="Times New Roman" w:hAnsi="Times New Roman" w:cs="Times New Roman"/>
          <w:sz w:val="26"/>
          <w:szCs w:val="26"/>
        </w:rPr>
        <w:t>определения размера платы за увеличение площади земельных участков</w:t>
      </w:r>
      <w:r w:rsidRPr="000C4D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находящихся в частной собственности, в результате их перераспределения с земельными участками</w:t>
      </w:r>
      <w:r w:rsidRPr="000C4D6E">
        <w:rPr>
          <w:rFonts w:ascii="Times New Roman" w:hAnsi="Times New Roman" w:cs="Times New Roman"/>
          <w:sz w:val="26"/>
          <w:szCs w:val="26"/>
        </w:rPr>
        <w:t>, находящ</w:t>
      </w:r>
      <w:r>
        <w:rPr>
          <w:rFonts w:ascii="Times New Roman" w:hAnsi="Times New Roman" w:cs="Times New Roman"/>
          <w:sz w:val="26"/>
          <w:szCs w:val="26"/>
        </w:rPr>
        <w:t>имися</w:t>
      </w:r>
      <w:r w:rsidRPr="000C4D6E">
        <w:rPr>
          <w:rFonts w:ascii="Times New Roman" w:hAnsi="Times New Roman" w:cs="Times New Roman"/>
          <w:sz w:val="26"/>
          <w:szCs w:val="26"/>
        </w:rPr>
        <w:t xml:space="preserve"> в собственности Юргинского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C0A34">
        <w:rPr>
          <w:rFonts w:ascii="Times New Roman" w:hAnsi="Times New Roman" w:cs="Times New Roman"/>
          <w:sz w:val="26"/>
          <w:szCs w:val="26"/>
        </w:rPr>
        <w:t xml:space="preserve"> (далее - размер платы).</w:t>
      </w:r>
    </w:p>
    <w:p w:rsidR="00DA582D" w:rsidRPr="00573616" w:rsidRDefault="00DA582D" w:rsidP="000631D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16">
        <w:rPr>
          <w:rFonts w:ascii="Times New Roman" w:hAnsi="Times New Roman" w:cs="Times New Roman"/>
          <w:sz w:val="26"/>
          <w:szCs w:val="26"/>
        </w:rPr>
        <w:t xml:space="preserve">Размер платы рассчитывается </w:t>
      </w:r>
      <w:r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Pr="00573616">
        <w:rPr>
          <w:rFonts w:ascii="Times New Roman" w:hAnsi="Times New Roman" w:cs="Times New Roman"/>
          <w:sz w:val="26"/>
          <w:szCs w:val="26"/>
        </w:rPr>
        <w:t>органом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района, осуществляющим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района (Комитет по управлению муниципальным имуществом Юргинского муниципального района)</w:t>
      </w:r>
      <w:r w:rsidRPr="00573616">
        <w:rPr>
          <w:rFonts w:ascii="Times New Roman" w:hAnsi="Times New Roman" w:cs="Times New Roman"/>
          <w:sz w:val="26"/>
          <w:szCs w:val="26"/>
        </w:rPr>
        <w:t>.</w:t>
      </w:r>
    </w:p>
    <w:p w:rsidR="00DA582D" w:rsidRPr="003C0A34" w:rsidRDefault="00DA582D" w:rsidP="000631D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34">
        <w:rPr>
          <w:rFonts w:ascii="Times New Roman" w:hAnsi="Times New Roman" w:cs="Times New Roman"/>
          <w:sz w:val="26"/>
          <w:szCs w:val="26"/>
        </w:rPr>
        <w:t xml:space="preserve">Размер платы определяется как 15 процентов кадастровой стоимости земельного участка, находящегося в собственности Юргинского муниципального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46" w:history="1">
        <w:r w:rsidRPr="003C0A3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3C0A34">
        <w:rPr>
          <w:rFonts w:ascii="Times New Roman" w:hAnsi="Times New Roman" w:cs="Times New Roman"/>
          <w:sz w:val="26"/>
          <w:szCs w:val="26"/>
        </w:rPr>
        <w:t>4 настоящего Порядка.</w:t>
      </w:r>
    </w:p>
    <w:p w:rsidR="00DA582D" w:rsidRPr="003C0A34" w:rsidRDefault="00DA582D" w:rsidP="000631D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proofErr w:type="gramStart"/>
      <w:r w:rsidRPr="003C0A34">
        <w:rPr>
          <w:rFonts w:ascii="Times New Roman" w:hAnsi="Times New Roman" w:cs="Times New Roman"/>
          <w:sz w:val="26"/>
          <w:szCs w:val="26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 Юргинского муниципального района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</w:t>
      </w:r>
      <w:bookmarkStart w:id="3" w:name="_GoBack"/>
      <w:bookmarkEnd w:id="3"/>
      <w:r w:rsidRPr="003C0A34">
        <w:rPr>
          <w:rFonts w:ascii="Times New Roman" w:hAnsi="Times New Roman" w:cs="Times New Roman"/>
          <w:sz w:val="26"/>
          <w:szCs w:val="26"/>
        </w:rPr>
        <w:t>ходящегося в собственности Юргинского муниципального района, подлежащ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C0A34">
        <w:rPr>
          <w:rFonts w:ascii="Times New Roman" w:hAnsi="Times New Roman" w:cs="Times New Roman"/>
          <w:sz w:val="26"/>
          <w:szCs w:val="26"/>
        </w:rPr>
        <w:t xml:space="preserve"> передаче в частную собственность в результате перераспределения земельных участков.</w:t>
      </w:r>
      <w:proofErr w:type="gramEnd"/>
    </w:p>
    <w:sectPr w:rsidR="00DA582D" w:rsidRPr="003C0A34" w:rsidSect="00ED665A">
      <w:footerReference w:type="even" r:id="rId9"/>
      <w:footerReference w:type="default" r:id="rId10"/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8F" w:rsidRDefault="00CA708F" w:rsidP="0078014F">
      <w:r>
        <w:separator/>
      </w:r>
    </w:p>
  </w:endnote>
  <w:endnote w:type="continuationSeparator" w:id="0">
    <w:p w:rsidR="00CA708F" w:rsidRDefault="00CA708F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14F" w:rsidRDefault="0078014F" w:rsidP="007801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8F" w:rsidRDefault="00CA708F" w:rsidP="0078014F">
      <w:r>
        <w:separator/>
      </w:r>
    </w:p>
  </w:footnote>
  <w:footnote w:type="continuationSeparator" w:id="0">
    <w:p w:rsidR="00CA708F" w:rsidRDefault="00CA708F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295"/>
    <w:multiLevelType w:val="hybridMultilevel"/>
    <w:tmpl w:val="99A61684"/>
    <w:lvl w:ilvl="0" w:tplc="59F47E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840DEF"/>
    <w:multiLevelType w:val="hybridMultilevel"/>
    <w:tmpl w:val="79BA3896"/>
    <w:lvl w:ilvl="0" w:tplc="0419000F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551433B7"/>
    <w:multiLevelType w:val="hybridMultilevel"/>
    <w:tmpl w:val="6BAC3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631D0"/>
    <w:rsid w:val="000A5ABD"/>
    <w:rsid w:val="001641A2"/>
    <w:rsid w:val="00470BA7"/>
    <w:rsid w:val="004D733A"/>
    <w:rsid w:val="005070FC"/>
    <w:rsid w:val="0055038F"/>
    <w:rsid w:val="005E0BB3"/>
    <w:rsid w:val="0078014F"/>
    <w:rsid w:val="007A6971"/>
    <w:rsid w:val="00800533"/>
    <w:rsid w:val="00A64EE4"/>
    <w:rsid w:val="00A74BCE"/>
    <w:rsid w:val="00AB60F0"/>
    <w:rsid w:val="00B24846"/>
    <w:rsid w:val="00C208EE"/>
    <w:rsid w:val="00CA708F"/>
    <w:rsid w:val="00D17822"/>
    <w:rsid w:val="00D31DA8"/>
    <w:rsid w:val="00D7685D"/>
    <w:rsid w:val="00DA582D"/>
    <w:rsid w:val="00E26110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paragraph" w:styleId="ad">
    <w:name w:val="Body Text Indent"/>
    <w:basedOn w:val="a"/>
    <w:link w:val="ae"/>
    <w:uiPriority w:val="99"/>
    <w:unhideWhenUsed/>
    <w:rsid w:val="00DA58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A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table" w:styleId="af">
    <w:name w:val="Table Grid"/>
    <w:basedOn w:val="a1"/>
    <w:uiPriority w:val="59"/>
    <w:rsid w:val="000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paragraph" w:styleId="ad">
    <w:name w:val="Body Text Indent"/>
    <w:basedOn w:val="a"/>
    <w:link w:val="ae"/>
    <w:uiPriority w:val="99"/>
    <w:unhideWhenUsed/>
    <w:rsid w:val="00DA58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A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table" w:styleId="af">
    <w:name w:val="Table Grid"/>
    <w:basedOn w:val="a1"/>
    <w:uiPriority w:val="59"/>
    <w:rsid w:val="000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F4FA4D9B88A00496564DE84848F952A62483983D8168A24E7D42CDDF964758E166AAABFn2i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6</cp:revision>
  <cp:lastPrinted>2016-10-06T08:18:00Z</cp:lastPrinted>
  <dcterms:created xsi:type="dcterms:W3CDTF">2016-04-14T06:33:00Z</dcterms:created>
  <dcterms:modified xsi:type="dcterms:W3CDTF">2016-10-06T08:20:00Z</dcterms:modified>
</cp:coreProperties>
</file>