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F0" w:rsidRPr="00C10BF0" w:rsidRDefault="00C10BF0" w:rsidP="00C10BF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10BF0">
        <w:rPr>
          <w:rFonts w:ascii="Arial" w:hAnsi="Arial" w:cs="Arial"/>
          <w:sz w:val="28"/>
          <w:szCs w:val="28"/>
        </w:rPr>
        <w:t>РОССИЙСКАЯ ФЕДЕРАЦИЯ</w:t>
      </w:r>
    </w:p>
    <w:p w:rsidR="00C10BF0" w:rsidRPr="00C10BF0" w:rsidRDefault="00C10BF0" w:rsidP="00C10BF0">
      <w:pPr>
        <w:jc w:val="center"/>
        <w:rPr>
          <w:rFonts w:ascii="Arial" w:hAnsi="Arial" w:cs="Arial"/>
          <w:sz w:val="28"/>
          <w:szCs w:val="28"/>
        </w:rPr>
      </w:pPr>
      <w:r w:rsidRPr="00C10BF0">
        <w:rPr>
          <w:rFonts w:ascii="Arial" w:hAnsi="Arial" w:cs="Arial"/>
          <w:sz w:val="28"/>
          <w:szCs w:val="28"/>
        </w:rPr>
        <w:t>Кемеровская область</w:t>
      </w:r>
    </w:p>
    <w:p w:rsidR="00C10BF0" w:rsidRPr="00C10BF0" w:rsidRDefault="00C10BF0" w:rsidP="00C10BF0">
      <w:pPr>
        <w:jc w:val="center"/>
        <w:rPr>
          <w:rFonts w:ascii="Arial" w:hAnsi="Arial" w:cs="Arial"/>
          <w:sz w:val="28"/>
          <w:szCs w:val="28"/>
        </w:rPr>
      </w:pPr>
      <w:r w:rsidRPr="00C10BF0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C10BF0" w:rsidRPr="00C10BF0" w:rsidRDefault="00C10BF0" w:rsidP="00C10BF0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10BF0" w:rsidRPr="00C10BF0" w:rsidRDefault="00C10BF0" w:rsidP="00C10BF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10BF0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C10BF0" w:rsidRPr="00C10BF0" w:rsidRDefault="00C10BF0" w:rsidP="00C10BF0">
      <w:pPr>
        <w:jc w:val="center"/>
        <w:rPr>
          <w:rFonts w:ascii="Arial" w:hAnsi="Arial" w:cs="Arial"/>
          <w:sz w:val="26"/>
        </w:rPr>
      </w:pPr>
    </w:p>
    <w:p w:rsidR="00C10BF0" w:rsidRPr="00C10BF0" w:rsidRDefault="00C10BF0" w:rsidP="00C10BF0">
      <w:pPr>
        <w:jc w:val="center"/>
        <w:rPr>
          <w:rFonts w:ascii="Arial" w:hAnsi="Arial" w:cs="Arial"/>
          <w:sz w:val="28"/>
          <w:szCs w:val="28"/>
        </w:rPr>
      </w:pPr>
      <w:r w:rsidRPr="00C10BF0">
        <w:rPr>
          <w:rFonts w:ascii="Arial" w:hAnsi="Arial" w:cs="Arial"/>
          <w:bCs/>
          <w:sz w:val="28"/>
          <w:szCs w:val="28"/>
        </w:rPr>
        <w:t>администрации</w:t>
      </w:r>
      <w:r w:rsidRPr="00C10BF0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C10BF0" w:rsidRPr="00C10BF0" w:rsidRDefault="00C10BF0" w:rsidP="00C10BF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10BF0" w:rsidRPr="00C10BF0" w:rsidTr="00B20BEB">
        <w:trPr>
          <w:trHeight w:val="328"/>
          <w:jc w:val="center"/>
        </w:trPr>
        <w:tc>
          <w:tcPr>
            <w:tcW w:w="666" w:type="dxa"/>
            <w:hideMark/>
          </w:tcPr>
          <w:p w:rsidR="00C10BF0" w:rsidRPr="00C10BF0" w:rsidRDefault="00C10BF0" w:rsidP="00C10BF0">
            <w:pPr>
              <w:ind w:right="-288"/>
              <w:rPr>
                <w:color w:val="000000"/>
                <w:sz w:val="28"/>
                <w:szCs w:val="28"/>
              </w:rPr>
            </w:pPr>
            <w:r w:rsidRPr="00C10BF0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BF0" w:rsidRPr="00C10BF0" w:rsidRDefault="005C0439" w:rsidP="00C10B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361" w:type="dxa"/>
            <w:hideMark/>
          </w:tcPr>
          <w:p w:rsidR="00C10BF0" w:rsidRPr="00C10BF0" w:rsidRDefault="00C10BF0" w:rsidP="00C10BF0">
            <w:pPr>
              <w:jc w:val="both"/>
              <w:rPr>
                <w:color w:val="000000"/>
                <w:sz w:val="28"/>
                <w:szCs w:val="28"/>
              </w:rPr>
            </w:pPr>
            <w:r w:rsidRPr="00C10BF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BF0" w:rsidRPr="00C10BF0" w:rsidRDefault="005C0439" w:rsidP="00C10B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C10BF0" w:rsidRPr="00C10BF0" w:rsidRDefault="00C10BF0" w:rsidP="00C10BF0">
            <w:pPr>
              <w:ind w:right="-76"/>
              <w:rPr>
                <w:color w:val="000000"/>
                <w:sz w:val="28"/>
                <w:szCs w:val="28"/>
              </w:rPr>
            </w:pPr>
            <w:r w:rsidRPr="00C10BF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BF0" w:rsidRPr="00C10BF0" w:rsidRDefault="005C0439" w:rsidP="00C10BF0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C10BF0" w:rsidRPr="00C10BF0" w:rsidRDefault="00C10BF0" w:rsidP="00C10B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C10BF0" w:rsidRPr="00C10BF0" w:rsidRDefault="00C10BF0" w:rsidP="00C10B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10BF0" w:rsidRPr="00C10BF0" w:rsidRDefault="00C10BF0" w:rsidP="00C10BF0">
            <w:pPr>
              <w:jc w:val="right"/>
              <w:rPr>
                <w:color w:val="000000"/>
                <w:sz w:val="28"/>
                <w:szCs w:val="28"/>
              </w:rPr>
            </w:pPr>
            <w:r w:rsidRPr="00C10BF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BF0" w:rsidRPr="00C10BF0" w:rsidRDefault="005C0439" w:rsidP="00C10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</w:tr>
    </w:tbl>
    <w:p w:rsidR="000B0BB2" w:rsidRPr="00471F8D" w:rsidRDefault="000B0BB2" w:rsidP="00C10BF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0B0BB2" w:rsidRPr="00471F8D" w:rsidRDefault="000B0BB2" w:rsidP="00C10BF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471F8D">
        <w:rPr>
          <w:b/>
          <w:bCs/>
          <w:color w:val="000000"/>
          <w:sz w:val="26"/>
          <w:szCs w:val="26"/>
        </w:rPr>
        <w:t>«О внесении изменений в</w:t>
      </w:r>
      <w:r w:rsidR="00C10BF0">
        <w:rPr>
          <w:b/>
          <w:bCs/>
          <w:color w:val="000000"/>
          <w:sz w:val="26"/>
          <w:szCs w:val="26"/>
        </w:rPr>
        <w:t xml:space="preserve"> </w:t>
      </w:r>
      <w:r w:rsidRPr="00471F8D">
        <w:rPr>
          <w:b/>
          <w:bCs/>
          <w:color w:val="000000"/>
          <w:sz w:val="26"/>
          <w:szCs w:val="26"/>
        </w:rPr>
        <w:t>постановление администрации Юргинского муниципального района от 30.03.2011 № 190 «О введении новой системы оплаты труда для работников муниципальных образовательных организаций Юргинского муниципального района, созданных в форме учреждений»</w:t>
      </w:r>
    </w:p>
    <w:p w:rsidR="00FF567C" w:rsidRDefault="00FF567C" w:rsidP="00C10BF0">
      <w:pPr>
        <w:jc w:val="center"/>
        <w:rPr>
          <w:b/>
          <w:bCs/>
          <w:color w:val="000000"/>
          <w:sz w:val="26"/>
          <w:szCs w:val="26"/>
        </w:rPr>
      </w:pPr>
    </w:p>
    <w:p w:rsidR="000B0BB2" w:rsidRPr="00471F8D" w:rsidRDefault="000B0BB2" w:rsidP="00C10BF0">
      <w:pPr>
        <w:ind w:firstLine="709"/>
        <w:jc w:val="both"/>
        <w:rPr>
          <w:sz w:val="26"/>
          <w:szCs w:val="26"/>
        </w:rPr>
      </w:pPr>
      <w:r w:rsidRPr="00471F8D">
        <w:rPr>
          <w:bCs/>
          <w:sz w:val="26"/>
          <w:szCs w:val="26"/>
        </w:rPr>
        <w:t xml:space="preserve">В соответствии со статьей 144 Трудового Кодекса Российской Федерации, постановлением </w:t>
      </w:r>
      <w:r w:rsidR="00C10BF0">
        <w:rPr>
          <w:bCs/>
          <w:sz w:val="26"/>
          <w:szCs w:val="26"/>
        </w:rPr>
        <w:t>К</w:t>
      </w:r>
      <w:r w:rsidRPr="00471F8D">
        <w:rPr>
          <w:bCs/>
          <w:sz w:val="26"/>
          <w:szCs w:val="26"/>
        </w:rPr>
        <w:t xml:space="preserve">оллегии Администрации Кемеровской области от </w:t>
      </w:r>
      <w:r w:rsidR="00BC3531" w:rsidRPr="00471F8D">
        <w:rPr>
          <w:bCs/>
          <w:sz w:val="26"/>
          <w:szCs w:val="26"/>
        </w:rPr>
        <w:t>16.02.2017</w:t>
      </w:r>
      <w:r w:rsidR="00C10BF0">
        <w:rPr>
          <w:bCs/>
          <w:sz w:val="26"/>
          <w:szCs w:val="26"/>
        </w:rPr>
        <w:br/>
      </w:r>
      <w:r w:rsidRPr="00471F8D">
        <w:rPr>
          <w:bCs/>
          <w:sz w:val="26"/>
          <w:szCs w:val="26"/>
        </w:rPr>
        <w:t xml:space="preserve">№ </w:t>
      </w:r>
      <w:r w:rsidR="00BC3531" w:rsidRPr="00471F8D">
        <w:rPr>
          <w:bCs/>
          <w:sz w:val="26"/>
          <w:szCs w:val="26"/>
        </w:rPr>
        <w:t>70</w:t>
      </w:r>
      <w:r w:rsidRPr="00471F8D">
        <w:rPr>
          <w:bCs/>
          <w:sz w:val="26"/>
          <w:szCs w:val="26"/>
        </w:rPr>
        <w:t xml:space="preserve"> «О внесении изменений в постановление Коллегии Администрации Кемеровской области от 25.03.2011 № 120 «О введении новой системы оплаты труда для работников государственных образовательных организаций Кемеровской области, созданных в форме учреждений»,</w:t>
      </w:r>
      <w:r w:rsidRPr="00471F8D">
        <w:rPr>
          <w:sz w:val="26"/>
          <w:szCs w:val="26"/>
        </w:rPr>
        <w:t xml:space="preserve"> а также в целях повышения эффективности использования средств областного бюджета образовательными учреждениями и улучшения качества предоставления образовательных услуг:</w:t>
      </w:r>
    </w:p>
    <w:p w:rsidR="000B0BB2" w:rsidRPr="00471F8D" w:rsidRDefault="000B0BB2" w:rsidP="00C10BF0">
      <w:pPr>
        <w:ind w:firstLine="709"/>
        <w:jc w:val="both"/>
        <w:rPr>
          <w:sz w:val="26"/>
          <w:szCs w:val="26"/>
        </w:rPr>
      </w:pPr>
    </w:p>
    <w:p w:rsidR="000B0BB2" w:rsidRPr="00471F8D" w:rsidRDefault="000B0BB2" w:rsidP="00C10B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 xml:space="preserve">Внести в Примерное </w:t>
      </w:r>
      <w:hyperlink r:id="rId8" w:history="1">
        <w:r w:rsidRPr="00471F8D">
          <w:rPr>
            <w:sz w:val="26"/>
            <w:szCs w:val="26"/>
          </w:rPr>
          <w:t>положение</w:t>
        </w:r>
      </w:hyperlink>
      <w:r w:rsidRPr="00471F8D">
        <w:rPr>
          <w:sz w:val="26"/>
          <w:szCs w:val="26"/>
        </w:rPr>
        <w:t xml:space="preserve"> об оплате труда работников муниципальных образовательных организаций Юргинского муниципального района, утвержденное постановлением администрации Юргинского муниципального района от 30.03.2011 №</w:t>
      </w:r>
      <w:r w:rsidR="00C10BF0">
        <w:rPr>
          <w:sz w:val="26"/>
          <w:szCs w:val="26"/>
        </w:rPr>
        <w:t xml:space="preserve"> </w:t>
      </w:r>
      <w:r w:rsidRPr="00471F8D">
        <w:rPr>
          <w:sz w:val="26"/>
          <w:szCs w:val="26"/>
        </w:rPr>
        <w:t>190 «О введении новой системы оплаты труда для работников муниципальных образовательных учреждений Юргинского муниципального района» (в редакции постановлений администрации Юргинского муниципального района от 13.09.2011 №</w:t>
      </w:r>
      <w:r w:rsidR="00C10BF0">
        <w:rPr>
          <w:sz w:val="26"/>
          <w:szCs w:val="26"/>
        </w:rPr>
        <w:t xml:space="preserve"> </w:t>
      </w:r>
      <w:r w:rsidRPr="00471F8D">
        <w:rPr>
          <w:sz w:val="26"/>
          <w:szCs w:val="26"/>
        </w:rPr>
        <w:t>596, от 05.07.2012 №</w:t>
      </w:r>
      <w:r w:rsidR="00C10BF0">
        <w:rPr>
          <w:sz w:val="26"/>
          <w:szCs w:val="26"/>
        </w:rPr>
        <w:t xml:space="preserve"> </w:t>
      </w:r>
      <w:r w:rsidRPr="00471F8D">
        <w:rPr>
          <w:sz w:val="26"/>
          <w:szCs w:val="26"/>
        </w:rPr>
        <w:t>596, от 23.11.2012</w:t>
      </w:r>
      <w:r w:rsidR="00C10BF0">
        <w:rPr>
          <w:sz w:val="26"/>
          <w:szCs w:val="26"/>
        </w:rPr>
        <w:br/>
      </w:r>
      <w:r w:rsidRPr="00471F8D">
        <w:rPr>
          <w:sz w:val="26"/>
          <w:szCs w:val="26"/>
        </w:rPr>
        <w:t>№</w:t>
      </w:r>
      <w:r w:rsidR="00C10BF0">
        <w:rPr>
          <w:sz w:val="26"/>
          <w:szCs w:val="26"/>
        </w:rPr>
        <w:t xml:space="preserve"> </w:t>
      </w:r>
      <w:r w:rsidRPr="00471F8D">
        <w:rPr>
          <w:sz w:val="26"/>
          <w:szCs w:val="26"/>
        </w:rPr>
        <w:t>1025, от 08.02.2013 №</w:t>
      </w:r>
      <w:r w:rsidR="00C10BF0">
        <w:rPr>
          <w:sz w:val="26"/>
          <w:szCs w:val="26"/>
        </w:rPr>
        <w:t xml:space="preserve"> </w:t>
      </w:r>
      <w:r w:rsidRPr="00471F8D">
        <w:rPr>
          <w:sz w:val="26"/>
          <w:szCs w:val="26"/>
        </w:rPr>
        <w:t>110, от 28.02.2013 №</w:t>
      </w:r>
      <w:r w:rsidR="00C10BF0">
        <w:rPr>
          <w:sz w:val="26"/>
          <w:szCs w:val="26"/>
        </w:rPr>
        <w:t xml:space="preserve"> </w:t>
      </w:r>
      <w:r w:rsidRPr="00471F8D">
        <w:rPr>
          <w:sz w:val="26"/>
          <w:szCs w:val="26"/>
        </w:rPr>
        <w:t>171, от 21.08.2013 №</w:t>
      </w:r>
      <w:r w:rsidR="00C10BF0">
        <w:rPr>
          <w:sz w:val="26"/>
          <w:szCs w:val="26"/>
        </w:rPr>
        <w:t xml:space="preserve"> </w:t>
      </w:r>
      <w:r w:rsidRPr="00471F8D">
        <w:rPr>
          <w:sz w:val="26"/>
          <w:szCs w:val="26"/>
        </w:rPr>
        <w:t>713,</w:t>
      </w:r>
      <w:r w:rsidR="00C10BF0">
        <w:rPr>
          <w:sz w:val="26"/>
          <w:szCs w:val="26"/>
        </w:rPr>
        <w:br/>
      </w:r>
      <w:r w:rsidRPr="00471F8D">
        <w:rPr>
          <w:sz w:val="26"/>
          <w:szCs w:val="26"/>
        </w:rPr>
        <w:t>от 11.02.2014 №</w:t>
      </w:r>
      <w:r w:rsidR="00C10BF0">
        <w:rPr>
          <w:sz w:val="26"/>
          <w:szCs w:val="26"/>
        </w:rPr>
        <w:t xml:space="preserve"> </w:t>
      </w:r>
      <w:r w:rsidRPr="00471F8D">
        <w:rPr>
          <w:sz w:val="26"/>
          <w:szCs w:val="26"/>
        </w:rPr>
        <w:t xml:space="preserve">80, </w:t>
      </w:r>
      <w:r w:rsidR="00C10BF0" w:rsidRPr="00471F8D">
        <w:rPr>
          <w:sz w:val="26"/>
          <w:szCs w:val="26"/>
        </w:rPr>
        <w:t xml:space="preserve">от 11.07.2014 </w:t>
      </w:r>
      <w:r w:rsidRPr="00471F8D">
        <w:rPr>
          <w:sz w:val="26"/>
          <w:szCs w:val="26"/>
        </w:rPr>
        <w:t xml:space="preserve">№ 575, </w:t>
      </w:r>
      <w:r w:rsidR="00C10BF0" w:rsidRPr="00471F8D">
        <w:rPr>
          <w:sz w:val="26"/>
          <w:szCs w:val="26"/>
        </w:rPr>
        <w:t xml:space="preserve">от 29.01.2015 </w:t>
      </w:r>
      <w:r w:rsidRPr="00471F8D">
        <w:rPr>
          <w:sz w:val="26"/>
          <w:szCs w:val="26"/>
        </w:rPr>
        <w:t>№ 21</w:t>
      </w:r>
      <w:r w:rsidR="00C10BF0">
        <w:rPr>
          <w:sz w:val="26"/>
          <w:szCs w:val="26"/>
        </w:rPr>
        <w:t>,</w:t>
      </w:r>
      <w:r w:rsidR="00C10BF0" w:rsidRPr="00C10BF0">
        <w:rPr>
          <w:sz w:val="26"/>
          <w:szCs w:val="26"/>
        </w:rPr>
        <w:t xml:space="preserve"> </w:t>
      </w:r>
      <w:r w:rsidR="00C10BF0" w:rsidRPr="00471F8D">
        <w:rPr>
          <w:sz w:val="26"/>
          <w:szCs w:val="26"/>
        </w:rPr>
        <w:t>от 08.02.2016</w:t>
      </w:r>
      <w:r w:rsidRPr="00471F8D">
        <w:rPr>
          <w:sz w:val="26"/>
          <w:szCs w:val="26"/>
        </w:rPr>
        <w:t xml:space="preserve"> № 42</w:t>
      </w:r>
      <w:r w:rsidR="00BC3531" w:rsidRPr="00471F8D">
        <w:rPr>
          <w:sz w:val="26"/>
          <w:szCs w:val="26"/>
        </w:rPr>
        <w:t xml:space="preserve">, </w:t>
      </w:r>
      <w:r w:rsidR="00C10BF0" w:rsidRPr="00471F8D">
        <w:rPr>
          <w:sz w:val="26"/>
          <w:szCs w:val="26"/>
        </w:rPr>
        <w:t xml:space="preserve">от 07.10.2016 </w:t>
      </w:r>
      <w:r w:rsidR="00BC3531" w:rsidRPr="00471F8D">
        <w:rPr>
          <w:sz w:val="26"/>
          <w:szCs w:val="26"/>
        </w:rPr>
        <w:t>№ 303</w:t>
      </w:r>
      <w:r w:rsidRPr="00C10BF0">
        <w:rPr>
          <w:sz w:val="26"/>
          <w:szCs w:val="26"/>
        </w:rPr>
        <w:t>),</w:t>
      </w:r>
      <w:r w:rsidR="00BC3531" w:rsidRPr="00C10BF0">
        <w:rPr>
          <w:sz w:val="26"/>
          <w:szCs w:val="26"/>
        </w:rPr>
        <w:t xml:space="preserve"> </w:t>
      </w:r>
      <w:r w:rsidR="00EF4AE1">
        <w:rPr>
          <w:sz w:val="26"/>
          <w:szCs w:val="26"/>
        </w:rPr>
        <w:t>согласно Приложени</w:t>
      </w:r>
      <w:r w:rsidR="00C10BF0">
        <w:rPr>
          <w:sz w:val="26"/>
          <w:szCs w:val="26"/>
        </w:rPr>
        <w:t>ю</w:t>
      </w:r>
      <w:r w:rsidR="00EF4AE1">
        <w:rPr>
          <w:sz w:val="26"/>
          <w:szCs w:val="26"/>
        </w:rPr>
        <w:t>.</w:t>
      </w:r>
    </w:p>
    <w:p w:rsidR="00DB5F3C" w:rsidRPr="00471F8D" w:rsidRDefault="00EA5E6E" w:rsidP="00C10BF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Руководителям муниципальных образовательных учреждений Юргинского муниципального района внести соответствующие изменения в положения об оплате труда работников.</w:t>
      </w:r>
    </w:p>
    <w:p w:rsidR="00EA5E6E" w:rsidRDefault="00DF40BC" w:rsidP="00C10BF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C10BF0" w:rsidRPr="00471F8D" w:rsidRDefault="00C10BF0" w:rsidP="00C10BF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 xml:space="preserve">Пункт 5.7 раздела 5 Положения в редакции настоящего постановления </w:t>
      </w:r>
      <w:r>
        <w:rPr>
          <w:sz w:val="26"/>
          <w:szCs w:val="26"/>
        </w:rPr>
        <w:t xml:space="preserve">в Приложении </w:t>
      </w:r>
      <w:r w:rsidRPr="00471F8D">
        <w:rPr>
          <w:sz w:val="26"/>
          <w:szCs w:val="26"/>
        </w:rPr>
        <w:t>распространяется на правоотношения, возникшие с 01.01.2017 года.</w:t>
      </w:r>
    </w:p>
    <w:p w:rsidR="00DF40BC" w:rsidRDefault="00DF40BC" w:rsidP="00C10BF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 xml:space="preserve">Контроль за исполнением постановления возложить на заместителя главы Юргинского муниципального района по социальным вопросам </w:t>
      </w:r>
      <w:proofErr w:type="spellStart"/>
      <w:r w:rsidRPr="00471F8D">
        <w:rPr>
          <w:sz w:val="26"/>
          <w:szCs w:val="26"/>
        </w:rPr>
        <w:t>А.А.Пилипенко</w:t>
      </w:r>
      <w:proofErr w:type="spellEnd"/>
      <w:r w:rsidRPr="00471F8D">
        <w:rPr>
          <w:sz w:val="26"/>
          <w:szCs w:val="26"/>
        </w:rPr>
        <w:t>.</w:t>
      </w:r>
    </w:p>
    <w:p w:rsidR="00C10BF0" w:rsidRDefault="00C10BF0" w:rsidP="00C10BF0">
      <w:pPr>
        <w:pStyle w:val="ConsPlusNormal"/>
        <w:tabs>
          <w:tab w:val="left" w:pos="993"/>
        </w:tabs>
        <w:jc w:val="both"/>
        <w:rPr>
          <w:sz w:val="26"/>
          <w:szCs w:val="26"/>
        </w:rPr>
      </w:pPr>
    </w:p>
    <w:p w:rsidR="005C0439" w:rsidRDefault="005C0439" w:rsidP="00C10BF0">
      <w:pPr>
        <w:pStyle w:val="ConsPlusNormal"/>
        <w:tabs>
          <w:tab w:val="left" w:pos="993"/>
        </w:tabs>
        <w:jc w:val="both"/>
        <w:rPr>
          <w:sz w:val="26"/>
          <w:szCs w:val="26"/>
        </w:rPr>
      </w:pPr>
    </w:p>
    <w:p w:rsidR="005C0439" w:rsidRDefault="005C0439" w:rsidP="00C10BF0">
      <w:pPr>
        <w:pStyle w:val="ConsPlusNormal"/>
        <w:tabs>
          <w:tab w:val="left" w:pos="993"/>
        </w:tabs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10BF0" w:rsidRPr="00C10BF0" w:rsidTr="00B20BEB">
        <w:tc>
          <w:tcPr>
            <w:tcW w:w="6062" w:type="dxa"/>
            <w:shd w:val="clear" w:color="auto" w:fill="auto"/>
          </w:tcPr>
          <w:p w:rsidR="00C10BF0" w:rsidRPr="00C10BF0" w:rsidRDefault="00C10BF0" w:rsidP="00C10B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C10BF0">
              <w:rPr>
                <w:sz w:val="26"/>
                <w:szCs w:val="26"/>
              </w:rPr>
              <w:t>и.о</w:t>
            </w:r>
            <w:proofErr w:type="spellEnd"/>
            <w:r w:rsidRPr="00C10BF0">
              <w:rPr>
                <w:sz w:val="26"/>
                <w:szCs w:val="26"/>
              </w:rPr>
              <w:t>. главы Юргинского</w:t>
            </w:r>
          </w:p>
          <w:p w:rsidR="00C10BF0" w:rsidRPr="00C10BF0" w:rsidRDefault="00C10BF0" w:rsidP="00C10B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10BF0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C10BF0" w:rsidRPr="00C10BF0" w:rsidRDefault="00C10BF0" w:rsidP="00C10B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10BF0" w:rsidRPr="00C10BF0" w:rsidRDefault="00C10BF0" w:rsidP="00C10BF0">
            <w:pPr>
              <w:ind w:firstLine="709"/>
              <w:jc w:val="both"/>
              <w:rPr>
                <w:sz w:val="26"/>
                <w:szCs w:val="26"/>
              </w:rPr>
            </w:pPr>
            <w:r w:rsidRPr="00C10BF0">
              <w:rPr>
                <w:sz w:val="26"/>
                <w:szCs w:val="26"/>
              </w:rPr>
              <w:t xml:space="preserve">В. С. </w:t>
            </w:r>
            <w:proofErr w:type="spellStart"/>
            <w:r w:rsidRPr="00C10BF0">
              <w:rPr>
                <w:sz w:val="26"/>
                <w:szCs w:val="26"/>
              </w:rPr>
              <w:t>Пивень</w:t>
            </w:r>
            <w:proofErr w:type="spellEnd"/>
          </w:p>
        </w:tc>
      </w:tr>
    </w:tbl>
    <w:p w:rsidR="00EF4AE1" w:rsidRDefault="00C10BF0" w:rsidP="00C10BF0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EF4AE1">
        <w:rPr>
          <w:sz w:val="26"/>
          <w:szCs w:val="26"/>
        </w:rPr>
        <w:lastRenderedPageBreak/>
        <w:t>Приложение</w:t>
      </w:r>
    </w:p>
    <w:p w:rsidR="00EF4AE1" w:rsidRDefault="00C10BF0" w:rsidP="00C10BF0">
      <w:pPr>
        <w:ind w:left="5103"/>
        <w:rPr>
          <w:sz w:val="26"/>
          <w:szCs w:val="26"/>
        </w:rPr>
      </w:pPr>
      <w:r>
        <w:rPr>
          <w:sz w:val="26"/>
          <w:szCs w:val="26"/>
        </w:rPr>
        <w:t>к</w:t>
      </w:r>
      <w:r w:rsidR="00EF4AE1">
        <w:rPr>
          <w:sz w:val="26"/>
          <w:szCs w:val="26"/>
        </w:rPr>
        <w:t xml:space="preserve"> постановлению администрации </w:t>
      </w:r>
    </w:p>
    <w:p w:rsidR="001D1AE3" w:rsidRDefault="00EF4AE1" w:rsidP="00C10BF0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</w:t>
      </w:r>
    </w:p>
    <w:p w:rsidR="00C10BF0" w:rsidRDefault="005C0439" w:rsidP="00C10BF0">
      <w:pPr>
        <w:ind w:left="5103"/>
        <w:rPr>
          <w:sz w:val="26"/>
          <w:szCs w:val="26"/>
        </w:rPr>
      </w:pPr>
      <w:r>
        <w:rPr>
          <w:sz w:val="26"/>
          <w:szCs w:val="26"/>
        </w:rPr>
        <w:t>от 07.03.2017 № 66</w:t>
      </w:r>
    </w:p>
    <w:p w:rsidR="00EF4AE1" w:rsidRDefault="00EF4AE1" w:rsidP="00C10BF0">
      <w:pPr>
        <w:tabs>
          <w:tab w:val="left" w:pos="3231"/>
        </w:tabs>
        <w:ind w:firstLine="709"/>
        <w:jc w:val="right"/>
        <w:rPr>
          <w:sz w:val="26"/>
          <w:szCs w:val="26"/>
        </w:rPr>
      </w:pPr>
    </w:p>
    <w:p w:rsidR="00EF4AE1" w:rsidRDefault="00C5768C" w:rsidP="00C10BF0">
      <w:pPr>
        <w:tabs>
          <w:tab w:val="left" w:pos="32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="00EF4AE1">
        <w:rPr>
          <w:sz w:val="26"/>
          <w:szCs w:val="26"/>
        </w:rPr>
        <w:t xml:space="preserve"> в Примерное положение об оплате труда работников муниципальных образовательных организаций Юргинского района</w:t>
      </w:r>
      <w:r>
        <w:rPr>
          <w:sz w:val="26"/>
          <w:szCs w:val="26"/>
        </w:rPr>
        <w:t>, утвержденное постановлением администрации Юргинского муниципального района от 30.03.2011 № 190</w:t>
      </w:r>
      <w:r w:rsidR="00C10BF0">
        <w:rPr>
          <w:sz w:val="26"/>
          <w:szCs w:val="26"/>
        </w:rPr>
        <w:br/>
      </w:r>
      <w:r>
        <w:rPr>
          <w:sz w:val="26"/>
          <w:szCs w:val="26"/>
        </w:rPr>
        <w:t>«О введении новой системы оплаты труда для работников муниципальных образовательных учреждений Юргинского муниципального района» следующие изменения:</w:t>
      </w:r>
    </w:p>
    <w:p w:rsidR="00C5768C" w:rsidRDefault="00C5768C" w:rsidP="00C10BF0">
      <w:pPr>
        <w:tabs>
          <w:tab w:val="left" w:pos="3231"/>
        </w:tabs>
        <w:ind w:firstLine="709"/>
        <w:jc w:val="both"/>
        <w:rPr>
          <w:sz w:val="26"/>
          <w:szCs w:val="26"/>
        </w:rPr>
      </w:pP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Абзац девятый подпункта 2.1.7, подпункт 2.1.8. пункта 2.1 раздела 2 исключить.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В абзаце первом пункта 4.5 раздела 4 слово «Премиальные» заменить словом «Стимулирующие».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Раздел 5 изложить в новой редакции:</w:t>
      </w:r>
    </w:p>
    <w:p w:rsidR="00EF4AE1" w:rsidRPr="00471F8D" w:rsidRDefault="00EF4AE1" w:rsidP="00C10BF0">
      <w:pPr>
        <w:pStyle w:val="ConsPlusNormal"/>
        <w:ind w:left="720" w:firstLine="709"/>
        <w:rPr>
          <w:sz w:val="26"/>
          <w:szCs w:val="26"/>
        </w:rPr>
      </w:pP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«5. Условия оплаты труда руководителей учреждений, их заместителей и главных бухгалтеров</w:t>
      </w:r>
    </w:p>
    <w:p w:rsidR="00EF4AE1" w:rsidRPr="00471F8D" w:rsidRDefault="00EF4AE1" w:rsidP="00C10BF0">
      <w:pPr>
        <w:pStyle w:val="ConsPlusNormal"/>
        <w:ind w:left="720" w:firstLine="709"/>
        <w:jc w:val="both"/>
        <w:rPr>
          <w:sz w:val="26"/>
          <w:szCs w:val="26"/>
        </w:rPr>
      </w:pP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5.1. Заработная плата руководителя учреждения, его заместителей, главного бухгалтера состоит из должностного оклада, выплат компенсационного и стимулирующего характера.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 xml:space="preserve">5.2. Размер должностного оклада руководителя учреждения устанавливается приказом Управления образования прописывается в трудовом договоре в зависимости от сложности труда, в том числе с учетом масштаба управления, особенностей деятельности и значимости учреждения, в соответствии с порядком, утвержденным и разработанным Управлением образования администрации Юргинского муниципального района. 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Должностные оклады заместителей руководителя и главного бухгалтера устанавливаются руководителем учреждения на 10-30 процентов ниже должностного оклада руководителя без учета его персонального повышающего коэффициента.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5.3. К должностным окладам руководителя учреждения, его заместителей, главного бухгалтера может быть установлен персональный повышающий коэффициент, который учитывает важность выполняемой работы, степень самостоятельности и ответственности при выполнении поставленных задач, а также опыт или другие факторы.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Персональный повышающий коэффициент к должностному окладу может быть установлен только на определенный период времени.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Размер выплаты по персональному повышающему коэффициенту определяется путем умножения установленного должностного оклада на данный коэффициент.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Персональный повышающий коэффициент устанавливается по совокупности критериев, разрабатываемых для руководителя учреждения  Управлением образования администрации Юргинского муниципального района, для подведомственных ему учреждений, а для заместителей руководителей и главных бухгалтеров учреждений – руководителем данного учреждения.</w:t>
      </w:r>
    </w:p>
    <w:p w:rsidR="00EF4AE1" w:rsidRPr="00471F8D" w:rsidRDefault="00C10BF0" w:rsidP="00C10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EF4AE1" w:rsidRPr="00471F8D">
        <w:rPr>
          <w:sz w:val="26"/>
          <w:szCs w:val="26"/>
        </w:rPr>
        <w:lastRenderedPageBreak/>
        <w:t>Применение персонального повышающего коэффициента не образует новый оклад (должностной оклад) и не учитывается при начислении компенсационных и стимулирующих выплат.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Порядок установления персонального повышающего коэффициента и его размер к должностному окладу учреждения определяется Управлением образования администрации Юргинского муниципального района.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Размер персонального повышающего коэффициента заместителям руководителя учреждения и главному бухгалтеру устанавливает руководитель учреждения в отношении каждого работника по согласованию с выборным профсоюзным органом учреждения.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Размер и сроки установления персонального повышающего коэффициента к должностному окладу руководителя учреждения, его заместителей, главного бухгалтера включаются в трудовой договор.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5.4. Выплаты компенсационного характера устанавливаются руководителю учреждения, его заместителям, главному бухгалтеру в зависимости от условий труда в соответствии с трудовым законодательством, иными нормативными правовыми актами Российской Федерации и Кемеровской области. Виды компенсационных выплат, их размеры в процентах к должностному окладу или в абсолютных размерах включаются в трудовой договор в соответствии с положением об оплате труда в учреждении.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5.5. Выплаты стимулирующего характера устанавливаются руководителю учреждения применительно к установленным Управлением образования показателям эффективности  деятельности учреждения и выплачиваются по результатам достижения показателей эффективности учреждения и работы руководителя.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Выплаты стимулирующего характера заместителям руководителя учреждения, главному бухгалтеру устанавливаются применительно к установленным в учреждении показателям эффективности деятельности структурных подразделений, находящихся в их подчинении, и выплачиваются по результатам достижения показателей эффективности структурных подразделений и работы заместителей, главного бухгалтера.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Перечень выплат стимулирующего характера и диапазон выплат в зависимости от степени достижения установленных показателей эффективности работы учреждения (структурных подразделений учреждений) и руководителя (заместителей руководителя, главного бухгалтера) предусматриваются в трудовом договоре.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5.6. В установленном Управлении образования порядке в учреждении централизуется часть средств, предусмотренных на оплату труда работников учреждения (но не более 3 процентов), на выплаты стимулирующего характера работникам учреждения.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Примерное положение о распределении централизованного фонда учреждения приведено в приложении № 3 к настоящему Положению.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5.7. Управление образования устанавливает предельный уровень соотношения среднемесячной заработной платы руководителя учреждения, его заместителей,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учёта заработной платы руководителя, его заместителей, главного бухгалтера) в кратности от 1 до 5.</w:t>
      </w:r>
    </w:p>
    <w:p w:rsidR="00EF4AE1" w:rsidRPr="00471F8D" w:rsidRDefault="0071257A" w:rsidP="00C10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EF4AE1" w:rsidRPr="00471F8D">
        <w:rPr>
          <w:sz w:val="26"/>
          <w:szCs w:val="26"/>
        </w:rPr>
        <w:lastRenderedPageBreak/>
        <w:t xml:space="preserve">В целях обеспечения </w:t>
      </w:r>
      <w:proofErr w:type="spellStart"/>
      <w:r w:rsidR="00EF4AE1" w:rsidRPr="00471F8D">
        <w:rPr>
          <w:sz w:val="26"/>
          <w:szCs w:val="26"/>
        </w:rPr>
        <w:t>непревышения</w:t>
      </w:r>
      <w:proofErr w:type="spellEnd"/>
      <w:r w:rsidR="00EF4AE1" w:rsidRPr="00471F8D">
        <w:rPr>
          <w:sz w:val="26"/>
          <w:szCs w:val="26"/>
        </w:rPr>
        <w:t xml:space="preserve"> предельного уровня соотношения среднемесячной заработной платы руководителей и работников учреждения Управление образования в отношении руководителя учреждения, руководитель учреждения в отношении своих заместителей и главного бухгалтера устанавливают по согласованию: в отношении руководителя с Юргинской районной профсоюзной организацией работников народного образования и науки РФ, а в отношении заместителей руководителя и главного бухгалтера – с выборным органом первичной профсоюзной организации учреждения условия оплаты труда, из расчета, что при всех выплатах в максимальном размере заработная плата работника не превысит установленные соотношения.».</w:t>
      </w:r>
    </w:p>
    <w:p w:rsidR="00EF4AE1" w:rsidRPr="00471F8D" w:rsidRDefault="00EF4AE1" w:rsidP="00C10BF0">
      <w:pPr>
        <w:pStyle w:val="ConsPlusNormal"/>
        <w:ind w:left="720"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1.4. Раздел 6 исключить.</w:t>
      </w:r>
    </w:p>
    <w:p w:rsidR="00EF4AE1" w:rsidRPr="00471F8D" w:rsidRDefault="00EF4AE1" w:rsidP="00C10BF0">
      <w:pPr>
        <w:pStyle w:val="ConsPlusNormal"/>
        <w:ind w:left="720"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1.5. Раздел 7 изложить в следующей редакции:</w:t>
      </w:r>
    </w:p>
    <w:p w:rsidR="00EF4AE1" w:rsidRPr="00471F8D" w:rsidRDefault="00EF4AE1" w:rsidP="00C10BF0">
      <w:pPr>
        <w:pStyle w:val="ConsPlusNormal"/>
        <w:ind w:left="720" w:firstLine="709"/>
        <w:jc w:val="both"/>
        <w:rPr>
          <w:sz w:val="26"/>
          <w:szCs w:val="26"/>
        </w:rPr>
      </w:pPr>
    </w:p>
    <w:p w:rsidR="00EF4AE1" w:rsidRDefault="00EF4AE1" w:rsidP="00C10BF0">
      <w:pPr>
        <w:pStyle w:val="ConsPlusNormal"/>
        <w:ind w:firstLine="709"/>
        <w:jc w:val="center"/>
        <w:rPr>
          <w:sz w:val="26"/>
          <w:szCs w:val="26"/>
        </w:rPr>
      </w:pPr>
      <w:r w:rsidRPr="00471F8D">
        <w:rPr>
          <w:sz w:val="26"/>
          <w:szCs w:val="26"/>
        </w:rPr>
        <w:t>«7. Заключительные положения</w:t>
      </w:r>
    </w:p>
    <w:p w:rsidR="00C10BF0" w:rsidRPr="00471F8D" w:rsidRDefault="00C10BF0" w:rsidP="00C10BF0">
      <w:pPr>
        <w:pStyle w:val="ConsPlusNormal"/>
        <w:ind w:firstLine="709"/>
        <w:jc w:val="center"/>
        <w:rPr>
          <w:sz w:val="26"/>
          <w:szCs w:val="26"/>
        </w:rPr>
      </w:pP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руководителей, специалистов и служащих (профессии рабочих), педагогических работников данной организации, содержащихся за счет всех источников финансового обеспечения.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На выполнение разовых и временных работ допускается заключение договоров гражданско-правового характера в случаях и порядке, установленных действующим законодательством.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Учреждения принимают положения об оплате труда работников, руководствуясь настоящим Положением по согласованию с выборным органом первичной профсоюзной организации учреждения.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Прочие вопросы, не урегулированные настоящим Положением, решаются учреждением самостоятельно в части, не противоречащей трудовому законодательству, в соответствии с утвержденным положением об оплате труда работников конкретного учреждения».</w:t>
      </w:r>
    </w:p>
    <w:p w:rsidR="00EF4AE1" w:rsidRPr="00471F8D" w:rsidRDefault="00EF4AE1" w:rsidP="00C10BF0">
      <w:pPr>
        <w:pStyle w:val="ConsPlusNormal"/>
        <w:ind w:firstLine="709"/>
        <w:jc w:val="both"/>
        <w:rPr>
          <w:sz w:val="26"/>
          <w:szCs w:val="26"/>
        </w:rPr>
      </w:pPr>
      <w:r w:rsidRPr="00471F8D">
        <w:rPr>
          <w:sz w:val="26"/>
          <w:szCs w:val="26"/>
        </w:rPr>
        <w:t>1.6. Приложение № 11 к Положению исключить.</w:t>
      </w:r>
      <w:r w:rsidR="00C5768C">
        <w:rPr>
          <w:sz w:val="26"/>
          <w:szCs w:val="26"/>
        </w:rPr>
        <w:t>»</w:t>
      </w:r>
    </w:p>
    <w:sectPr w:rsidR="00EF4AE1" w:rsidRPr="00471F8D" w:rsidSect="00C10BF0">
      <w:headerReference w:type="even" r:id="rId9"/>
      <w:pgSz w:w="11905" w:h="16838"/>
      <w:pgMar w:top="851" w:right="848" w:bottom="28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91" w:rsidRDefault="005A6D91">
      <w:r>
        <w:separator/>
      </w:r>
    </w:p>
  </w:endnote>
  <w:endnote w:type="continuationSeparator" w:id="0">
    <w:p w:rsidR="005A6D91" w:rsidRDefault="005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91" w:rsidRDefault="005A6D91">
      <w:r>
        <w:separator/>
      </w:r>
    </w:p>
  </w:footnote>
  <w:footnote w:type="continuationSeparator" w:id="0">
    <w:p w:rsidR="005A6D91" w:rsidRDefault="005A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01" w:rsidRDefault="00D13C01" w:rsidP="00C324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3C01" w:rsidRDefault="00D13C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07F"/>
    <w:multiLevelType w:val="hybridMultilevel"/>
    <w:tmpl w:val="3BBAC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B7DDF"/>
    <w:multiLevelType w:val="hybridMultilevel"/>
    <w:tmpl w:val="F9D4CD9C"/>
    <w:lvl w:ilvl="0" w:tplc="01266DA4">
      <w:start w:val="1"/>
      <w:numFmt w:val="decimal"/>
      <w:lvlText w:val="%1."/>
      <w:lvlJc w:val="left"/>
      <w:pPr>
        <w:ind w:left="1695" w:hanging="975"/>
      </w:pPr>
      <w:rPr>
        <w:rFonts w:eastAsia="Times New Roman" w:cs="Times New Roman" w:hint="default"/>
      </w:rPr>
    </w:lvl>
    <w:lvl w:ilvl="1" w:tplc="BD7E459E">
      <w:numFmt w:val="none"/>
      <w:lvlText w:val=""/>
      <w:lvlJc w:val="left"/>
      <w:pPr>
        <w:tabs>
          <w:tab w:val="num" w:pos="360"/>
        </w:tabs>
      </w:pPr>
    </w:lvl>
    <w:lvl w:ilvl="2" w:tplc="33F0FB32">
      <w:numFmt w:val="none"/>
      <w:lvlText w:val=""/>
      <w:lvlJc w:val="left"/>
      <w:pPr>
        <w:tabs>
          <w:tab w:val="num" w:pos="360"/>
        </w:tabs>
      </w:pPr>
    </w:lvl>
    <w:lvl w:ilvl="3" w:tplc="3E3CD184">
      <w:numFmt w:val="none"/>
      <w:lvlText w:val=""/>
      <w:lvlJc w:val="left"/>
      <w:pPr>
        <w:tabs>
          <w:tab w:val="num" w:pos="360"/>
        </w:tabs>
      </w:pPr>
    </w:lvl>
    <w:lvl w:ilvl="4" w:tplc="653632F6">
      <w:numFmt w:val="none"/>
      <w:lvlText w:val=""/>
      <w:lvlJc w:val="left"/>
      <w:pPr>
        <w:tabs>
          <w:tab w:val="num" w:pos="360"/>
        </w:tabs>
      </w:pPr>
    </w:lvl>
    <w:lvl w:ilvl="5" w:tplc="8280CB08">
      <w:numFmt w:val="none"/>
      <w:lvlText w:val=""/>
      <w:lvlJc w:val="left"/>
      <w:pPr>
        <w:tabs>
          <w:tab w:val="num" w:pos="360"/>
        </w:tabs>
      </w:pPr>
    </w:lvl>
    <w:lvl w:ilvl="6" w:tplc="A2449746">
      <w:numFmt w:val="none"/>
      <w:lvlText w:val=""/>
      <w:lvlJc w:val="left"/>
      <w:pPr>
        <w:tabs>
          <w:tab w:val="num" w:pos="360"/>
        </w:tabs>
      </w:pPr>
    </w:lvl>
    <w:lvl w:ilvl="7" w:tplc="E9F8511E">
      <w:numFmt w:val="none"/>
      <w:lvlText w:val=""/>
      <w:lvlJc w:val="left"/>
      <w:pPr>
        <w:tabs>
          <w:tab w:val="num" w:pos="360"/>
        </w:tabs>
      </w:pPr>
    </w:lvl>
    <w:lvl w:ilvl="8" w:tplc="806AD3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8C"/>
    <w:rsid w:val="00012F7B"/>
    <w:rsid w:val="0002724A"/>
    <w:rsid w:val="00027DE2"/>
    <w:rsid w:val="00032209"/>
    <w:rsid w:val="00032E2C"/>
    <w:rsid w:val="000537D3"/>
    <w:rsid w:val="00053E13"/>
    <w:rsid w:val="00087C1B"/>
    <w:rsid w:val="000A03CF"/>
    <w:rsid w:val="000A069E"/>
    <w:rsid w:val="000A078F"/>
    <w:rsid w:val="000A0896"/>
    <w:rsid w:val="000A2A8C"/>
    <w:rsid w:val="000A4A7A"/>
    <w:rsid w:val="000A710F"/>
    <w:rsid w:val="000B0BB2"/>
    <w:rsid w:val="000B0F2A"/>
    <w:rsid w:val="000B2184"/>
    <w:rsid w:val="000B5A06"/>
    <w:rsid w:val="000C729E"/>
    <w:rsid w:val="000D232A"/>
    <w:rsid w:val="000D655A"/>
    <w:rsid w:val="000E113E"/>
    <w:rsid w:val="00110303"/>
    <w:rsid w:val="0011290E"/>
    <w:rsid w:val="0011661C"/>
    <w:rsid w:val="00117B90"/>
    <w:rsid w:val="001279F0"/>
    <w:rsid w:val="00131119"/>
    <w:rsid w:val="001334E3"/>
    <w:rsid w:val="001354CC"/>
    <w:rsid w:val="00137A29"/>
    <w:rsid w:val="001552B3"/>
    <w:rsid w:val="00162071"/>
    <w:rsid w:val="00166E36"/>
    <w:rsid w:val="00174B4B"/>
    <w:rsid w:val="00181751"/>
    <w:rsid w:val="00183620"/>
    <w:rsid w:val="00184AC6"/>
    <w:rsid w:val="00190262"/>
    <w:rsid w:val="00190517"/>
    <w:rsid w:val="001938E8"/>
    <w:rsid w:val="00194C68"/>
    <w:rsid w:val="00195ECA"/>
    <w:rsid w:val="001A1C31"/>
    <w:rsid w:val="001A48BC"/>
    <w:rsid w:val="001B06D7"/>
    <w:rsid w:val="001B5873"/>
    <w:rsid w:val="001B61E4"/>
    <w:rsid w:val="001C1AAB"/>
    <w:rsid w:val="001C1D93"/>
    <w:rsid w:val="001C3EC4"/>
    <w:rsid w:val="001D0AC3"/>
    <w:rsid w:val="001D1AE3"/>
    <w:rsid w:val="001D5D0F"/>
    <w:rsid w:val="00214057"/>
    <w:rsid w:val="002141A5"/>
    <w:rsid w:val="0021475B"/>
    <w:rsid w:val="00214C34"/>
    <w:rsid w:val="00241281"/>
    <w:rsid w:val="00250CB5"/>
    <w:rsid w:val="00250DB0"/>
    <w:rsid w:val="00251EFF"/>
    <w:rsid w:val="00254B35"/>
    <w:rsid w:val="00270E85"/>
    <w:rsid w:val="002779EF"/>
    <w:rsid w:val="00282F38"/>
    <w:rsid w:val="00283C13"/>
    <w:rsid w:val="002847C5"/>
    <w:rsid w:val="00285F57"/>
    <w:rsid w:val="0028766E"/>
    <w:rsid w:val="0029051F"/>
    <w:rsid w:val="00290ADE"/>
    <w:rsid w:val="00291FF3"/>
    <w:rsid w:val="00294993"/>
    <w:rsid w:val="00295743"/>
    <w:rsid w:val="002A5AE2"/>
    <w:rsid w:val="002A615F"/>
    <w:rsid w:val="002B6D84"/>
    <w:rsid w:val="002B7CB2"/>
    <w:rsid w:val="002D724F"/>
    <w:rsid w:val="002E1072"/>
    <w:rsid w:val="002E6248"/>
    <w:rsid w:val="00300390"/>
    <w:rsid w:val="00305D20"/>
    <w:rsid w:val="0031485D"/>
    <w:rsid w:val="003164AD"/>
    <w:rsid w:val="003179D1"/>
    <w:rsid w:val="0032137B"/>
    <w:rsid w:val="00325D7C"/>
    <w:rsid w:val="003304A5"/>
    <w:rsid w:val="00335107"/>
    <w:rsid w:val="003417D7"/>
    <w:rsid w:val="0035117C"/>
    <w:rsid w:val="0035285F"/>
    <w:rsid w:val="00364367"/>
    <w:rsid w:val="00364369"/>
    <w:rsid w:val="00365988"/>
    <w:rsid w:val="0036739B"/>
    <w:rsid w:val="00367A6A"/>
    <w:rsid w:val="00382F69"/>
    <w:rsid w:val="00393CE0"/>
    <w:rsid w:val="003B50AD"/>
    <w:rsid w:val="003B72BB"/>
    <w:rsid w:val="003D1117"/>
    <w:rsid w:val="003D267D"/>
    <w:rsid w:val="003D2F97"/>
    <w:rsid w:val="003D4DFF"/>
    <w:rsid w:val="003D4F75"/>
    <w:rsid w:val="003E381F"/>
    <w:rsid w:val="003E5025"/>
    <w:rsid w:val="003E7C4C"/>
    <w:rsid w:val="003F1448"/>
    <w:rsid w:val="003F146B"/>
    <w:rsid w:val="00401739"/>
    <w:rsid w:val="00411986"/>
    <w:rsid w:val="00413BDC"/>
    <w:rsid w:val="00416148"/>
    <w:rsid w:val="00420170"/>
    <w:rsid w:val="00431958"/>
    <w:rsid w:val="004379D0"/>
    <w:rsid w:val="004438E5"/>
    <w:rsid w:val="00444A81"/>
    <w:rsid w:val="00460D2C"/>
    <w:rsid w:val="004645FF"/>
    <w:rsid w:val="004659B8"/>
    <w:rsid w:val="00467235"/>
    <w:rsid w:val="00471F8D"/>
    <w:rsid w:val="00490AE0"/>
    <w:rsid w:val="00491B87"/>
    <w:rsid w:val="004A0384"/>
    <w:rsid w:val="004A0D6E"/>
    <w:rsid w:val="004A77F7"/>
    <w:rsid w:val="004B1AF7"/>
    <w:rsid w:val="004B5A97"/>
    <w:rsid w:val="004B67CA"/>
    <w:rsid w:val="004B74B2"/>
    <w:rsid w:val="004C4549"/>
    <w:rsid w:val="004C6F94"/>
    <w:rsid w:val="004D5D18"/>
    <w:rsid w:val="004E4BE0"/>
    <w:rsid w:val="004E4DDF"/>
    <w:rsid w:val="004E58C2"/>
    <w:rsid w:val="004E5BC7"/>
    <w:rsid w:val="004F2FC4"/>
    <w:rsid w:val="005108B4"/>
    <w:rsid w:val="005127C3"/>
    <w:rsid w:val="00514C27"/>
    <w:rsid w:val="00514D63"/>
    <w:rsid w:val="005222AA"/>
    <w:rsid w:val="00522F60"/>
    <w:rsid w:val="005268AE"/>
    <w:rsid w:val="00526999"/>
    <w:rsid w:val="00534A49"/>
    <w:rsid w:val="005427B8"/>
    <w:rsid w:val="00546140"/>
    <w:rsid w:val="00550AA1"/>
    <w:rsid w:val="00555CC8"/>
    <w:rsid w:val="00573F0F"/>
    <w:rsid w:val="0057465B"/>
    <w:rsid w:val="0058307C"/>
    <w:rsid w:val="005839B3"/>
    <w:rsid w:val="00591A1C"/>
    <w:rsid w:val="00592593"/>
    <w:rsid w:val="00597854"/>
    <w:rsid w:val="005A262D"/>
    <w:rsid w:val="005A2981"/>
    <w:rsid w:val="005A4B9C"/>
    <w:rsid w:val="005A6D91"/>
    <w:rsid w:val="005A7EA3"/>
    <w:rsid w:val="005B0C3A"/>
    <w:rsid w:val="005B4B9F"/>
    <w:rsid w:val="005B59BC"/>
    <w:rsid w:val="005C0439"/>
    <w:rsid w:val="005C1397"/>
    <w:rsid w:val="005D7B8B"/>
    <w:rsid w:val="005E07AC"/>
    <w:rsid w:val="005F04E0"/>
    <w:rsid w:val="005F2BB9"/>
    <w:rsid w:val="005F2EA3"/>
    <w:rsid w:val="00602099"/>
    <w:rsid w:val="00606C3E"/>
    <w:rsid w:val="006221B5"/>
    <w:rsid w:val="00624A1E"/>
    <w:rsid w:val="00627645"/>
    <w:rsid w:val="00627FC4"/>
    <w:rsid w:val="00631351"/>
    <w:rsid w:val="00637570"/>
    <w:rsid w:val="00644F8E"/>
    <w:rsid w:val="006471F1"/>
    <w:rsid w:val="006477E1"/>
    <w:rsid w:val="00654A78"/>
    <w:rsid w:val="0065650B"/>
    <w:rsid w:val="00667418"/>
    <w:rsid w:val="00677543"/>
    <w:rsid w:val="00677C01"/>
    <w:rsid w:val="00680197"/>
    <w:rsid w:val="006817B4"/>
    <w:rsid w:val="00686893"/>
    <w:rsid w:val="00690AB4"/>
    <w:rsid w:val="00695872"/>
    <w:rsid w:val="0069591B"/>
    <w:rsid w:val="006A67DD"/>
    <w:rsid w:val="006B06A2"/>
    <w:rsid w:val="006B20ED"/>
    <w:rsid w:val="006B6695"/>
    <w:rsid w:val="006C1247"/>
    <w:rsid w:val="006C6CDD"/>
    <w:rsid w:val="006D57AD"/>
    <w:rsid w:val="006E3F70"/>
    <w:rsid w:val="006F011A"/>
    <w:rsid w:val="006F177A"/>
    <w:rsid w:val="006F1A76"/>
    <w:rsid w:val="006F7BCE"/>
    <w:rsid w:val="00700F4C"/>
    <w:rsid w:val="00702B2E"/>
    <w:rsid w:val="00706A71"/>
    <w:rsid w:val="0071257A"/>
    <w:rsid w:val="00713924"/>
    <w:rsid w:val="0072607C"/>
    <w:rsid w:val="0073709C"/>
    <w:rsid w:val="007476D9"/>
    <w:rsid w:val="00752F66"/>
    <w:rsid w:val="00757AF0"/>
    <w:rsid w:val="00762727"/>
    <w:rsid w:val="00766A90"/>
    <w:rsid w:val="00767024"/>
    <w:rsid w:val="00770BD2"/>
    <w:rsid w:val="00774024"/>
    <w:rsid w:val="007B3020"/>
    <w:rsid w:val="007B4F89"/>
    <w:rsid w:val="007B5A89"/>
    <w:rsid w:val="007B6B6A"/>
    <w:rsid w:val="007B6D59"/>
    <w:rsid w:val="007C1801"/>
    <w:rsid w:val="007D2B97"/>
    <w:rsid w:val="007D3428"/>
    <w:rsid w:val="007D6C41"/>
    <w:rsid w:val="00805442"/>
    <w:rsid w:val="00811D9E"/>
    <w:rsid w:val="00812390"/>
    <w:rsid w:val="00816B7A"/>
    <w:rsid w:val="008231ED"/>
    <w:rsid w:val="0082666E"/>
    <w:rsid w:val="008312C0"/>
    <w:rsid w:val="0083292A"/>
    <w:rsid w:val="0083528D"/>
    <w:rsid w:val="008427A2"/>
    <w:rsid w:val="00845129"/>
    <w:rsid w:val="0085148E"/>
    <w:rsid w:val="008751C8"/>
    <w:rsid w:val="00875ACD"/>
    <w:rsid w:val="008840BE"/>
    <w:rsid w:val="0088552D"/>
    <w:rsid w:val="008930A0"/>
    <w:rsid w:val="00896332"/>
    <w:rsid w:val="008979B6"/>
    <w:rsid w:val="008A6654"/>
    <w:rsid w:val="008B2744"/>
    <w:rsid w:val="008B65D5"/>
    <w:rsid w:val="008C065A"/>
    <w:rsid w:val="008C61EF"/>
    <w:rsid w:val="008D20CF"/>
    <w:rsid w:val="008E2CE3"/>
    <w:rsid w:val="0090154D"/>
    <w:rsid w:val="0090696B"/>
    <w:rsid w:val="00916FF8"/>
    <w:rsid w:val="009203D8"/>
    <w:rsid w:val="00931C58"/>
    <w:rsid w:val="009325E0"/>
    <w:rsid w:val="00946636"/>
    <w:rsid w:val="00964677"/>
    <w:rsid w:val="00965973"/>
    <w:rsid w:val="009710A6"/>
    <w:rsid w:val="00975A99"/>
    <w:rsid w:val="00983404"/>
    <w:rsid w:val="0099112C"/>
    <w:rsid w:val="0099514C"/>
    <w:rsid w:val="009A6F1C"/>
    <w:rsid w:val="009B0AA0"/>
    <w:rsid w:val="009C109C"/>
    <w:rsid w:val="009C17A8"/>
    <w:rsid w:val="009C7A6C"/>
    <w:rsid w:val="009D5CD1"/>
    <w:rsid w:val="009E226B"/>
    <w:rsid w:val="009E3F4C"/>
    <w:rsid w:val="009F1041"/>
    <w:rsid w:val="009F1BD2"/>
    <w:rsid w:val="009F6322"/>
    <w:rsid w:val="00A04E01"/>
    <w:rsid w:val="00A0575D"/>
    <w:rsid w:val="00A07F1D"/>
    <w:rsid w:val="00A11BE9"/>
    <w:rsid w:val="00A1228C"/>
    <w:rsid w:val="00A161F2"/>
    <w:rsid w:val="00A2323A"/>
    <w:rsid w:val="00A26407"/>
    <w:rsid w:val="00A41937"/>
    <w:rsid w:val="00A41C8E"/>
    <w:rsid w:val="00A42C71"/>
    <w:rsid w:val="00A51A3F"/>
    <w:rsid w:val="00A53006"/>
    <w:rsid w:val="00A62579"/>
    <w:rsid w:val="00A64567"/>
    <w:rsid w:val="00A702CE"/>
    <w:rsid w:val="00A82D15"/>
    <w:rsid w:val="00A90D1A"/>
    <w:rsid w:val="00A94FD5"/>
    <w:rsid w:val="00AA277C"/>
    <w:rsid w:val="00AA3761"/>
    <w:rsid w:val="00AA5E8E"/>
    <w:rsid w:val="00AB094E"/>
    <w:rsid w:val="00AB3361"/>
    <w:rsid w:val="00AB5AA2"/>
    <w:rsid w:val="00AC29D9"/>
    <w:rsid w:val="00AD596F"/>
    <w:rsid w:val="00AD777D"/>
    <w:rsid w:val="00AE2075"/>
    <w:rsid w:val="00AE469D"/>
    <w:rsid w:val="00AE5014"/>
    <w:rsid w:val="00AF502C"/>
    <w:rsid w:val="00B027E7"/>
    <w:rsid w:val="00B0781B"/>
    <w:rsid w:val="00B10850"/>
    <w:rsid w:val="00B15A65"/>
    <w:rsid w:val="00B20BEB"/>
    <w:rsid w:val="00B21069"/>
    <w:rsid w:val="00B240A1"/>
    <w:rsid w:val="00B26EA7"/>
    <w:rsid w:val="00B60854"/>
    <w:rsid w:val="00B61D06"/>
    <w:rsid w:val="00B70C69"/>
    <w:rsid w:val="00B7105E"/>
    <w:rsid w:val="00B71E3D"/>
    <w:rsid w:val="00B71FD1"/>
    <w:rsid w:val="00B73738"/>
    <w:rsid w:val="00B7586E"/>
    <w:rsid w:val="00B82B3C"/>
    <w:rsid w:val="00B830FA"/>
    <w:rsid w:val="00B86ECE"/>
    <w:rsid w:val="00B96364"/>
    <w:rsid w:val="00BA6748"/>
    <w:rsid w:val="00BB6DAA"/>
    <w:rsid w:val="00BC282E"/>
    <w:rsid w:val="00BC3531"/>
    <w:rsid w:val="00BC46C3"/>
    <w:rsid w:val="00BC5CBD"/>
    <w:rsid w:val="00BD1A3A"/>
    <w:rsid w:val="00BF0C05"/>
    <w:rsid w:val="00BF12DC"/>
    <w:rsid w:val="00BF222A"/>
    <w:rsid w:val="00BF2D27"/>
    <w:rsid w:val="00BF34EC"/>
    <w:rsid w:val="00C00773"/>
    <w:rsid w:val="00C023F4"/>
    <w:rsid w:val="00C05D60"/>
    <w:rsid w:val="00C070C3"/>
    <w:rsid w:val="00C10BF0"/>
    <w:rsid w:val="00C134A0"/>
    <w:rsid w:val="00C26D38"/>
    <w:rsid w:val="00C27602"/>
    <w:rsid w:val="00C31141"/>
    <w:rsid w:val="00C32498"/>
    <w:rsid w:val="00C365B6"/>
    <w:rsid w:val="00C40C32"/>
    <w:rsid w:val="00C43373"/>
    <w:rsid w:val="00C43EDF"/>
    <w:rsid w:val="00C46535"/>
    <w:rsid w:val="00C52EC2"/>
    <w:rsid w:val="00C536AB"/>
    <w:rsid w:val="00C54456"/>
    <w:rsid w:val="00C54DD4"/>
    <w:rsid w:val="00C5768C"/>
    <w:rsid w:val="00C67856"/>
    <w:rsid w:val="00C80630"/>
    <w:rsid w:val="00C92050"/>
    <w:rsid w:val="00C9260A"/>
    <w:rsid w:val="00C94836"/>
    <w:rsid w:val="00C96C50"/>
    <w:rsid w:val="00CD3B8B"/>
    <w:rsid w:val="00CE5878"/>
    <w:rsid w:val="00CE7E74"/>
    <w:rsid w:val="00D02042"/>
    <w:rsid w:val="00D11584"/>
    <w:rsid w:val="00D13575"/>
    <w:rsid w:val="00D13C01"/>
    <w:rsid w:val="00D15B3C"/>
    <w:rsid w:val="00D247CB"/>
    <w:rsid w:val="00D26FD3"/>
    <w:rsid w:val="00D31C74"/>
    <w:rsid w:val="00D345CF"/>
    <w:rsid w:val="00D40FA3"/>
    <w:rsid w:val="00D519C4"/>
    <w:rsid w:val="00D76E56"/>
    <w:rsid w:val="00D80A21"/>
    <w:rsid w:val="00D81D35"/>
    <w:rsid w:val="00D85068"/>
    <w:rsid w:val="00D86179"/>
    <w:rsid w:val="00D87E7D"/>
    <w:rsid w:val="00D9111D"/>
    <w:rsid w:val="00D96B23"/>
    <w:rsid w:val="00DA10F7"/>
    <w:rsid w:val="00DA3134"/>
    <w:rsid w:val="00DA6946"/>
    <w:rsid w:val="00DB1D6E"/>
    <w:rsid w:val="00DB5F3C"/>
    <w:rsid w:val="00DC7F4E"/>
    <w:rsid w:val="00DE17BE"/>
    <w:rsid w:val="00DE2004"/>
    <w:rsid w:val="00DE6CF4"/>
    <w:rsid w:val="00DF1436"/>
    <w:rsid w:val="00DF398C"/>
    <w:rsid w:val="00DF40BC"/>
    <w:rsid w:val="00DF4C53"/>
    <w:rsid w:val="00DF7C53"/>
    <w:rsid w:val="00E021C1"/>
    <w:rsid w:val="00E03F88"/>
    <w:rsid w:val="00E04ED9"/>
    <w:rsid w:val="00E13B0B"/>
    <w:rsid w:val="00E23B0E"/>
    <w:rsid w:val="00E27EE3"/>
    <w:rsid w:val="00E41AB8"/>
    <w:rsid w:val="00E45D4A"/>
    <w:rsid w:val="00E47029"/>
    <w:rsid w:val="00E47210"/>
    <w:rsid w:val="00E47C8F"/>
    <w:rsid w:val="00E50AEF"/>
    <w:rsid w:val="00E55C0A"/>
    <w:rsid w:val="00E56B32"/>
    <w:rsid w:val="00E626AD"/>
    <w:rsid w:val="00E64AC9"/>
    <w:rsid w:val="00E67EDB"/>
    <w:rsid w:val="00E76450"/>
    <w:rsid w:val="00E83BC0"/>
    <w:rsid w:val="00E862D0"/>
    <w:rsid w:val="00E8671A"/>
    <w:rsid w:val="00E87845"/>
    <w:rsid w:val="00E9696E"/>
    <w:rsid w:val="00EA2A16"/>
    <w:rsid w:val="00EA5E6E"/>
    <w:rsid w:val="00EC15A2"/>
    <w:rsid w:val="00EC374A"/>
    <w:rsid w:val="00EC3894"/>
    <w:rsid w:val="00ED0A98"/>
    <w:rsid w:val="00EE0E9C"/>
    <w:rsid w:val="00EE2784"/>
    <w:rsid w:val="00EE7DFF"/>
    <w:rsid w:val="00EF4AE1"/>
    <w:rsid w:val="00F01F37"/>
    <w:rsid w:val="00F12777"/>
    <w:rsid w:val="00F132DF"/>
    <w:rsid w:val="00F133CD"/>
    <w:rsid w:val="00F1579F"/>
    <w:rsid w:val="00F22B61"/>
    <w:rsid w:val="00F25F1F"/>
    <w:rsid w:val="00F266A6"/>
    <w:rsid w:val="00F3514B"/>
    <w:rsid w:val="00F418B4"/>
    <w:rsid w:val="00F4598A"/>
    <w:rsid w:val="00F459FC"/>
    <w:rsid w:val="00F56F5F"/>
    <w:rsid w:val="00F73095"/>
    <w:rsid w:val="00F8216B"/>
    <w:rsid w:val="00F90235"/>
    <w:rsid w:val="00F90808"/>
    <w:rsid w:val="00F9314A"/>
    <w:rsid w:val="00F96939"/>
    <w:rsid w:val="00F97821"/>
    <w:rsid w:val="00FA097E"/>
    <w:rsid w:val="00FB0FB1"/>
    <w:rsid w:val="00FB1371"/>
    <w:rsid w:val="00FB21CA"/>
    <w:rsid w:val="00FB27FC"/>
    <w:rsid w:val="00FD0539"/>
    <w:rsid w:val="00FE37D5"/>
    <w:rsid w:val="00FE4942"/>
    <w:rsid w:val="00FE5EFD"/>
    <w:rsid w:val="00FE6FDF"/>
    <w:rsid w:val="00FE7302"/>
    <w:rsid w:val="00FF567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BB2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DF398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DF398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F398C"/>
    <w:pPr>
      <w:widowControl w:val="0"/>
      <w:autoSpaceDE w:val="0"/>
      <w:autoSpaceDN w:val="0"/>
    </w:pPr>
    <w:rPr>
      <w:b/>
      <w:sz w:val="24"/>
    </w:rPr>
  </w:style>
  <w:style w:type="paragraph" w:styleId="a3">
    <w:name w:val="Title"/>
    <w:basedOn w:val="a"/>
    <w:next w:val="a"/>
    <w:link w:val="a4"/>
    <w:qFormat/>
    <w:rsid w:val="00F459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4598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rsid w:val="00702B2E"/>
    <w:rPr>
      <w:color w:val="0000FF"/>
      <w:u w:val="single"/>
    </w:rPr>
  </w:style>
  <w:style w:type="paragraph" w:styleId="a6">
    <w:name w:val="header"/>
    <w:basedOn w:val="a"/>
    <w:rsid w:val="004B1A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1AF7"/>
  </w:style>
  <w:style w:type="paragraph" w:styleId="a8">
    <w:name w:val="footer"/>
    <w:basedOn w:val="a"/>
    <w:rsid w:val="00C9260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CD3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D3B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0B0BB2"/>
    <w:rPr>
      <w:sz w:val="28"/>
      <w:szCs w:val="24"/>
      <w:lang w:val="ru-RU" w:eastAsia="ru-RU" w:bidi="ar-SA"/>
    </w:rPr>
  </w:style>
  <w:style w:type="character" w:customStyle="1" w:styleId="apple-converted-space">
    <w:name w:val="apple-converted-space"/>
    <w:rsid w:val="000B0B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BB2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DF398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DF398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F398C"/>
    <w:pPr>
      <w:widowControl w:val="0"/>
      <w:autoSpaceDE w:val="0"/>
      <w:autoSpaceDN w:val="0"/>
    </w:pPr>
    <w:rPr>
      <w:b/>
      <w:sz w:val="24"/>
    </w:rPr>
  </w:style>
  <w:style w:type="paragraph" w:styleId="a3">
    <w:name w:val="Title"/>
    <w:basedOn w:val="a"/>
    <w:next w:val="a"/>
    <w:link w:val="a4"/>
    <w:qFormat/>
    <w:rsid w:val="00F459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4598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rsid w:val="00702B2E"/>
    <w:rPr>
      <w:color w:val="0000FF"/>
      <w:u w:val="single"/>
    </w:rPr>
  </w:style>
  <w:style w:type="paragraph" w:styleId="a6">
    <w:name w:val="header"/>
    <w:basedOn w:val="a"/>
    <w:rsid w:val="004B1A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1AF7"/>
  </w:style>
  <w:style w:type="paragraph" w:styleId="a8">
    <w:name w:val="footer"/>
    <w:basedOn w:val="a"/>
    <w:rsid w:val="00C9260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CD3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D3B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0B0BB2"/>
    <w:rPr>
      <w:sz w:val="28"/>
      <w:szCs w:val="24"/>
      <w:lang w:val="ru-RU" w:eastAsia="ru-RU" w:bidi="ar-SA"/>
    </w:rPr>
  </w:style>
  <w:style w:type="character" w:customStyle="1" w:styleId="apple-converted-space">
    <w:name w:val="apple-converted-space"/>
    <w:rsid w:val="000B0B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B1683DEA55C28C9475440FD631B067BD563FDAF8CC432F17D94E1CECF89150BC0BE8N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9638</CharactersWithSpaces>
  <SharedDoc>false</SharedDoc>
  <HLinks>
    <vt:vector size="6" baseType="variant"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consultantplus://offline/ref=45912693129316121A26B1683DEA55C28C9475440FD631B067BD563FDAF8CC432F17D94E1CECF89150BC0BE8NAK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Сваровская Надежда Николаевна</dc:creator>
  <cp:lastModifiedBy>krivobok</cp:lastModifiedBy>
  <cp:revision>2</cp:revision>
  <cp:lastPrinted>2017-03-10T04:21:00Z</cp:lastPrinted>
  <dcterms:created xsi:type="dcterms:W3CDTF">2017-03-27T08:59:00Z</dcterms:created>
  <dcterms:modified xsi:type="dcterms:W3CDTF">2017-03-27T08:59:00Z</dcterms:modified>
</cp:coreProperties>
</file>