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81" w:rsidRPr="005B4E81" w:rsidRDefault="005B4E81" w:rsidP="005B4E81">
      <w:pPr>
        <w:jc w:val="center"/>
        <w:rPr>
          <w:rFonts w:ascii="Arial" w:hAnsi="Arial" w:cs="Arial"/>
          <w:sz w:val="28"/>
          <w:szCs w:val="28"/>
        </w:rPr>
      </w:pPr>
      <w:r w:rsidRPr="005B4E81">
        <w:rPr>
          <w:rFonts w:ascii="Arial" w:hAnsi="Arial" w:cs="Arial"/>
          <w:sz w:val="28"/>
          <w:szCs w:val="28"/>
        </w:rPr>
        <w:t>РОССИЙСКАЯ ФЕДЕРАЦИЯ</w:t>
      </w:r>
    </w:p>
    <w:p w:rsidR="005B4E81" w:rsidRPr="005B4E81" w:rsidRDefault="005B4E81" w:rsidP="005B4E81">
      <w:pPr>
        <w:jc w:val="center"/>
        <w:rPr>
          <w:rFonts w:ascii="Arial" w:hAnsi="Arial" w:cs="Arial"/>
          <w:sz w:val="28"/>
          <w:szCs w:val="28"/>
        </w:rPr>
      </w:pPr>
      <w:r w:rsidRPr="005B4E81">
        <w:rPr>
          <w:rFonts w:ascii="Arial" w:hAnsi="Arial" w:cs="Arial"/>
          <w:sz w:val="28"/>
          <w:szCs w:val="28"/>
        </w:rPr>
        <w:t>Кемеровская область</w:t>
      </w:r>
    </w:p>
    <w:p w:rsidR="005B4E81" w:rsidRPr="005B4E81" w:rsidRDefault="005B4E81" w:rsidP="005B4E81">
      <w:pPr>
        <w:jc w:val="center"/>
        <w:rPr>
          <w:rFonts w:ascii="Arial" w:hAnsi="Arial" w:cs="Arial"/>
          <w:sz w:val="28"/>
          <w:szCs w:val="28"/>
        </w:rPr>
      </w:pPr>
      <w:r w:rsidRPr="005B4E81">
        <w:rPr>
          <w:rFonts w:ascii="Arial" w:hAnsi="Arial" w:cs="Arial"/>
          <w:sz w:val="28"/>
          <w:szCs w:val="28"/>
        </w:rPr>
        <w:t>Юргинский муниципальный район</w:t>
      </w:r>
    </w:p>
    <w:p w:rsidR="005B4E81" w:rsidRPr="005B4E81" w:rsidRDefault="005B4E81" w:rsidP="005B4E81">
      <w:pPr>
        <w:keepNext/>
        <w:jc w:val="center"/>
        <w:outlineLvl w:val="0"/>
        <w:rPr>
          <w:rFonts w:ascii="Arial" w:hAnsi="Arial" w:cs="Arial"/>
          <w:b/>
          <w:sz w:val="32"/>
          <w:szCs w:val="32"/>
        </w:rPr>
      </w:pPr>
    </w:p>
    <w:p w:rsidR="005B4E81" w:rsidRPr="005B4E81" w:rsidRDefault="005B4E81" w:rsidP="005B4E81">
      <w:pPr>
        <w:keepNext/>
        <w:jc w:val="center"/>
        <w:outlineLvl w:val="0"/>
        <w:rPr>
          <w:rFonts w:ascii="Arial" w:hAnsi="Arial" w:cs="Arial"/>
          <w:b/>
          <w:bCs/>
          <w:sz w:val="32"/>
          <w:szCs w:val="32"/>
        </w:rPr>
      </w:pPr>
      <w:proofErr w:type="gramStart"/>
      <w:r w:rsidRPr="005B4E81">
        <w:rPr>
          <w:rFonts w:ascii="Arial" w:hAnsi="Arial" w:cs="Arial"/>
          <w:b/>
          <w:bCs/>
          <w:sz w:val="32"/>
          <w:szCs w:val="32"/>
        </w:rPr>
        <w:t>П</w:t>
      </w:r>
      <w:proofErr w:type="gramEnd"/>
      <w:r w:rsidRPr="005B4E81">
        <w:rPr>
          <w:rFonts w:ascii="Arial" w:hAnsi="Arial" w:cs="Arial"/>
          <w:b/>
          <w:bCs/>
          <w:sz w:val="32"/>
          <w:szCs w:val="32"/>
        </w:rPr>
        <w:t xml:space="preserve"> О С Т А Н О В Л Е Н И Е</w:t>
      </w:r>
    </w:p>
    <w:p w:rsidR="005B4E81" w:rsidRPr="005B4E81" w:rsidRDefault="005B4E81" w:rsidP="005B4E81">
      <w:pPr>
        <w:jc w:val="center"/>
        <w:rPr>
          <w:rFonts w:ascii="Arial" w:hAnsi="Arial" w:cs="Arial"/>
          <w:sz w:val="26"/>
        </w:rPr>
      </w:pPr>
    </w:p>
    <w:p w:rsidR="005B4E81" w:rsidRPr="005B4E81" w:rsidRDefault="005B4E81" w:rsidP="005B4E81">
      <w:pPr>
        <w:jc w:val="center"/>
        <w:rPr>
          <w:rFonts w:ascii="Arial" w:hAnsi="Arial" w:cs="Arial"/>
          <w:sz w:val="28"/>
          <w:szCs w:val="28"/>
        </w:rPr>
      </w:pPr>
      <w:r w:rsidRPr="005B4E81">
        <w:rPr>
          <w:rFonts w:ascii="Arial" w:hAnsi="Arial" w:cs="Arial"/>
          <w:bCs/>
          <w:sz w:val="28"/>
          <w:szCs w:val="28"/>
        </w:rPr>
        <w:t>администрации</w:t>
      </w:r>
      <w:r w:rsidRPr="005B4E81">
        <w:rPr>
          <w:rFonts w:ascii="Arial" w:hAnsi="Arial" w:cs="Arial"/>
          <w:sz w:val="28"/>
          <w:szCs w:val="28"/>
        </w:rPr>
        <w:t xml:space="preserve"> Юргинского муниципального района</w:t>
      </w:r>
    </w:p>
    <w:p w:rsidR="005B4E81" w:rsidRPr="005B4E81" w:rsidRDefault="005B4E81" w:rsidP="005B4E81">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B4E81" w:rsidRPr="005B4E81" w:rsidTr="0024659C">
        <w:trPr>
          <w:trHeight w:val="328"/>
          <w:jc w:val="center"/>
        </w:trPr>
        <w:tc>
          <w:tcPr>
            <w:tcW w:w="666" w:type="dxa"/>
            <w:hideMark/>
          </w:tcPr>
          <w:p w:rsidR="005B4E81" w:rsidRPr="005B4E81" w:rsidRDefault="005B4E81" w:rsidP="005B4E81">
            <w:pPr>
              <w:ind w:right="-288"/>
              <w:rPr>
                <w:color w:val="000000"/>
                <w:sz w:val="28"/>
                <w:szCs w:val="28"/>
              </w:rPr>
            </w:pPr>
            <w:r w:rsidRPr="005B4E81">
              <w:rPr>
                <w:color w:val="000000"/>
                <w:sz w:val="28"/>
                <w:szCs w:val="28"/>
              </w:rPr>
              <w:t>от «</w:t>
            </w:r>
          </w:p>
        </w:tc>
        <w:tc>
          <w:tcPr>
            <w:tcW w:w="723" w:type="dxa"/>
            <w:tcBorders>
              <w:top w:val="nil"/>
              <w:left w:val="nil"/>
              <w:bottom w:val="single" w:sz="4" w:space="0" w:color="auto"/>
              <w:right w:val="nil"/>
            </w:tcBorders>
            <w:hideMark/>
          </w:tcPr>
          <w:p w:rsidR="005B4E81" w:rsidRPr="005B4E81" w:rsidRDefault="0024659C" w:rsidP="005B4E81">
            <w:pPr>
              <w:jc w:val="center"/>
              <w:rPr>
                <w:color w:val="000000"/>
                <w:sz w:val="28"/>
                <w:szCs w:val="28"/>
              </w:rPr>
            </w:pPr>
            <w:r>
              <w:rPr>
                <w:color w:val="000000"/>
                <w:sz w:val="28"/>
                <w:szCs w:val="28"/>
              </w:rPr>
              <w:t>17</w:t>
            </w:r>
          </w:p>
        </w:tc>
        <w:tc>
          <w:tcPr>
            <w:tcW w:w="361" w:type="dxa"/>
            <w:hideMark/>
          </w:tcPr>
          <w:p w:rsidR="005B4E81" w:rsidRPr="005B4E81" w:rsidRDefault="005B4E81" w:rsidP="005B4E81">
            <w:pPr>
              <w:jc w:val="both"/>
              <w:rPr>
                <w:color w:val="000000"/>
                <w:sz w:val="28"/>
                <w:szCs w:val="28"/>
              </w:rPr>
            </w:pPr>
            <w:r w:rsidRPr="005B4E81">
              <w:rPr>
                <w:color w:val="000000"/>
                <w:sz w:val="28"/>
                <w:szCs w:val="28"/>
              </w:rPr>
              <w:t>»</w:t>
            </w:r>
          </w:p>
        </w:tc>
        <w:tc>
          <w:tcPr>
            <w:tcW w:w="1706" w:type="dxa"/>
            <w:tcBorders>
              <w:top w:val="nil"/>
              <w:left w:val="nil"/>
              <w:bottom w:val="single" w:sz="4" w:space="0" w:color="auto"/>
              <w:right w:val="nil"/>
            </w:tcBorders>
            <w:hideMark/>
          </w:tcPr>
          <w:p w:rsidR="005B4E81" w:rsidRPr="005B4E81" w:rsidRDefault="0024659C" w:rsidP="005B4E81">
            <w:pPr>
              <w:jc w:val="center"/>
              <w:rPr>
                <w:color w:val="000000"/>
                <w:sz w:val="28"/>
                <w:szCs w:val="28"/>
              </w:rPr>
            </w:pPr>
            <w:r>
              <w:rPr>
                <w:color w:val="000000"/>
                <w:sz w:val="28"/>
                <w:szCs w:val="28"/>
              </w:rPr>
              <w:t>10</w:t>
            </w:r>
          </w:p>
        </w:tc>
        <w:tc>
          <w:tcPr>
            <w:tcW w:w="486" w:type="dxa"/>
            <w:hideMark/>
          </w:tcPr>
          <w:p w:rsidR="005B4E81" w:rsidRPr="005B4E81" w:rsidRDefault="005B4E81" w:rsidP="005B4E81">
            <w:pPr>
              <w:ind w:right="-76"/>
              <w:rPr>
                <w:color w:val="000000"/>
                <w:sz w:val="28"/>
                <w:szCs w:val="28"/>
              </w:rPr>
            </w:pPr>
            <w:r w:rsidRPr="005B4E81">
              <w:rPr>
                <w:color w:val="000000"/>
                <w:sz w:val="28"/>
                <w:szCs w:val="28"/>
              </w:rPr>
              <w:t>20</w:t>
            </w:r>
          </w:p>
        </w:tc>
        <w:tc>
          <w:tcPr>
            <w:tcW w:w="462" w:type="dxa"/>
            <w:tcBorders>
              <w:top w:val="nil"/>
              <w:left w:val="nil"/>
              <w:bottom w:val="single" w:sz="4" w:space="0" w:color="auto"/>
              <w:right w:val="nil"/>
            </w:tcBorders>
            <w:hideMark/>
          </w:tcPr>
          <w:p w:rsidR="005B4E81" w:rsidRPr="005B4E81" w:rsidRDefault="0024659C" w:rsidP="005B4E81">
            <w:pPr>
              <w:ind w:right="-152"/>
              <w:rPr>
                <w:color w:val="000000"/>
                <w:sz w:val="28"/>
                <w:szCs w:val="28"/>
              </w:rPr>
            </w:pPr>
            <w:r>
              <w:rPr>
                <w:color w:val="000000"/>
                <w:sz w:val="28"/>
                <w:szCs w:val="28"/>
              </w:rPr>
              <w:t>17</w:t>
            </w:r>
          </w:p>
        </w:tc>
        <w:tc>
          <w:tcPr>
            <w:tcW w:w="506" w:type="dxa"/>
            <w:hideMark/>
          </w:tcPr>
          <w:p w:rsidR="005B4E81" w:rsidRPr="005B4E81" w:rsidRDefault="005B4E81" w:rsidP="005B4E81">
            <w:pPr>
              <w:rPr>
                <w:color w:val="000000"/>
                <w:sz w:val="28"/>
                <w:szCs w:val="28"/>
              </w:rPr>
            </w:pPr>
          </w:p>
        </w:tc>
        <w:tc>
          <w:tcPr>
            <w:tcW w:w="805" w:type="dxa"/>
          </w:tcPr>
          <w:p w:rsidR="005B4E81" w:rsidRPr="005B4E81" w:rsidRDefault="005B4E81" w:rsidP="005B4E81">
            <w:pPr>
              <w:rPr>
                <w:color w:val="000000"/>
                <w:sz w:val="28"/>
                <w:szCs w:val="28"/>
              </w:rPr>
            </w:pPr>
          </w:p>
        </w:tc>
        <w:tc>
          <w:tcPr>
            <w:tcW w:w="692" w:type="dxa"/>
            <w:hideMark/>
          </w:tcPr>
          <w:p w:rsidR="005B4E81" w:rsidRPr="005B4E81" w:rsidRDefault="005B4E81" w:rsidP="005B4E81">
            <w:pPr>
              <w:jc w:val="right"/>
              <w:rPr>
                <w:color w:val="000000"/>
                <w:sz w:val="28"/>
                <w:szCs w:val="28"/>
              </w:rPr>
            </w:pPr>
            <w:r w:rsidRPr="005B4E81">
              <w:rPr>
                <w:color w:val="000000"/>
                <w:sz w:val="28"/>
                <w:szCs w:val="28"/>
              </w:rPr>
              <w:t>№</w:t>
            </w:r>
          </w:p>
        </w:tc>
        <w:tc>
          <w:tcPr>
            <w:tcW w:w="2248" w:type="dxa"/>
            <w:tcBorders>
              <w:top w:val="nil"/>
              <w:left w:val="nil"/>
              <w:bottom w:val="single" w:sz="4" w:space="0" w:color="auto"/>
              <w:right w:val="nil"/>
            </w:tcBorders>
            <w:hideMark/>
          </w:tcPr>
          <w:p w:rsidR="005B4E81" w:rsidRPr="005B4E81" w:rsidRDefault="0024659C" w:rsidP="005B4E81">
            <w:pPr>
              <w:rPr>
                <w:color w:val="000000"/>
                <w:sz w:val="28"/>
                <w:szCs w:val="28"/>
              </w:rPr>
            </w:pPr>
            <w:r>
              <w:rPr>
                <w:color w:val="000000"/>
                <w:sz w:val="28"/>
                <w:szCs w:val="28"/>
              </w:rPr>
              <w:t>42-МНА</w:t>
            </w:r>
          </w:p>
        </w:tc>
      </w:tr>
    </w:tbl>
    <w:p w:rsidR="00835E3E" w:rsidRPr="005B4E81" w:rsidRDefault="00835E3E" w:rsidP="005B4E81">
      <w:pPr>
        <w:jc w:val="center"/>
        <w:rPr>
          <w:sz w:val="26"/>
          <w:szCs w:val="26"/>
        </w:rPr>
      </w:pPr>
    </w:p>
    <w:p w:rsidR="00835E3E" w:rsidRPr="005B4E81" w:rsidRDefault="00835E3E" w:rsidP="005B4E81">
      <w:pPr>
        <w:jc w:val="center"/>
        <w:rPr>
          <w:sz w:val="26"/>
          <w:szCs w:val="26"/>
        </w:rPr>
      </w:pPr>
    </w:p>
    <w:p w:rsidR="00835E3E" w:rsidRPr="005B4E81" w:rsidRDefault="00835E3E" w:rsidP="005B4E81">
      <w:pPr>
        <w:jc w:val="center"/>
        <w:rPr>
          <w:b/>
          <w:sz w:val="26"/>
          <w:szCs w:val="26"/>
        </w:rPr>
      </w:pPr>
      <w:r w:rsidRPr="005B4E81">
        <w:rPr>
          <w:b/>
          <w:sz w:val="26"/>
          <w:szCs w:val="26"/>
        </w:rPr>
        <w:t>Об утверждении муниципальной программы</w:t>
      </w:r>
    </w:p>
    <w:p w:rsidR="00835E3E" w:rsidRPr="005B4E81" w:rsidRDefault="00835E3E" w:rsidP="005B4E81">
      <w:pPr>
        <w:jc w:val="center"/>
        <w:rPr>
          <w:b/>
          <w:sz w:val="26"/>
          <w:szCs w:val="26"/>
        </w:rPr>
      </w:pPr>
      <w:r w:rsidRPr="005B4E81">
        <w:rPr>
          <w:b/>
          <w:sz w:val="26"/>
          <w:szCs w:val="26"/>
        </w:rPr>
        <w:t>«Повышение уровня социальной защиты населения</w:t>
      </w:r>
    </w:p>
    <w:p w:rsidR="00D46353" w:rsidRDefault="00835E3E" w:rsidP="005B4E81">
      <w:pPr>
        <w:jc w:val="center"/>
        <w:rPr>
          <w:b/>
          <w:sz w:val="26"/>
          <w:szCs w:val="26"/>
        </w:rPr>
      </w:pPr>
      <w:r w:rsidRPr="005B4E81">
        <w:rPr>
          <w:b/>
          <w:sz w:val="26"/>
          <w:szCs w:val="26"/>
        </w:rPr>
        <w:t>Юргинского муниципального района</w:t>
      </w:r>
    </w:p>
    <w:p w:rsidR="00835E3E" w:rsidRPr="005B4E81" w:rsidRDefault="00835E3E" w:rsidP="005B4E81">
      <w:pPr>
        <w:jc w:val="center"/>
        <w:rPr>
          <w:b/>
          <w:sz w:val="26"/>
          <w:szCs w:val="26"/>
        </w:rPr>
      </w:pPr>
      <w:r w:rsidRPr="005B4E81">
        <w:rPr>
          <w:b/>
          <w:sz w:val="26"/>
          <w:szCs w:val="26"/>
        </w:rPr>
        <w:t>на 2018</w:t>
      </w:r>
      <w:r w:rsidR="005F12CB" w:rsidRPr="005B4E81">
        <w:rPr>
          <w:b/>
          <w:sz w:val="26"/>
          <w:szCs w:val="26"/>
        </w:rPr>
        <w:t xml:space="preserve"> </w:t>
      </w:r>
      <w:r w:rsidR="00D46353">
        <w:rPr>
          <w:b/>
          <w:sz w:val="26"/>
          <w:szCs w:val="26"/>
        </w:rPr>
        <w:t xml:space="preserve">год </w:t>
      </w:r>
      <w:r w:rsidR="005F12CB" w:rsidRPr="005B4E81">
        <w:rPr>
          <w:b/>
          <w:sz w:val="26"/>
          <w:szCs w:val="26"/>
        </w:rPr>
        <w:t>и плановый период 2019-2020</w:t>
      </w:r>
      <w:r w:rsidR="00D46353">
        <w:rPr>
          <w:b/>
          <w:sz w:val="26"/>
          <w:szCs w:val="26"/>
        </w:rPr>
        <w:t xml:space="preserve"> годы</w:t>
      </w:r>
      <w:r w:rsidRPr="005B4E81">
        <w:rPr>
          <w:b/>
          <w:sz w:val="26"/>
          <w:szCs w:val="26"/>
        </w:rPr>
        <w:t>»</w:t>
      </w:r>
    </w:p>
    <w:p w:rsidR="00835E3E" w:rsidRPr="005B4E81" w:rsidRDefault="00835E3E" w:rsidP="005B4E81">
      <w:pPr>
        <w:jc w:val="center"/>
        <w:rPr>
          <w:sz w:val="26"/>
          <w:szCs w:val="26"/>
        </w:rPr>
      </w:pPr>
    </w:p>
    <w:p w:rsidR="00835E3E" w:rsidRPr="005B4E81" w:rsidRDefault="00835E3E" w:rsidP="005B4E81">
      <w:pPr>
        <w:ind w:firstLine="709"/>
        <w:jc w:val="both"/>
        <w:rPr>
          <w:sz w:val="26"/>
          <w:szCs w:val="26"/>
          <w:lang w:eastAsia="en-US"/>
        </w:rPr>
      </w:pPr>
      <w:r w:rsidRPr="005B4E81">
        <w:rPr>
          <w:sz w:val="26"/>
          <w:szCs w:val="26"/>
          <w:lang w:eastAsia="en-US"/>
        </w:rPr>
        <w:t xml:space="preserve">В целях обеспечения мер комплексного решения вопросов по социальной защите малообеспеченных слоёв населения Юргинского муниципального района, руководствуясь статьей 179 </w:t>
      </w:r>
      <w:r w:rsidRPr="005B4E81">
        <w:rPr>
          <w:sz w:val="26"/>
          <w:szCs w:val="26"/>
        </w:rPr>
        <w:t>Бюджетного кодекса Российской Федерации</w:t>
      </w:r>
      <w:r w:rsidRPr="005B4E81">
        <w:rPr>
          <w:sz w:val="26"/>
          <w:szCs w:val="26"/>
          <w:lang w:eastAsia="en-US"/>
        </w:rPr>
        <w:t xml:space="preserve"> и постановлением администрации Юргинского муниципального района от 24.06.2016 № 33-МНА «Об утверждении Положения о составлении и содержании муниципальных программа Юргинского муниципального района»:</w:t>
      </w:r>
    </w:p>
    <w:p w:rsidR="00835E3E" w:rsidRPr="005B4E81" w:rsidRDefault="00835E3E" w:rsidP="005B4E81">
      <w:pPr>
        <w:ind w:firstLine="709"/>
        <w:jc w:val="both"/>
        <w:rPr>
          <w:sz w:val="26"/>
          <w:szCs w:val="26"/>
          <w:lang w:eastAsia="en-US"/>
        </w:rPr>
      </w:pPr>
    </w:p>
    <w:p w:rsidR="00835E3E" w:rsidRPr="005B4E81" w:rsidRDefault="00835E3E" w:rsidP="005B4E81">
      <w:pPr>
        <w:numPr>
          <w:ilvl w:val="0"/>
          <w:numId w:val="31"/>
        </w:numPr>
        <w:tabs>
          <w:tab w:val="left" w:pos="993"/>
        </w:tabs>
        <w:ind w:left="0" w:firstLine="709"/>
        <w:jc w:val="both"/>
        <w:rPr>
          <w:sz w:val="26"/>
          <w:szCs w:val="26"/>
          <w:lang w:eastAsia="en-US"/>
        </w:rPr>
      </w:pPr>
      <w:r w:rsidRPr="005B4E81">
        <w:rPr>
          <w:sz w:val="26"/>
          <w:szCs w:val="26"/>
          <w:lang w:eastAsia="en-US"/>
        </w:rPr>
        <w:t>Утвердить муниципальную программу «</w:t>
      </w:r>
      <w:r w:rsidRPr="005B4E81">
        <w:rPr>
          <w:sz w:val="26"/>
          <w:szCs w:val="26"/>
        </w:rPr>
        <w:t>Повышение уровня социальной защиты населения Юргинского муниципального района на 2018</w:t>
      </w:r>
      <w:r w:rsidR="005F12CB" w:rsidRPr="005B4E81">
        <w:rPr>
          <w:sz w:val="26"/>
          <w:szCs w:val="26"/>
        </w:rPr>
        <w:t xml:space="preserve"> </w:t>
      </w:r>
      <w:r w:rsidR="00D46353">
        <w:rPr>
          <w:sz w:val="26"/>
          <w:szCs w:val="26"/>
        </w:rPr>
        <w:t xml:space="preserve">год </w:t>
      </w:r>
      <w:r w:rsidR="005F12CB" w:rsidRPr="005B4E81">
        <w:rPr>
          <w:sz w:val="26"/>
          <w:szCs w:val="26"/>
        </w:rPr>
        <w:t>и плановый период 2019-2020</w:t>
      </w:r>
      <w:r w:rsidR="00D46353">
        <w:rPr>
          <w:sz w:val="26"/>
          <w:szCs w:val="26"/>
        </w:rPr>
        <w:t xml:space="preserve"> годы</w:t>
      </w:r>
      <w:r w:rsidRPr="005B4E81">
        <w:rPr>
          <w:sz w:val="26"/>
          <w:szCs w:val="26"/>
        </w:rPr>
        <w:t>»</w:t>
      </w:r>
      <w:r w:rsidR="00714E7C" w:rsidRPr="005B4E81">
        <w:rPr>
          <w:sz w:val="26"/>
          <w:szCs w:val="26"/>
        </w:rPr>
        <w:t xml:space="preserve"> (далее - Программа)</w:t>
      </w:r>
      <w:r w:rsidRPr="005B4E81">
        <w:rPr>
          <w:sz w:val="26"/>
          <w:szCs w:val="26"/>
        </w:rPr>
        <w:t xml:space="preserve">, </w:t>
      </w:r>
      <w:r w:rsidRPr="005B4E81">
        <w:rPr>
          <w:sz w:val="26"/>
          <w:szCs w:val="26"/>
          <w:lang w:eastAsia="en-US"/>
        </w:rPr>
        <w:t>согласно Приложению.</w:t>
      </w:r>
    </w:p>
    <w:p w:rsidR="00714E7C" w:rsidRPr="005B4E81" w:rsidRDefault="00714E7C" w:rsidP="005B4E81">
      <w:pPr>
        <w:tabs>
          <w:tab w:val="left" w:pos="993"/>
        </w:tabs>
        <w:ind w:firstLine="709"/>
        <w:jc w:val="both"/>
        <w:rPr>
          <w:sz w:val="26"/>
          <w:szCs w:val="26"/>
          <w:lang w:eastAsia="en-US"/>
        </w:rPr>
      </w:pPr>
    </w:p>
    <w:p w:rsidR="00835E3E" w:rsidRPr="005B4E81" w:rsidRDefault="00835E3E" w:rsidP="005B4E81">
      <w:pPr>
        <w:numPr>
          <w:ilvl w:val="0"/>
          <w:numId w:val="31"/>
        </w:numPr>
        <w:tabs>
          <w:tab w:val="left" w:pos="993"/>
        </w:tabs>
        <w:ind w:left="0" w:firstLine="709"/>
        <w:jc w:val="both"/>
        <w:rPr>
          <w:sz w:val="26"/>
          <w:szCs w:val="26"/>
        </w:rPr>
      </w:pPr>
      <w:r w:rsidRPr="005B4E81">
        <w:rPr>
          <w:sz w:val="26"/>
          <w:szCs w:val="26"/>
          <w:lang w:eastAsia="en-US"/>
        </w:rPr>
        <w:t xml:space="preserve">Финансовому управлению по Юргинскому району (Е.В. Твердохлебов) предусмотреть расходы по </w:t>
      </w:r>
      <w:r w:rsidR="00714E7C" w:rsidRPr="005B4E81">
        <w:rPr>
          <w:sz w:val="26"/>
          <w:szCs w:val="26"/>
          <w:lang w:eastAsia="en-US"/>
        </w:rPr>
        <w:t>П</w:t>
      </w:r>
      <w:r w:rsidRPr="005B4E81">
        <w:rPr>
          <w:sz w:val="26"/>
          <w:szCs w:val="26"/>
          <w:lang w:eastAsia="en-US"/>
        </w:rPr>
        <w:t>рограмме при формировании бюджета Юргинского района на 2018-2020 годы.</w:t>
      </w:r>
    </w:p>
    <w:p w:rsidR="00835E3E" w:rsidRPr="005B4E81" w:rsidRDefault="00835E3E" w:rsidP="005B4E81">
      <w:pPr>
        <w:tabs>
          <w:tab w:val="left" w:pos="993"/>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B4E81">
        <w:rPr>
          <w:sz w:val="26"/>
          <w:szCs w:val="26"/>
        </w:rPr>
        <w:t>Настоящее постановление вступает в силу после его официального опубликования в районной газете «Юргинские ведомости» и распространяет своё действие на отношения, возникшие с 01</w:t>
      </w:r>
      <w:r w:rsidR="005B4E81">
        <w:rPr>
          <w:sz w:val="26"/>
          <w:szCs w:val="26"/>
        </w:rPr>
        <w:t>.01.</w:t>
      </w:r>
      <w:r w:rsidRPr="005B4E81">
        <w:rPr>
          <w:sz w:val="26"/>
          <w:szCs w:val="26"/>
        </w:rPr>
        <w:t>2018.</w:t>
      </w:r>
    </w:p>
    <w:p w:rsidR="00835E3E" w:rsidRPr="005B4E81" w:rsidRDefault="00835E3E" w:rsidP="005B4E81">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proofErr w:type="gramStart"/>
      <w:r w:rsidRPr="005B4E81">
        <w:rPr>
          <w:sz w:val="26"/>
          <w:szCs w:val="26"/>
        </w:rPr>
        <w:t>Разместить</w:t>
      </w:r>
      <w:proofErr w:type="gramEnd"/>
      <w:r w:rsidRPr="005B4E81">
        <w:rPr>
          <w:sz w:val="26"/>
          <w:szCs w:val="26"/>
        </w:rPr>
        <w:t xml:space="preserve"> настоящее постановление в информационно-телекоммуникационной сети «Интернет» на официальном сайте Юргинского муниципального района.</w:t>
      </w:r>
    </w:p>
    <w:p w:rsidR="00835E3E" w:rsidRPr="005B4E81" w:rsidRDefault="00835E3E" w:rsidP="005B4E81">
      <w:p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835E3E" w:rsidRPr="005B4E81" w:rsidRDefault="00835E3E" w:rsidP="005B4E81">
      <w:pPr>
        <w:numPr>
          <w:ilvl w:val="0"/>
          <w:numId w:val="31"/>
        </w:numPr>
        <w:tabs>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sidRPr="005B4E81">
        <w:rPr>
          <w:sz w:val="26"/>
          <w:szCs w:val="26"/>
          <w:lang w:eastAsia="en-US"/>
        </w:rPr>
        <w:t>Контроль исполнения настоящего постановления возложить на заместителя главы Юргинского муниципального района по социальным вопросам А.А. Пилипенко.</w:t>
      </w:r>
    </w:p>
    <w:p w:rsidR="00835E3E" w:rsidRDefault="00835E3E"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B4E81" w:rsidRDefault="005B4E81"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B4E81" w:rsidRDefault="005B4E81" w:rsidP="005B4E81">
      <w:pPr>
        <w:tabs>
          <w:tab w:val="left" w:pos="916"/>
          <w:tab w:val="left" w:pos="993"/>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tbl>
      <w:tblPr>
        <w:tblW w:w="9606" w:type="dxa"/>
        <w:tblLook w:val="04A0" w:firstRow="1" w:lastRow="0" w:firstColumn="1" w:lastColumn="0" w:noHBand="0" w:noVBand="1"/>
      </w:tblPr>
      <w:tblGrid>
        <w:gridCol w:w="6062"/>
        <w:gridCol w:w="3544"/>
      </w:tblGrid>
      <w:tr w:rsidR="005B4E81" w:rsidRPr="005B4E81" w:rsidTr="0024659C">
        <w:tc>
          <w:tcPr>
            <w:tcW w:w="6062" w:type="dxa"/>
            <w:shd w:val="clear" w:color="auto" w:fill="auto"/>
          </w:tcPr>
          <w:p w:rsidR="005B4E81" w:rsidRPr="005B4E81" w:rsidRDefault="005B4E81" w:rsidP="005B4E81">
            <w:pPr>
              <w:tabs>
                <w:tab w:val="left" w:pos="969"/>
                <w:tab w:val="left" w:pos="1083"/>
              </w:tabs>
              <w:ind w:firstLine="709"/>
              <w:jc w:val="both"/>
              <w:rPr>
                <w:sz w:val="26"/>
                <w:szCs w:val="26"/>
              </w:rPr>
            </w:pPr>
            <w:r w:rsidRPr="005B4E81">
              <w:rPr>
                <w:sz w:val="26"/>
                <w:szCs w:val="26"/>
              </w:rPr>
              <w:t>глава Юргинского</w:t>
            </w:r>
          </w:p>
          <w:p w:rsidR="005B4E81" w:rsidRPr="005B4E81" w:rsidRDefault="005B4E81" w:rsidP="005B4E81">
            <w:pPr>
              <w:tabs>
                <w:tab w:val="left" w:pos="969"/>
                <w:tab w:val="left" w:pos="1083"/>
              </w:tabs>
              <w:ind w:firstLine="709"/>
              <w:jc w:val="both"/>
              <w:rPr>
                <w:sz w:val="26"/>
                <w:szCs w:val="26"/>
              </w:rPr>
            </w:pPr>
            <w:r w:rsidRPr="005B4E81">
              <w:rPr>
                <w:sz w:val="26"/>
                <w:szCs w:val="26"/>
              </w:rPr>
              <w:t>муниципального района</w:t>
            </w:r>
          </w:p>
        </w:tc>
        <w:tc>
          <w:tcPr>
            <w:tcW w:w="3544" w:type="dxa"/>
            <w:shd w:val="clear" w:color="auto" w:fill="auto"/>
          </w:tcPr>
          <w:p w:rsidR="005B4E81" w:rsidRPr="005B4E81" w:rsidRDefault="005B4E81" w:rsidP="005B4E81">
            <w:pPr>
              <w:tabs>
                <w:tab w:val="left" w:pos="969"/>
                <w:tab w:val="left" w:pos="1083"/>
              </w:tabs>
              <w:ind w:firstLine="709"/>
              <w:jc w:val="both"/>
              <w:rPr>
                <w:sz w:val="26"/>
                <w:szCs w:val="26"/>
              </w:rPr>
            </w:pPr>
          </w:p>
          <w:p w:rsidR="005B4E81" w:rsidRPr="005B4E81" w:rsidRDefault="005B4E81" w:rsidP="005B4E81">
            <w:pPr>
              <w:ind w:firstLine="709"/>
              <w:jc w:val="both"/>
              <w:rPr>
                <w:sz w:val="26"/>
                <w:szCs w:val="26"/>
              </w:rPr>
            </w:pPr>
            <w:r w:rsidRPr="005B4E81">
              <w:rPr>
                <w:sz w:val="26"/>
                <w:szCs w:val="26"/>
              </w:rPr>
              <w:t>А. В. Гордейчик</w:t>
            </w:r>
          </w:p>
        </w:tc>
      </w:tr>
      <w:tr w:rsidR="005B4E81" w:rsidRPr="005B4E81" w:rsidTr="0024659C">
        <w:tc>
          <w:tcPr>
            <w:tcW w:w="6062" w:type="dxa"/>
            <w:shd w:val="clear" w:color="auto" w:fill="auto"/>
          </w:tcPr>
          <w:p w:rsidR="005B4E81" w:rsidRPr="00EB62EF" w:rsidRDefault="005B4E81" w:rsidP="005B4E81">
            <w:pPr>
              <w:tabs>
                <w:tab w:val="left" w:pos="969"/>
                <w:tab w:val="left" w:pos="1083"/>
              </w:tabs>
              <w:ind w:firstLine="709"/>
              <w:jc w:val="both"/>
              <w:rPr>
                <w:color w:val="FFFFFF"/>
                <w:sz w:val="26"/>
                <w:szCs w:val="26"/>
              </w:rPr>
            </w:pPr>
          </w:p>
          <w:p w:rsidR="005B4E81" w:rsidRPr="00EB62EF" w:rsidRDefault="005B4E81" w:rsidP="005B4E81">
            <w:pPr>
              <w:tabs>
                <w:tab w:val="left" w:pos="969"/>
                <w:tab w:val="left" w:pos="1083"/>
              </w:tabs>
              <w:ind w:firstLine="709"/>
              <w:jc w:val="both"/>
              <w:rPr>
                <w:color w:val="FFFFFF"/>
                <w:sz w:val="26"/>
                <w:szCs w:val="26"/>
              </w:rPr>
            </w:pPr>
            <w:r w:rsidRPr="00EB62EF">
              <w:rPr>
                <w:color w:val="FFFFFF"/>
                <w:sz w:val="26"/>
                <w:szCs w:val="26"/>
              </w:rPr>
              <w:t>Согласовано:</w:t>
            </w:r>
          </w:p>
          <w:p w:rsidR="005B4E81" w:rsidRPr="00EB62EF" w:rsidRDefault="005B4E81" w:rsidP="005B4E81">
            <w:pPr>
              <w:tabs>
                <w:tab w:val="left" w:pos="969"/>
                <w:tab w:val="left" w:pos="1083"/>
              </w:tabs>
              <w:ind w:firstLine="709"/>
              <w:jc w:val="both"/>
              <w:rPr>
                <w:color w:val="FFFFFF"/>
                <w:sz w:val="26"/>
                <w:szCs w:val="26"/>
              </w:rPr>
            </w:pPr>
            <w:r w:rsidRPr="00EB62EF">
              <w:rPr>
                <w:color w:val="FFFFFF"/>
                <w:sz w:val="26"/>
                <w:szCs w:val="26"/>
              </w:rPr>
              <w:t>начальник юридического отдела</w:t>
            </w:r>
          </w:p>
        </w:tc>
        <w:tc>
          <w:tcPr>
            <w:tcW w:w="3544" w:type="dxa"/>
            <w:shd w:val="clear" w:color="auto" w:fill="auto"/>
          </w:tcPr>
          <w:p w:rsidR="005B4E81" w:rsidRPr="00EB62EF" w:rsidRDefault="005B4E81" w:rsidP="005B4E81">
            <w:pPr>
              <w:tabs>
                <w:tab w:val="left" w:pos="969"/>
                <w:tab w:val="left" w:pos="1083"/>
              </w:tabs>
              <w:ind w:firstLine="709"/>
              <w:jc w:val="both"/>
              <w:rPr>
                <w:color w:val="FFFFFF"/>
                <w:sz w:val="26"/>
                <w:szCs w:val="26"/>
              </w:rPr>
            </w:pPr>
          </w:p>
          <w:p w:rsidR="005B4E81" w:rsidRPr="00EB62EF" w:rsidRDefault="005B4E81" w:rsidP="005B4E81">
            <w:pPr>
              <w:ind w:firstLine="709"/>
              <w:jc w:val="both"/>
              <w:rPr>
                <w:color w:val="FFFFFF"/>
                <w:sz w:val="26"/>
                <w:szCs w:val="26"/>
              </w:rPr>
            </w:pPr>
          </w:p>
          <w:p w:rsidR="005B4E81" w:rsidRPr="00EB62EF" w:rsidRDefault="005B4E81" w:rsidP="005B4E81">
            <w:pPr>
              <w:ind w:firstLine="709"/>
              <w:jc w:val="both"/>
              <w:rPr>
                <w:color w:val="FFFFFF"/>
                <w:sz w:val="26"/>
                <w:szCs w:val="26"/>
              </w:rPr>
            </w:pPr>
            <w:r w:rsidRPr="00EB62EF">
              <w:rPr>
                <w:color w:val="FFFFFF"/>
                <w:sz w:val="26"/>
                <w:szCs w:val="26"/>
              </w:rPr>
              <w:t>Н. А. Байдракова</w:t>
            </w:r>
          </w:p>
        </w:tc>
      </w:tr>
    </w:tbl>
    <w:p w:rsidR="00835E3E" w:rsidRDefault="005B4E81" w:rsidP="00AE001D">
      <w:pPr>
        <w:ind w:left="5103"/>
        <w:rPr>
          <w:sz w:val="26"/>
          <w:szCs w:val="26"/>
        </w:rPr>
      </w:pPr>
      <w:r>
        <w:rPr>
          <w:sz w:val="26"/>
          <w:szCs w:val="26"/>
        </w:rPr>
        <w:br w:type="page"/>
      </w:r>
      <w:r w:rsidR="00835E3E">
        <w:rPr>
          <w:sz w:val="26"/>
          <w:szCs w:val="26"/>
        </w:rPr>
        <w:lastRenderedPageBreak/>
        <w:t>Приложение</w:t>
      </w:r>
    </w:p>
    <w:p w:rsidR="00835E3E" w:rsidRDefault="00835E3E" w:rsidP="00AE001D">
      <w:pPr>
        <w:ind w:left="5103"/>
        <w:rPr>
          <w:sz w:val="26"/>
          <w:szCs w:val="26"/>
        </w:rPr>
      </w:pPr>
      <w:r>
        <w:rPr>
          <w:sz w:val="26"/>
          <w:szCs w:val="26"/>
        </w:rPr>
        <w:t>к постановлению администрации</w:t>
      </w:r>
    </w:p>
    <w:p w:rsidR="00835E3E" w:rsidRDefault="00835E3E" w:rsidP="00AE001D">
      <w:pPr>
        <w:ind w:left="5103"/>
        <w:rPr>
          <w:sz w:val="26"/>
          <w:szCs w:val="26"/>
        </w:rPr>
      </w:pPr>
      <w:r>
        <w:rPr>
          <w:sz w:val="26"/>
          <w:szCs w:val="26"/>
        </w:rPr>
        <w:t>Юргинского муниципального района</w:t>
      </w:r>
    </w:p>
    <w:p w:rsidR="00835E3E" w:rsidRPr="00FB64B1" w:rsidRDefault="0024659C" w:rsidP="001E7D41">
      <w:pPr>
        <w:ind w:left="5103"/>
        <w:rPr>
          <w:b/>
          <w:i/>
          <w:sz w:val="26"/>
          <w:szCs w:val="26"/>
        </w:rPr>
      </w:pPr>
      <w:r>
        <w:rPr>
          <w:sz w:val="26"/>
          <w:szCs w:val="26"/>
        </w:rPr>
        <w:t>от 17.10.2017 № 42-МНА</w:t>
      </w:r>
    </w:p>
    <w:p w:rsidR="00835E3E" w:rsidRPr="00D46353" w:rsidRDefault="00835E3E" w:rsidP="00D46353">
      <w:pPr>
        <w:jc w:val="center"/>
        <w:rPr>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D46353" w:rsidP="00D46353">
      <w:pPr>
        <w:keepNext/>
        <w:jc w:val="center"/>
        <w:outlineLvl w:val="0"/>
        <w:rPr>
          <w:b/>
          <w:sz w:val="36"/>
          <w:szCs w:val="36"/>
          <w:lang w:eastAsia="en-US"/>
        </w:rPr>
      </w:pPr>
      <w:r w:rsidRPr="00D46353">
        <w:rPr>
          <w:b/>
          <w:sz w:val="36"/>
          <w:szCs w:val="36"/>
          <w:lang w:eastAsia="en-US"/>
        </w:rPr>
        <w:t>Муниципальная программа</w:t>
      </w:r>
    </w:p>
    <w:p w:rsidR="00835E3E" w:rsidRPr="00D46353" w:rsidRDefault="00D46353" w:rsidP="00D46353">
      <w:pPr>
        <w:keepNext/>
        <w:jc w:val="center"/>
        <w:outlineLvl w:val="0"/>
        <w:rPr>
          <w:b/>
          <w:sz w:val="36"/>
          <w:szCs w:val="36"/>
          <w:lang w:eastAsia="en-US"/>
        </w:rPr>
      </w:pPr>
      <w:r w:rsidRPr="00D46353">
        <w:rPr>
          <w:b/>
          <w:sz w:val="36"/>
          <w:szCs w:val="36"/>
          <w:lang w:eastAsia="en-US"/>
        </w:rPr>
        <w:t>«Повышение уровня социальной защиты населения</w:t>
      </w:r>
    </w:p>
    <w:p w:rsidR="00835E3E" w:rsidRPr="00D46353" w:rsidRDefault="00D46353" w:rsidP="00D46353">
      <w:pPr>
        <w:keepNext/>
        <w:jc w:val="center"/>
        <w:outlineLvl w:val="0"/>
        <w:rPr>
          <w:b/>
          <w:sz w:val="36"/>
          <w:szCs w:val="36"/>
          <w:lang w:eastAsia="en-US"/>
        </w:rPr>
      </w:pPr>
      <w:r w:rsidRPr="00D46353">
        <w:rPr>
          <w:b/>
          <w:sz w:val="36"/>
          <w:szCs w:val="36"/>
          <w:lang w:eastAsia="en-US"/>
        </w:rPr>
        <w:t>Юргинского муниципального района</w:t>
      </w:r>
    </w:p>
    <w:p w:rsidR="00835E3E" w:rsidRPr="00D46353" w:rsidRDefault="00D46353" w:rsidP="00D46353">
      <w:pPr>
        <w:keepNext/>
        <w:jc w:val="center"/>
        <w:outlineLvl w:val="0"/>
        <w:rPr>
          <w:b/>
          <w:i/>
          <w:sz w:val="36"/>
          <w:szCs w:val="36"/>
          <w:lang w:eastAsia="en-US"/>
        </w:rPr>
      </w:pPr>
      <w:r w:rsidRPr="00D46353">
        <w:rPr>
          <w:b/>
          <w:sz w:val="36"/>
          <w:szCs w:val="36"/>
        </w:rPr>
        <w:t>на 2018 год и плановый период 2019-2020 годы</w:t>
      </w:r>
      <w:r w:rsidRPr="00D46353">
        <w:rPr>
          <w:b/>
          <w:sz w:val="36"/>
          <w:szCs w:val="36"/>
          <w:lang w:eastAsia="en-US"/>
        </w:rPr>
        <w:t>»</w:t>
      </w:r>
    </w:p>
    <w:p w:rsidR="00835E3E" w:rsidRPr="00D46353" w:rsidRDefault="00835E3E" w:rsidP="00D46353">
      <w:pPr>
        <w:jc w:val="center"/>
        <w:rPr>
          <w:color w:val="000000"/>
          <w:sz w:val="36"/>
          <w:szCs w:val="36"/>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Default="00835E3E" w:rsidP="00D46353">
      <w:pPr>
        <w:jc w:val="center"/>
        <w:rPr>
          <w:color w:val="000000"/>
          <w:sz w:val="32"/>
          <w:szCs w:val="32"/>
        </w:rPr>
      </w:pPr>
    </w:p>
    <w:p w:rsidR="00D46353" w:rsidRDefault="00D46353" w:rsidP="00D46353">
      <w:pPr>
        <w:jc w:val="center"/>
        <w:rPr>
          <w:color w:val="000000"/>
          <w:sz w:val="32"/>
          <w:szCs w:val="32"/>
        </w:rPr>
      </w:pPr>
    </w:p>
    <w:p w:rsidR="00D46353" w:rsidRPr="00D46353" w:rsidRDefault="00D46353"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835E3E" w:rsidP="00D46353">
      <w:pPr>
        <w:jc w:val="center"/>
        <w:rPr>
          <w:color w:val="000000"/>
          <w:sz w:val="32"/>
          <w:szCs w:val="32"/>
        </w:rPr>
      </w:pPr>
    </w:p>
    <w:p w:rsidR="00835E3E" w:rsidRPr="00D46353" w:rsidRDefault="00D46353" w:rsidP="00D46353">
      <w:pPr>
        <w:jc w:val="center"/>
        <w:rPr>
          <w:sz w:val="32"/>
          <w:szCs w:val="32"/>
          <w:lang w:eastAsia="en-US"/>
        </w:rPr>
      </w:pPr>
      <w:r>
        <w:rPr>
          <w:sz w:val="32"/>
          <w:szCs w:val="32"/>
          <w:lang w:eastAsia="en-US"/>
        </w:rPr>
        <w:t>2017 год</w:t>
      </w:r>
    </w:p>
    <w:p w:rsidR="00835E3E" w:rsidRPr="00AE001D" w:rsidRDefault="00835E3E" w:rsidP="00D46353">
      <w:pPr>
        <w:keepNext/>
        <w:ind w:left="-142"/>
        <w:jc w:val="center"/>
        <w:outlineLvl w:val="0"/>
        <w:rPr>
          <w:b/>
        </w:rPr>
      </w:pPr>
      <w:r w:rsidRPr="00AE001D">
        <w:rPr>
          <w:b/>
        </w:rPr>
        <w:lastRenderedPageBreak/>
        <w:t>ПАСПОРТ</w:t>
      </w:r>
    </w:p>
    <w:p w:rsidR="00835E3E" w:rsidRPr="00AE001D" w:rsidRDefault="00835E3E" w:rsidP="00D46353">
      <w:pPr>
        <w:keepNext/>
        <w:ind w:left="-142"/>
        <w:jc w:val="center"/>
        <w:outlineLvl w:val="0"/>
        <w:rPr>
          <w:b/>
          <w:lang w:eastAsia="en-US"/>
        </w:rPr>
      </w:pPr>
      <w:r w:rsidRPr="00AE001D">
        <w:rPr>
          <w:b/>
          <w:lang w:eastAsia="en-US"/>
        </w:rPr>
        <w:t>муниципальной программы</w:t>
      </w:r>
    </w:p>
    <w:p w:rsidR="00835E3E" w:rsidRPr="00AE001D" w:rsidRDefault="00835E3E" w:rsidP="00D46353">
      <w:pPr>
        <w:keepNext/>
        <w:ind w:left="-142"/>
        <w:jc w:val="center"/>
        <w:outlineLvl w:val="0"/>
        <w:rPr>
          <w:b/>
          <w:lang w:eastAsia="en-US"/>
        </w:rPr>
      </w:pPr>
      <w:r w:rsidRPr="00AE001D">
        <w:rPr>
          <w:b/>
          <w:lang w:eastAsia="en-US"/>
        </w:rPr>
        <w:t>«Повышение уровня социальной защиты населения</w:t>
      </w:r>
    </w:p>
    <w:p w:rsidR="00835E3E" w:rsidRPr="00AE001D" w:rsidRDefault="00835E3E" w:rsidP="00D46353">
      <w:pPr>
        <w:keepNext/>
        <w:ind w:left="-142"/>
        <w:jc w:val="center"/>
        <w:outlineLvl w:val="0"/>
        <w:rPr>
          <w:b/>
          <w:lang w:eastAsia="en-US"/>
        </w:rPr>
      </w:pPr>
      <w:r w:rsidRPr="00AE001D">
        <w:rPr>
          <w:b/>
          <w:lang w:eastAsia="en-US"/>
        </w:rPr>
        <w:t>Юргинского муниципального района</w:t>
      </w:r>
      <w:r w:rsidR="00D46353">
        <w:rPr>
          <w:b/>
          <w:lang w:eastAsia="en-US"/>
        </w:rPr>
        <w:t xml:space="preserve"> </w:t>
      </w:r>
      <w:r w:rsidRPr="00AE001D">
        <w:rPr>
          <w:b/>
          <w:lang w:eastAsia="en-US"/>
        </w:rPr>
        <w:t>на 201</w:t>
      </w:r>
      <w:r>
        <w:rPr>
          <w:b/>
          <w:lang w:eastAsia="en-US"/>
        </w:rPr>
        <w:t>8</w:t>
      </w:r>
      <w:r w:rsidR="005F12CB">
        <w:rPr>
          <w:b/>
          <w:lang w:eastAsia="en-US"/>
        </w:rPr>
        <w:t xml:space="preserve"> </w:t>
      </w:r>
      <w:r w:rsidR="00D46353">
        <w:rPr>
          <w:b/>
          <w:lang w:eastAsia="en-US"/>
        </w:rPr>
        <w:t xml:space="preserve">год </w:t>
      </w:r>
      <w:r w:rsidR="005F12CB">
        <w:rPr>
          <w:b/>
          <w:lang w:eastAsia="en-US"/>
        </w:rPr>
        <w:t>и плановый период 2019</w:t>
      </w:r>
      <w:r>
        <w:rPr>
          <w:b/>
          <w:lang w:eastAsia="en-US"/>
        </w:rPr>
        <w:t>-2020</w:t>
      </w:r>
      <w:r w:rsidR="00D46353">
        <w:rPr>
          <w:b/>
          <w:lang w:eastAsia="en-US"/>
        </w:rPr>
        <w:t xml:space="preserve"> годы</w:t>
      </w:r>
      <w:r w:rsidRPr="00AE001D">
        <w:rPr>
          <w:b/>
          <w:lang w:eastAsia="en-US"/>
        </w:rPr>
        <w:t>»</w:t>
      </w:r>
    </w:p>
    <w:p w:rsidR="00835E3E" w:rsidRPr="00AE001D" w:rsidRDefault="00835E3E" w:rsidP="00AE001D">
      <w:pPr>
        <w:jc w:val="center"/>
        <w:rPr>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055"/>
      </w:tblGrid>
      <w:tr w:rsidR="00835E3E" w:rsidRPr="00847FCC" w:rsidTr="00D46353">
        <w:trPr>
          <w:trHeight w:val="446"/>
        </w:trPr>
        <w:tc>
          <w:tcPr>
            <w:tcW w:w="1315" w:type="pct"/>
          </w:tcPr>
          <w:p w:rsidR="00835E3E" w:rsidRPr="00D46353" w:rsidRDefault="00835E3E" w:rsidP="00D46353">
            <w:pPr>
              <w:rPr>
                <w:lang w:eastAsia="en-US"/>
              </w:rPr>
            </w:pPr>
            <w:r w:rsidRPr="00D46353">
              <w:rPr>
                <w:sz w:val="22"/>
                <w:szCs w:val="22"/>
                <w:lang w:eastAsia="en-US"/>
              </w:rPr>
              <w:t>Полное наименование программы</w:t>
            </w:r>
          </w:p>
        </w:tc>
        <w:tc>
          <w:tcPr>
            <w:tcW w:w="3685" w:type="pct"/>
          </w:tcPr>
          <w:p w:rsidR="00835E3E" w:rsidRPr="00D46353" w:rsidRDefault="00835E3E" w:rsidP="00D46353">
            <w:pPr>
              <w:rPr>
                <w:lang w:eastAsia="en-US"/>
              </w:rPr>
            </w:pPr>
            <w:r w:rsidRPr="00D46353">
              <w:rPr>
                <w:sz w:val="22"/>
                <w:szCs w:val="22"/>
                <w:lang w:eastAsia="en-US"/>
              </w:rPr>
              <w:t>Муниципальная программа «Повышение уровня социальной защиты населения Юргинского муниципального района</w:t>
            </w:r>
            <w:r w:rsidR="00D46353">
              <w:rPr>
                <w:sz w:val="22"/>
                <w:szCs w:val="22"/>
                <w:lang w:eastAsia="en-US"/>
              </w:rPr>
              <w:t xml:space="preserve"> </w:t>
            </w:r>
            <w:r w:rsidRPr="00D46353">
              <w:rPr>
                <w:sz w:val="22"/>
                <w:szCs w:val="22"/>
                <w:lang w:eastAsia="en-US"/>
              </w:rPr>
              <w:t>на 2018</w:t>
            </w:r>
            <w:r w:rsidR="005F12CB" w:rsidRPr="00D46353">
              <w:rPr>
                <w:sz w:val="22"/>
                <w:szCs w:val="22"/>
                <w:lang w:eastAsia="en-US"/>
              </w:rPr>
              <w:t xml:space="preserve"> </w:t>
            </w:r>
            <w:r w:rsidR="00D46353">
              <w:rPr>
                <w:sz w:val="22"/>
                <w:szCs w:val="22"/>
                <w:lang w:eastAsia="en-US"/>
              </w:rPr>
              <w:t xml:space="preserve">год </w:t>
            </w:r>
            <w:r w:rsidR="005F12CB" w:rsidRPr="00D46353">
              <w:rPr>
                <w:sz w:val="22"/>
                <w:szCs w:val="22"/>
                <w:lang w:eastAsia="en-US"/>
              </w:rPr>
              <w:t>и плановый период 2019</w:t>
            </w:r>
            <w:r w:rsidRPr="00D46353">
              <w:rPr>
                <w:sz w:val="22"/>
                <w:szCs w:val="22"/>
                <w:lang w:eastAsia="en-US"/>
              </w:rPr>
              <w:t>-2020</w:t>
            </w:r>
            <w:r w:rsidR="00D46353">
              <w:rPr>
                <w:sz w:val="22"/>
                <w:szCs w:val="22"/>
                <w:lang w:eastAsia="en-US"/>
              </w:rPr>
              <w:t xml:space="preserve"> годы</w:t>
            </w:r>
            <w:r w:rsidRPr="00D46353">
              <w:rPr>
                <w:sz w:val="22"/>
                <w:szCs w:val="22"/>
                <w:lang w:eastAsia="en-US"/>
              </w:rPr>
              <w:t>»</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Ответственный исполнитель муниципальной программы</w:t>
            </w:r>
          </w:p>
        </w:tc>
        <w:tc>
          <w:tcPr>
            <w:tcW w:w="3685" w:type="pct"/>
          </w:tcPr>
          <w:p w:rsidR="00835E3E" w:rsidRPr="00E70806" w:rsidRDefault="00835E3E" w:rsidP="00DA0E94">
            <w:pPr>
              <w:jc w:val="both"/>
              <w:rPr>
                <w:lang w:eastAsia="en-US"/>
              </w:rPr>
            </w:pPr>
            <w:r w:rsidRPr="00E70806">
              <w:rPr>
                <w:sz w:val="22"/>
                <w:szCs w:val="22"/>
                <w:lang w:eastAsia="en-US"/>
              </w:rPr>
              <w:t xml:space="preserve">Управление социальной защиты населения </w:t>
            </w:r>
            <w:r>
              <w:rPr>
                <w:sz w:val="22"/>
                <w:szCs w:val="22"/>
                <w:lang w:eastAsia="en-US"/>
              </w:rPr>
              <w:t xml:space="preserve">(далее - УСЗН) </w:t>
            </w:r>
            <w:r w:rsidRPr="00E70806">
              <w:rPr>
                <w:sz w:val="22"/>
                <w:szCs w:val="22"/>
                <w:lang w:eastAsia="en-US"/>
              </w:rPr>
              <w:t>администрации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Соисполнители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Департамент социальной защиты населения </w:t>
            </w:r>
            <w:r>
              <w:rPr>
                <w:sz w:val="22"/>
                <w:szCs w:val="22"/>
                <w:lang w:eastAsia="en-US"/>
              </w:rPr>
              <w:t xml:space="preserve">(далее - ДСЗН) </w:t>
            </w:r>
            <w:r w:rsidRPr="00E70806">
              <w:rPr>
                <w:sz w:val="22"/>
                <w:szCs w:val="22"/>
                <w:lang w:eastAsia="en-US"/>
              </w:rPr>
              <w:t>Кемеровской области;</w:t>
            </w:r>
          </w:p>
          <w:p w:rsidR="00835E3E" w:rsidRPr="00E70806" w:rsidRDefault="00835E3E"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Муниципальное казенное учреждение «Комплексный центр социального обслуживания населения Юргинского муниципального района»</w:t>
            </w:r>
            <w:r>
              <w:rPr>
                <w:sz w:val="22"/>
                <w:szCs w:val="22"/>
                <w:lang w:eastAsia="en-US"/>
              </w:rPr>
              <w:t xml:space="preserve"> (далее - МКУ «КЦСОН»)</w:t>
            </w:r>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Муниципальное казенное учреждение</w:t>
            </w:r>
            <w:r>
              <w:rPr>
                <w:sz w:val="22"/>
                <w:szCs w:val="22"/>
                <w:lang w:eastAsia="en-US"/>
              </w:rPr>
              <w:t xml:space="preserve"> </w:t>
            </w:r>
            <w:r w:rsidRPr="00E70806">
              <w:rPr>
                <w:sz w:val="22"/>
                <w:szCs w:val="22"/>
                <w:lang w:eastAsia="en-US"/>
              </w:rPr>
              <w:t>«Социально</w:t>
            </w:r>
            <w:r>
              <w:rPr>
                <w:sz w:val="22"/>
                <w:szCs w:val="22"/>
                <w:lang w:eastAsia="en-US"/>
              </w:rPr>
              <w:t xml:space="preserve"> </w:t>
            </w:r>
            <w:r w:rsidRPr="00E70806">
              <w:rPr>
                <w:sz w:val="22"/>
                <w:szCs w:val="22"/>
                <w:lang w:eastAsia="en-US"/>
              </w:rPr>
              <w:t>- реабилитационный центр для несовершеннолетних Юргинского муниципального района «Солнышко»</w:t>
            </w:r>
            <w:r>
              <w:rPr>
                <w:sz w:val="22"/>
                <w:szCs w:val="22"/>
                <w:lang w:eastAsia="en-US"/>
              </w:rPr>
              <w:t xml:space="preserve"> (далее - МКУ «СРЦ «Солнышко)</w:t>
            </w:r>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835E3E" w:rsidRPr="00E70806" w:rsidRDefault="00835E3E" w:rsidP="00E70806">
            <w:pPr>
              <w:jc w:val="both"/>
              <w:rPr>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Г</w:t>
            </w:r>
            <w:r>
              <w:rPr>
                <w:sz w:val="22"/>
                <w:szCs w:val="22"/>
                <w:lang w:eastAsia="en-US"/>
              </w:rPr>
              <w:t>осударственное казенное учреждение</w:t>
            </w:r>
            <w:r w:rsidRPr="00E70806">
              <w:rPr>
                <w:sz w:val="22"/>
                <w:szCs w:val="22"/>
                <w:lang w:eastAsia="en-US"/>
              </w:rPr>
              <w:t xml:space="preserve"> «Ц</w:t>
            </w:r>
            <w:r>
              <w:rPr>
                <w:sz w:val="22"/>
                <w:szCs w:val="22"/>
                <w:lang w:eastAsia="en-US"/>
              </w:rPr>
              <w:t>ентр занятости населения</w:t>
            </w:r>
            <w:r w:rsidRPr="00E70806">
              <w:rPr>
                <w:sz w:val="22"/>
                <w:szCs w:val="22"/>
                <w:lang w:eastAsia="en-US"/>
              </w:rPr>
              <w:t xml:space="preserve">» </w:t>
            </w:r>
            <w:r>
              <w:rPr>
                <w:sz w:val="22"/>
                <w:szCs w:val="22"/>
                <w:lang w:eastAsia="en-US"/>
              </w:rPr>
              <w:t xml:space="preserve">(далее - ГКУ «ЦЗН») </w:t>
            </w:r>
            <w:r w:rsidRPr="00E70806">
              <w:rPr>
                <w:sz w:val="22"/>
                <w:szCs w:val="22"/>
                <w:lang w:eastAsia="en-US"/>
              </w:rPr>
              <w:t>г. Юрги и Юргинского района</w:t>
            </w:r>
            <w:r>
              <w:rPr>
                <w:sz w:val="22"/>
                <w:szCs w:val="22"/>
                <w:lang w:eastAsia="en-US"/>
              </w:rPr>
              <w:t>;</w:t>
            </w:r>
          </w:p>
          <w:p w:rsidR="00835E3E" w:rsidRPr="00E70806" w:rsidRDefault="00835E3E" w:rsidP="00E70806">
            <w:pPr>
              <w:jc w:val="both"/>
              <w:rPr>
                <w:lang w:eastAsia="en-US"/>
              </w:rPr>
            </w:pPr>
            <w:r w:rsidRPr="00E70806">
              <w:rPr>
                <w:sz w:val="22"/>
                <w:szCs w:val="22"/>
                <w:lang w:eastAsia="en-US"/>
              </w:rPr>
              <w:t>МО МВД России «Юргинский»</w:t>
            </w:r>
            <w:r>
              <w:rPr>
                <w:sz w:val="22"/>
                <w:szCs w:val="22"/>
                <w:lang w:eastAsia="en-US"/>
              </w:rPr>
              <w:t>;</w:t>
            </w:r>
          </w:p>
          <w:p w:rsidR="00835E3E" w:rsidRPr="00E70806" w:rsidRDefault="00835E3E" w:rsidP="00E70806">
            <w:pPr>
              <w:jc w:val="both"/>
              <w:rPr>
                <w:lang w:eastAsia="en-US"/>
              </w:rPr>
            </w:pPr>
            <w:r w:rsidRPr="00E70806">
              <w:rPr>
                <w:sz w:val="22"/>
                <w:szCs w:val="22"/>
                <w:lang w:eastAsia="en-US"/>
              </w:rPr>
              <w:t>Г</w:t>
            </w:r>
            <w:r>
              <w:rPr>
                <w:sz w:val="22"/>
                <w:szCs w:val="22"/>
                <w:lang w:eastAsia="en-US"/>
              </w:rPr>
              <w:t xml:space="preserve">лавное </w:t>
            </w:r>
            <w:r w:rsidRPr="00E70806">
              <w:rPr>
                <w:sz w:val="22"/>
                <w:szCs w:val="22"/>
                <w:lang w:eastAsia="en-US"/>
              </w:rPr>
              <w:t>У</w:t>
            </w:r>
            <w:r>
              <w:rPr>
                <w:sz w:val="22"/>
                <w:szCs w:val="22"/>
                <w:lang w:eastAsia="en-US"/>
              </w:rPr>
              <w:t>правление</w:t>
            </w:r>
            <w:r w:rsidRPr="00E70806">
              <w:rPr>
                <w:sz w:val="22"/>
                <w:szCs w:val="22"/>
                <w:lang w:eastAsia="en-US"/>
              </w:rPr>
              <w:t xml:space="preserve"> </w:t>
            </w:r>
            <w:r>
              <w:rPr>
                <w:sz w:val="22"/>
                <w:szCs w:val="22"/>
                <w:lang w:eastAsia="en-US"/>
              </w:rPr>
              <w:t xml:space="preserve">(далее - ГУ) </w:t>
            </w:r>
            <w:r w:rsidRPr="00E70806">
              <w:rPr>
                <w:sz w:val="22"/>
                <w:szCs w:val="22"/>
                <w:lang w:eastAsia="en-US"/>
              </w:rPr>
              <w:t>МЧС России по Кемеровской области;</w:t>
            </w:r>
          </w:p>
          <w:p w:rsidR="00835E3E" w:rsidRPr="00E70806" w:rsidRDefault="00835E3E"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Участники реализации муниципальной программы</w:t>
            </w:r>
          </w:p>
        </w:tc>
        <w:tc>
          <w:tcPr>
            <w:tcW w:w="3685" w:type="pct"/>
          </w:tcPr>
          <w:p w:rsidR="00835E3E" w:rsidRPr="00E70806" w:rsidRDefault="00835E3E" w:rsidP="00E70806">
            <w:pPr>
              <w:jc w:val="both"/>
              <w:rPr>
                <w:lang w:eastAsia="en-US"/>
              </w:rPr>
            </w:pPr>
            <w:r>
              <w:rPr>
                <w:sz w:val="22"/>
                <w:szCs w:val="22"/>
                <w:lang w:eastAsia="en-US"/>
              </w:rPr>
              <w:t>ДСЗН</w:t>
            </w:r>
            <w:r w:rsidRPr="00E70806">
              <w:rPr>
                <w:sz w:val="22"/>
                <w:szCs w:val="22"/>
                <w:lang w:eastAsia="en-US"/>
              </w:rPr>
              <w:t xml:space="preserve"> Кемеровской области;</w:t>
            </w:r>
          </w:p>
          <w:p w:rsidR="00835E3E" w:rsidRPr="00E70806" w:rsidRDefault="00835E3E" w:rsidP="00E70806">
            <w:pPr>
              <w:jc w:val="both"/>
              <w:rPr>
                <w:lang w:eastAsia="en-US"/>
              </w:rPr>
            </w:pPr>
            <w:r>
              <w:rPr>
                <w:sz w:val="22"/>
                <w:szCs w:val="22"/>
                <w:lang w:eastAsia="en-US"/>
              </w:rPr>
              <w:t>УСЗН</w:t>
            </w:r>
            <w:r w:rsidRPr="00E70806">
              <w:rPr>
                <w:sz w:val="22"/>
                <w:szCs w:val="22"/>
                <w:lang w:eastAsia="en-US"/>
              </w:rPr>
              <w:t xml:space="preserve"> администрации Юргинского муниципального района;</w:t>
            </w:r>
          </w:p>
          <w:p w:rsidR="00835E3E" w:rsidRPr="00E70806" w:rsidRDefault="00835E3E" w:rsidP="00E70806">
            <w:pPr>
              <w:jc w:val="both"/>
              <w:rPr>
                <w:lang w:eastAsia="en-US"/>
              </w:rPr>
            </w:pPr>
            <w:r>
              <w:rPr>
                <w:sz w:val="22"/>
                <w:szCs w:val="22"/>
                <w:lang w:eastAsia="en-US"/>
              </w:rPr>
              <w:t>МКУ</w:t>
            </w:r>
            <w:r w:rsidRPr="00E70806">
              <w:rPr>
                <w:sz w:val="22"/>
                <w:szCs w:val="22"/>
                <w:lang w:eastAsia="en-US"/>
              </w:rPr>
              <w:t xml:space="preserve"> «</w:t>
            </w:r>
            <w:r>
              <w:rPr>
                <w:sz w:val="22"/>
                <w:szCs w:val="22"/>
                <w:lang w:eastAsia="en-US"/>
              </w:rPr>
              <w:t>КЦСОН</w:t>
            </w:r>
            <w:r w:rsidRPr="00E70806">
              <w:rPr>
                <w:sz w:val="22"/>
                <w:szCs w:val="22"/>
                <w:lang w:eastAsia="en-US"/>
              </w:rPr>
              <w:t>»;</w:t>
            </w:r>
          </w:p>
          <w:p w:rsidR="00835E3E" w:rsidRPr="00E70806" w:rsidRDefault="00835E3E" w:rsidP="00E70806">
            <w:pPr>
              <w:jc w:val="both"/>
              <w:rPr>
                <w:lang w:eastAsia="en-US"/>
              </w:rPr>
            </w:pPr>
            <w:r>
              <w:rPr>
                <w:sz w:val="22"/>
                <w:szCs w:val="22"/>
                <w:lang w:eastAsia="en-US"/>
              </w:rPr>
              <w:t>МКУ «СРЦ</w:t>
            </w:r>
            <w:r w:rsidRPr="00E70806">
              <w:rPr>
                <w:sz w:val="22"/>
                <w:szCs w:val="22"/>
                <w:lang w:eastAsia="en-US"/>
              </w:rPr>
              <w:t xml:space="preserve"> «Солнышко»;</w:t>
            </w:r>
          </w:p>
          <w:p w:rsidR="00835E3E" w:rsidRPr="00E70806" w:rsidRDefault="00835E3E" w:rsidP="00E70806">
            <w:pPr>
              <w:jc w:val="both"/>
              <w:rPr>
                <w:lang w:eastAsia="en-US"/>
              </w:rPr>
            </w:pPr>
            <w:r w:rsidRPr="00E70806">
              <w:rPr>
                <w:sz w:val="22"/>
                <w:szCs w:val="22"/>
                <w:lang w:eastAsia="en-US"/>
              </w:rPr>
              <w:t>Управление образования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по обеспечению жизнедеятельности и строительству Юргинского муниципального района;</w:t>
            </w:r>
          </w:p>
          <w:p w:rsidR="00835E3E" w:rsidRPr="00E70806" w:rsidRDefault="00835E3E" w:rsidP="00E70806">
            <w:pPr>
              <w:jc w:val="both"/>
              <w:rPr>
                <w:lang w:eastAsia="en-US"/>
              </w:rPr>
            </w:pPr>
            <w:r w:rsidRPr="00E70806">
              <w:rPr>
                <w:sz w:val="22"/>
                <w:szCs w:val="22"/>
                <w:lang w:eastAsia="en-US"/>
              </w:rPr>
              <w:t>Отдел по экономическим вопросам, транспорту и связи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Управление культуры, молодежной политики и спорта администрации Юргинского муниципального района;</w:t>
            </w:r>
          </w:p>
          <w:p w:rsidR="00835E3E" w:rsidRPr="00E70806" w:rsidRDefault="00835E3E" w:rsidP="00E70806">
            <w:pPr>
              <w:jc w:val="both"/>
              <w:rPr>
                <w:lang w:eastAsia="en-US"/>
              </w:rPr>
            </w:pPr>
            <w:r w:rsidRPr="00E70806">
              <w:rPr>
                <w:sz w:val="22"/>
                <w:szCs w:val="22"/>
                <w:lang w:eastAsia="en-US"/>
              </w:rPr>
              <w:t>ГКУ «ЦЗН» г. Юрги и Юргинского района;</w:t>
            </w:r>
          </w:p>
          <w:p w:rsidR="00835E3E" w:rsidRPr="00E70806" w:rsidRDefault="00835E3E" w:rsidP="00E70806">
            <w:pPr>
              <w:jc w:val="both"/>
              <w:rPr>
                <w:lang w:eastAsia="en-US"/>
              </w:rPr>
            </w:pPr>
            <w:r w:rsidRPr="00E70806">
              <w:rPr>
                <w:sz w:val="22"/>
                <w:szCs w:val="22"/>
                <w:lang w:eastAsia="en-US"/>
              </w:rPr>
              <w:t>МО МВД России «Юргинский»</w:t>
            </w:r>
            <w:r>
              <w:rPr>
                <w:sz w:val="22"/>
                <w:szCs w:val="22"/>
                <w:lang w:eastAsia="en-US"/>
              </w:rPr>
              <w:t>;</w:t>
            </w:r>
          </w:p>
          <w:p w:rsidR="00835E3E" w:rsidRPr="00E70806" w:rsidRDefault="00835E3E" w:rsidP="00E70806">
            <w:pPr>
              <w:jc w:val="both"/>
              <w:rPr>
                <w:lang w:eastAsia="en-US"/>
              </w:rPr>
            </w:pPr>
            <w:r w:rsidRPr="00E70806">
              <w:rPr>
                <w:sz w:val="22"/>
                <w:szCs w:val="22"/>
                <w:lang w:eastAsia="en-US"/>
              </w:rPr>
              <w:t>ГУ МЧС России Кемеровской области;</w:t>
            </w:r>
          </w:p>
          <w:p w:rsidR="00835E3E" w:rsidRPr="00E70806" w:rsidRDefault="00835E3E" w:rsidP="00E70806">
            <w:pPr>
              <w:jc w:val="both"/>
              <w:rPr>
                <w:lang w:eastAsia="en-US"/>
              </w:rPr>
            </w:pPr>
            <w:r w:rsidRPr="00E70806">
              <w:rPr>
                <w:sz w:val="22"/>
                <w:szCs w:val="22"/>
                <w:lang w:eastAsia="en-US"/>
              </w:rPr>
              <w:t>Главы сельских поселений Юргинского муниципального района.</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Перечень подпрограмм</w:t>
            </w:r>
          </w:p>
        </w:tc>
        <w:tc>
          <w:tcPr>
            <w:tcW w:w="3685" w:type="pct"/>
          </w:tcPr>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w:t>
            </w:r>
            <w:r>
              <w:rPr>
                <w:sz w:val="22"/>
                <w:szCs w:val="22"/>
                <w:lang w:eastAsia="en-US"/>
              </w:rPr>
              <w:t>ка отдельных категорий граждан».</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поддержка населения»</w:t>
            </w:r>
            <w:r>
              <w:rPr>
                <w:sz w:val="22"/>
                <w:szCs w:val="22"/>
                <w:lang w:eastAsia="en-US"/>
              </w:rPr>
              <w:t>.</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защита ветеранов и инвалидов боевых действий, лиц,  пострадавших при исполнении обязанностей военной с</w:t>
            </w:r>
            <w:r>
              <w:rPr>
                <w:sz w:val="22"/>
                <w:szCs w:val="22"/>
                <w:lang w:eastAsia="en-US"/>
              </w:rPr>
              <w:t>лужбы (служебных обязанностей)».</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 xml:space="preserve">Подпрограмма </w:t>
            </w:r>
            <w:r>
              <w:rPr>
                <w:sz w:val="22"/>
                <w:szCs w:val="22"/>
                <w:lang w:eastAsia="en-US"/>
              </w:rPr>
              <w:t>«Доступная среда для инвалидов».</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 xml:space="preserve">Подпрограмма «Оказание помощи лицам, отбывшим наказание в виде лишения свободы, и содействие их социальной реабилитации в </w:t>
            </w:r>
            <w:r>
              <w:rPr>
                <w:sz w:val="22"/>
                <w:szCs w:val="22"/>
                <w:lang w:eastAsia="en-US"/>
              </w:rPr>
              <w:t>Юргинском муниципальном районе».</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lastRenderedPageBreak/>
              <w:t>Подп</w:t>
            </w:r>
            <w:r>
              <w:rPr>
                <w:sz w:val="22"/>
                <w:szCs w:val="22"/>
                <w:lang w:eastAsia="en-US"/>
              </w:rPr>
              <w:t>рограммы «Безопасный дом».</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«Социальная поддержка и социальное обслуживание населения, в части содержания о</w:t>
            </w:r>
            <w:r>
              <w:rPr>
                <w:sz w:val="22"/>
                <w:szCs w:val="22"/>
                <w:lang w:eastAsia="en-US"/>
              </w:rPr>
              <w:t>рганов местного самоуправления».</w:t>
            </w:r>
          </w:p>
          <w:p w:rsidR="00835E3E" w:rsidRPr="00E70806"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r>
              <w:rPr>
                <w:sz w:val="22"/>
                <w:szCs w:val="22"/>
                <w:lang w:eastAsia="en-US"/>
              </w:rPr>
              <w:t>.</w:t>
            </w:r>
          </w:p>
          <w:p w:rsidR="00835E3E" w:rsidRDefault="00835E3E" w:rsidP="005B4E81">
            <w:pPr>
              <w:numPr>
                <w:ilvl w:val="0"/>
                <w:numId w:val="37"/>
              </w:numPr>
              <w:tabs>
                <w:tab w:val="left" w:pos="318"/>
              </w:tabs>
              <w:ind w:left="35" w:firstLine="0"/>
              <w:jc w:val="both"/>
              <w:rPr>
                <w:lang w:eastAsia="en-US"/>
              </w:rPr>
            </w:pPr>
            <w:r w:rsidRPr="00E70806">
              <w:rPr>
                <w:sz w:val="22"/>
                <w:szCs w:val="22"/>
                <w:lang w:eastAsia="en-US"/>
              </w:rPr>
              <w:t>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rsidR="00835E3E" w:rsidRPr="00E70806" w:rsidRDefault="00667207" w:rsidP="005B4E81">
            <w:pPr>
              <w:numPr>
                <w:ilvl w:val="0"/>
                <w:numId w:val="37"/>
              </w:numPr>
              <w:tabs>
                <w:tab w:val="left" w:pos="318"/>
              </w:tabs>
              <w:ind w:left="35" w:firstLine="0"/>
              <w:jc w:val="both"/>
              <w:rPr>
                <w:lang w:eastAsia="en-US"/>
              </w:rPr>
            </w:pPr>
            <w:r>
              <w:rPr>
                <w:sz w:val="22"/>
                <w:szCs w:val="22"/>
                <w:lang w:eastAsia="en-US"/>
              </w:rPr>
              <w:t xml:space="preserve">Подпрограмма </w:t>
            </w:r>
            <w:r w:rsidR="00835E3E">
              <w:rPr>
                <w:sz w:val="22"/>
                <w:szCs w:val="22"/>
                <w:lang w:eastAsia="en-US"/>
              </w:rPr>
              <w:t>«Социальная поддержка работников социальной сферы».</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lastRenderedPageBreak/>
              <w:t>Цели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Повышение </w:t>
            </w:r>
            <w:proofErr w:type="gramStart"/>
            <w:r w:rsidRPr="00E70806">
              <w:rPr>
                <w:sz w:val="22"/>
                <w:szCs w:val="22"/>
                <w:lang w:eastAsia="en-US"/>
              </w:rPr>
              <w:t>эффективности системы социальной поддержки населения Юргинского муниципального района</w:t>
            </w:r>
            <w:proofErr w:type="gramEnd"/>
            <w:r w:rsidRPr="00E70806">
              <w:rPr>
                <w:sz w:val="22"/>
                <w:szCs w:val="22"/>
                <w:lang w:eastAsia="en-US"/>
              </w:rPr>
              <w:t>.</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Задачи муниципальной программы</w:t>
            </w:r>
          </w:p>
        </w:tc>
        <w:tc>
          <w:tcPr>
            <w:tcW w:w="3685" w:type="pct"/>
          </w:tcPr>
          <w:p w:rsidR="00835E3E" w:rsidRDefault="00835E3E" w:rsidP="00E70806">
            <w:pPr>
              <w:jc w:val="both"/>
            </w:pPr>
            <w:r w:rsidRPr="002F4C7D">
              <w:rPr>
                <w:sz w:val="22"/>
                <w:szCs w:val="22"/>
              </w:rPr>
              <w:t>Реализация действующих мер адресной социальной поддержки граждан, нуждающихся в повышенном внимании общества (пенсионеров, инвалидов, детей-инвалидов, лиц, освободившихся из мест лишения свободы и др.). Обеспечение потребности граждан старших возрастов, инвалидов, детей из семей,  оказавшихся в трудной жизненной ситуации, в социальном обслуживании. Повышение качества социальных услуг. Обеспечение эффективного управления системой социальной поддержки. Улучшение материального положения отдельных категорий граждан пожилого возраста и семей с детьми, оказавшихся в трудной жизненной ситуации. Повышение уровня социальной защиты военнослужащих, граждан, уволенных с военной службы и членов их семей. Усиление социальной поддержки участников и инвалидов ВОВ. Поддержание жизнеспособности людей, обеспечение активного участия их в общественной жизни. Повышение доступности и качества реабилитационных услуг.</w:t>
            </w:r>
          </w:p>
          <w:p w:rsidR="00835E3E" w:rsidRPr="002F4C7D" w:rsidRDefault="00835E3E" w:rsidP="00E70806">
            <w:pPr>
              <w:jc w:val="both"/>
              <w:rPr>
                <w:lang w:eastAsia="en-US"/>
              </w:rPr>
            </w:pPr>
            <w:r w:rsidRPr="002F4C7D">
              <w:rPr>
                <w:sz w:val="22"/>
                <w:szCs w:val="22"/>
                <w:lang w:eastAsia="en-US"/>
              </w:rPr>
              <w:t>Оказание материальной помощи переселенцам из Украины.</w:t>
            </w:r>
          </w:p>
        </w:tc>
      </w:tr>
      <w:tr w:rsidR="00835E3E" w:rsidRPr="00847FCC" w:rsidTr="005B4E81">
        <w:trPr>
          <w:trHeight w:val="446"/>
        </w:trPr>
        <w:tc>
          <w:tcPr>
            <w:tcW w:w="1315" w:type="pct"/>
          </w:tcPr>
          <w:p w:rsidR="00835E3E" w:rsidRPr="00F0683A" w:rsidRDefault="00835E3E" w:rsidP="00E70806">
            <w:pPr>
              <w:rPr>
                <w:lang w:eastAsia="en-US"/>
              </w:rPr>
            </w:pPr>
            <w:r w:rsidRPr="00F0683A">
              <w:rPr>
                <w:sz w:val="22"/>
                <w:szCs w:val="22"/>
                <w:lang w:eastAsia="en-US"/>
              </w:rPr>
              <w:t>Целевые индикаторы и показатели муниципальной программы</w:t>
            </w:r>
          </w:p>
        </w:tc>
        <w:tc>
          <w:tcPr>
            <w:tcW w:w="3685" w:type="pct"/>
          </w:tcPr>
          <w:p w:rsidR="00835E3E" w:rsidRPr="00CB2C72" w:rsidRDefault="00835E3E" w:rsidP="00D74336">
            <w:pPr>
              <w:jc w:val="both"/>
              <w:rPr>
                <w:sz w:val="22"/>
                <w:szCs w:val="22"/>
                <w:lang w:eastAsia="en-US"/>
              </w:rPr>
            </w:pPr>
            <w:r w:rsidRPr="00CB2C72">
              <w:rPr>
                <w:sz w:val="22"/>
                <w:szCs w:val="22"/>
                <w:lang w:eastAsia="en-US"/>
              </w:rPr>
              <w:t>1. Количество граждан, получивших денежные выплаты и компенсации:</w:t>
            </w:r>
          </w:p>
          <w:p w:rsidR="00835E3E" w:rsidRPr="00CB2C72" w:rsidRDefault="00835E3E" w:rsidP="00D74336">
            <w:pPr>
              <w:jc w:val="both"/>
              <w:rPr>
                <w:sz w:val="22"/>
                <w:szCs w:val="22"/>
                <w:lang w:eastAsia="en-US"/>
              </w:rPr>
            </w:pPr>
            <w:r w:rsidRPr="00CB2C72">
              <w:rPr>
                <w:sz w:val="22"/>
                <w:szCs w:val="22"/>
                <w:lang w:eastAsia="en-US"/>
              </w:rPr>
              <w:t>2018 – 8 000 чел.</w:t>
            </w:r>
          </w:p>
          <w:p w:rsidR="00835E3E" w:rsidRPr="00CB2C72" w:rsidRDefault="00835E3E" w:rsidP="00D74336">
            <w:pPr>
              <w:jc w:val="both"/>
              <w:rPr>
                <w:sz w:val="22"/>
                <w:szCs w:val="22"/>
                <w:lang w:eastAsia="en-US"/>
              </w:rPr>
            </w:pPr>
            <w:r w:rsidRPr="00CB2C72">
              <w:rPr>
                <w:sz w:val="22"/>
                <w:szCs w:val="22"/>
                <w:lang w:eastAsia="en-US"/>
              </w:rPr>
              <w:t>2019 – 8 000 чел.</w:t>
            </w:r>
          </w:p>
          <w:p w:rsidR="00835E3E" w:rsidRPr="00CB2C72" w:rsidRDefault="00835E3E" w:rsidP="00D74336">
            <w:pPr>
              <w:jc w:val="both"/>
              <w:rPr>
                <w:sz w:val="22"/>
                <w:szCs w:val="22"/>
                <w:lang w:eastAsia="en-US"/>
              </w:rPr>
            </w:pPr>
            <w:r w:rsidRPr="00CB2C72">
              <w:rPr>
                <w:sz w:val="22"/>
                <w:szCs w:val="22"/>
                <w:lang w:eastAsia="en-US"/>
              </w:rPr>
              <w:t>2020 – 8 000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«Социальная поддержка отдельных категорий граждан»:</w:t>
            </w:r>
          </w:p>
          <w:p w:rsidR="00835E3E" w:rsidRPr="00CB2C72" w:rsidRDefault="00835E3E" w:rsidP="00D74336">
            <w:pPr>
              <w:jc w:val="both"/>
              <w:rPr>
                <w:sz w:val="22"/>
                <w:szCs w:val="22"/>
                <w:lang w:eastAsia="en-US"/>
              </w:rPr>
            </w:pPr>
            <w:r w:rsidRPr="00CB2C72">
              <w:rPr>
                <w:sz w:val="22"/>
                <w:szCs w:val="22"/>
                <w:lang w:eastAsia="en-US"/>
              </w:rPr>
              <w:t xml:space="preserve">2018 – </w:t>
            </w:r>
            <w:r w:rsidR="00A518AA" w:rsidRPr="00CB2C72">
              <w:rPr>
                <w:sz w:val="22"/>
                <w:szCs w:val="22"/>
                <w:lang w:eastAsia="en-US"/>
              </w:rPr>
              <w:t xml:space="preserve">123942,08 </w:t>
            </w:r>
            <w:r w:rsidRPr="00CB2C72">
              <w:rPr>
                <w:sz w:val="22"/>
                <w:szCs w:val="22"/>
                <w:lang w:eastAsia="en-US"/>
              </w:rPr>
              <w:t>тыс. руб.;</w:t>
            </w:r>
          </w:p>
          <w:p w:rsidR="00835E3E" w:rsidRPr="00CB2C72" w:rsidRDefault="00A518AA" w:rsidP="00D74336">
            <w:pPr>
              <w:jc w:val="both"/>
              <w:rPr>
                <w:sz w:val="22"/>
                <w:szCs w:val="22"/>
                <w:lang w:eastAsia="en-US"/>
              </w:rPr>
            </w:pPr>
            <w:r w:rsidRPr="00CB2C72">
              <w:rPr>
                <w:sz w:val="22"/>
                <w:szCs w:val="22"/>
                <w:lang w:eastAsia="en-US"/>
              </w:rPr>
              <w:t xml:space="preserve">2019 – 123942,08 </w:t>
            </w:r>
            <w:r w:rsidR="00835E3E" w:rsidRPr="00CB2C72">
              <w:rPr>
                <w:sz w:val="22"/>
                <w:szCs w:val="22"/>
                <w:lang w:eastAsia="en-US"/>
              </w:rPr>
              <w:t>тыс. руб.;</w:t>
            </w:r>
          </w:p>
          <w:p w:rsidR="00835E3E" w:rsidRPr="00CB2C72" w:rsidRDefault="00A518AA" w:rsidP="00D74336">
            <w:pPr>
              <w:jc w:val="both"/>
              <w:rPr>
                <w:sz w:val="22"/>
                <w:szCs w:val="22"/>
                <w:lang w:eastAsia="en-US"/>
              </w:rPr>
            </w:pPr>
            <w:r w:rsidRPr="00CB2C72">
              <w:rPr>
                <w:sz w:val="22"/>
                <w:szCs w:val="22"/>
                <w:lang w:eastAsia="en-US"/>
              </w:rPr>
              <w:t xml:space="preserve">2020 – 123942,08 </w:t>
            </w:r>
            <w:r w:rsidR="00835E3E" w:rsidRPr="00CB2C72">
              <w:rPr>
                <w:sz w:val="22"/>
                <w:szCs w:val="22"/>
                <w:lang w:eastAsia="en-US"/>
              </w:rPr>
              <w:t>тыс. руб.</w:t>
            </w:r>
          </w:p>
          <w:p w:rsidR="00835E3E" w:rsidRPr="00CB2C72" w:rsidRDefault="00835E3E" w:rsidP="00D74336">
            <w:pPr>
              <w:jc w:val="both"/>
              <w:rPr>
                <w:sz w:val="22"/>
                <w:szCs w:val="22"/>
                <w:lang w:eastAsia="en-US"/>
              </w:rPr>
            </w:pPr>
            <w:r w:rsidRPr="00CB2C72">
              <w:rPr>
                <w:sz w:val="22"/>
                <w:szCs w:val="22"/>
                <w:lang w:eastAsia="en-US"/>
              </w:rPr>
              <w:t>2. Количество граждан, получивших помощь:</w:t>
            </w:r>
          </w:p>
          <w:p w:rsidR="00835E3E" w:rsidRPr="00CB2C72" w:rsidRDefault="00835E3E" w:rsidP="00D74336">
            <w:pPr>
              <w:jc w:val="both"/>
              <w:rPr>
                <w:sz w:val="22"/>
                <w:szCs w:val="22"/>
                <w:lang w:eastAsia="en-US"/>
              </w:rPr>
            </w:pPr>
            <w:r w:rsidRPr="00CB2C72">
              <w:rPr>
                <w:sz w:val="22"/>
                <w:szCs w:val="22"/>
                <w:lang w:eastAsia="en-US"/>
              </w:rPr>
              <w:t xml:space="preserve">2018 – 1 </w:t>
            </w:r>
            <w:r w:rsidR="00A518AA" w:rsidRPr="00CB2C72">
              <w:rPr>
                <w:sz w:val="22"/>
                <w:szCs w:val="22"/>
                <w:lang w:eastAsia="en-US"/>
              </w:rPr>
              <w:t>6</w:t>
            </w:r>
            <w:r w:rsidR="003719A5">
              <w:rPr>
                <w:sz w:val="22"/>
                <w:szCs w:val="22"/>
                <w:lang w:eastAsia="en-US"/>
              </w:rPr>
              <w:t>86</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 xml:space="preserve">2019 – 1 </w:t>
            </w:r>
            <w:r w:rsidR="00A518AA" w:rsidRPr="00CB2C72">
              <w:rPr>
                <w:sz w:val="22"/>
                <w:szCs w:val="22"/>
                <w:lang w:eastAsia="en-US"/>
              </w:rPr>
              <w:t>67</w:t>
            </w:r>
            <w:r w:rsidR="003719A5">
              <w:rPr>
                <w:sz w:val="22"/>
                <w:szCs w:val="22"/>
                <w:lang w:eastAsia="en-US"/>
              </w:rPr>
              <w:t>9</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 xml:space="preserve">2020 – 1 </w:t>
            </w:r>
            <w:r w:rsidR="003719A5">
              <w:rPr>
                <w:sz w:val="22"/>
                <w:szCs w:val="22"/>
                <w:lang w:eastAsia="en-US"/>
              </w:rPr>
              <w:t>679</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«Социальная поддержка населения»:</w:t>
            </w:r>
          </w:p>
          <w:p w:rsidR="00835E3E" w:rsidRPr="00CB2C72" w:rsidRDefault="00835E3E" w:rsidP="00D74336">
            <w:pPr>
              <w:jc w:val="both"/>
              <w:rPr>
                <w:sz w:val="22"/>
                <w:szCs w:val="22"/>
                <w:lang w:eastAsia="en-US"/>
              </w:rPr>
            </w:pPr>
            <w:r w:rsidRPr="00CB2C72">
              <w:rPr>
                <w:sz w:val="22"/>
                <w:szCs w:val="22"/>
                <w:lang w:eastAsia="en-US"/>
              </w:rPr>
              <w:t xml:space="preserve">2018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 xml:space="preserve">2019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 xml:space="preserve">2020 – </w:t>
            </w:r>
            <w:r w:rsidRPr="00CB2C72">
              <w:rPr>
                <w:sz w:val="22"/>
                <w:szCs w:val="22"/>
              </w:rPr>
              <w:t>3337,0</w:t>
            </w:r>
            <w:r w:rsidRPr="00CB2C72">
              <w:rPr>
                <w:sz w:val="22"/>
                <w:szCs w:val="22"/>
                <w:lang w:eastAsia="en-US"/>
              </w:rPr>
              <w:t xml:space="preserve"> тыс. руб.</w:t>
            </w:r>
          </w:p>
          <w:p w:rsidR="00835E3E" w:rsidRPr="00CB2C72" w:rsidRDefault="00835E3E" w:rsidP="00D74336">
            <w:pPr>
              <w:jc w:val="both"/>
              <w:rPr>
                <w:sz w:val="22"/>
                <w:szCs w:val="22"/>
                <w:lang w:eastAsia="en-US"/>
              </w:rPr>
            </w:pPr>
            <w:r w:rsidRPr="00CB2C72">
              <w:rPr>
                <w:sz w:val="22"/>
                <w:szCs w:val="22"/>
                <w:lang w:eastAsia="en-US"/>
              </w:rPr>
              <w:t>3. Количество граждан, получивших помощь:</w:t>
            </w:r>
          </w:p>
          <w:p w:rsidR="00835E3E" w:rsidRPr="00CB2C72" w:rsidRDefault="00835E3E" w:rsidP="00D74336">
            <w:pPr>
              <w:jc w:val="both"/>
              <w:rPr>
                <w:sz w:val="22"/>
                <w:szCs w:val="22"/>
                <w:lang w:eastAsia="en-US"/>
              </w:rPr>
            </w:pPr>
            <w:r w:rsidRPr="00CB2C72">
              <w:rPr>
                <w:sz w:val="22"/>
                <w:szCs w:val="22"/>
                <w:lang w:eastAsia="en-US"/>
              </w:rPr>
              <w:t>2018 – 16 чел.</w:t>
            </w:r>
          </w:p>
          <w:p w:rsidR="00835E3E" w:rsidRPr="00CB2C72" w:rsidRDefault="00835E3E" w:rsidP="00D74336">
            <w:pPr>
              <w:jc w:val="both"/>
              <w:rPr>
                <w:sz w:val="22"/>
                <w:szCs w:val="22"/>
                <w:lang w:eastAsia="en-US"/>
              </w:rPr>
            </w:pPr>
            <w:r w:rsidRPr="00CB2C72">
              <w:rPr>
                <w:sz w:val="22"/>
                <w:szCs w:val="22"/>
                <w:lang w:eastAsia="en-US"/>
              </w:rPr>
              <w:t>2019 – 16 чел.</w:t>
            </w:r>
          </w:p>
          <w:p w:rsidR="00835E3E" w:rsidRPr="00CB2C72" w:rsidRDefault="00835E3E" w:rsidP="00D74336">
            <w:pPr>
              <w:jc w:val="both"/>
              <w:rPr>
                <w:sz w:val="22"/>
                <w:szCs w:val="22"/>
                <w:lang w:eastAsia="en-US"/>
              </w:rPr>
            </w:pPr>
            <w:r w:rsidRPr="00CB2C72">
              <w:rPr>
                <w:sz w:val="22"/>
                <w:szCs w:val="22"/>
                <w:lang w:eastAsia="en-US"/>
              </w:rPr>
              <w:t>2020 – 16 чел.</w:t>
            </w:r>
          </w:p>
          <w:p w:rsidR="00835E3E" w:rsidRPr="00CB2C72" w:rsidRDefault="00835E3E" w:rsidP="00D74336">
            <w:pPr>
              <w:jc w:val="both"/>
              <w:rPr>
                <w:sz w:val="22"/>
                <w:szCs w:val="22"/>
                <w:lang w:eastAsia="en-US"/>
              </w:rPr>
            </w:pPr>
            <w:r w:rsidRPr="00CB2C72">
              <w:rPr>
                <w:sz w:val="22"/>
                <w:szCs w:val="22"/>
                <w:lang w:eastAsia="en-US"/>
              </w:rPr>
              <w:t>Расходы на реализации подпрограммы «Социальная защита ветеранов и инвалидов боевых действий, лиц, пострадавших при исполнении обязанностей военной службы (служебных обязанностей):</w:t>
            </w:r>
          </w:p>
          <w:p w:rsidR="00835E3E" w:rsidRPr="00CB2C72" w:rsidRDefault="00835E3E" w:rsidP="00D74336">
            <w:pPr>
              <w:jc w:val="both"/>
              <w:rPr>
                <w:sz w:val="22"/>
                <w:szCs w:val="22"/>
                <w:lang w:eastAsia="en-US"/>
              </w:rPr>
            </w:pPr>
            <w:r w:rsidRPr="00CB2C72">
              <w:rPr>
                <w:sz w:val="22"/>
                <w:szCs w:val="22"/>
                <w:lang w:eastAsia="en-US"/>
              </w:rPr>
              <w:t>2018 – 25,0 тыс. руб.;</w:t>
            </w:r>
          </w:p>
          <w:p w:rsidR="00835E3E" w:rsidRPr="00CB2C72" w:rsidRDefault="00835E3E" w:rsidP="00D74336">
            <w:pPr>
              <w:jc w:val="both"/>
              <w:rPr>
                <w:sz w:val="22"/>
                <w:szCs w:val="22"/>
                <w:lang w:eastAsia="en-US"/>
              </w:rPr>
            </w:pPr>
            <w:r w:rsidRPr="00CB2C72">
              <w:rPr>
                <w:sz w:val="22"/>
                <w:szCs w:val="22"/>
                <w:lang w:eastAsia="en-US"/>
              </w:rPr>
              <w:t>2019 – 25,0 тыс. руб.;</w:t>
            </w:r>
          </w:p>
          <w:p w:rsidR="00835E3E" w:rsidRPr="00CB2C72" w:rsidRDefault="00835E3E" w:rsidP="00D74336">
            <w:pPr>
              <w:jc w:val="both"/>
              <w:rPr>
                <w:sz w:val="22"/>
                <w:szCs w:val="22"/>
                <w:lang w:eastAsia="en-US"/>
              </w:rPr>
            </w:pPr>
            <w:r w:rsidRPr="00CB2C72">
              <w:rPr>
                <w:sz w:val="22"/>
                <w:szCs w:val="22"/>
                <w:lang w:eastAsia="en-US"/>
              </w:rPr>
              <w:t>2020 – 25,0 тыс. руб.</w:t>
            </w:r>
          </w:p>
          <w:p w:rsidR="00835E3E" w:rsidRPr="00CB2C72" w:rsidRDefault="00835E3E" w:rsidP="00D74336">
            <w:pPr>
              <w:jc w:val="both"/>
              <w:rPr>
                <w:sz w:val="22"/>
                <w:szCs w:val="22"/>
                <w:lang w:eastAsia="en-US"/>
              </w:rPr>
            </w:pPr>
            <w:r w:rsidRPr="00CB2C72">
              <w:rPr>
                <w:sz w:val="22"/>
                <w:szCs w:val="22"/>
                <w:lang w:eastAsia="en-US"/>
              </w:rPr>
              <w:lastRenderedPageBreak/>
              <w:t>4. Доля граждан, получивших помощь по социальной адаптации, от общего числа обратившихся</w:t>
            </w:r>
            <w:proofErr w:type="gramStart"/>
            <w:r w:rsidRPr="00CB2C72">
              <w:rPr>
                <w:sz w:val="22"/>
                <w:szCs w:val="22"/>
                <w:lang w:eastAsia="en-US"/>
              </w:rPr>
              <w:t xml:space="preserve"> (%):</w:t>
            </w:r>
            <w:proofErr w:type="gramEnd"/>
          </w:p>
          <w:p w:rsidR="00835E3E" w:rsidRPr="00CB2C72" w:rsidRDefault="00835E3E" w:rsidP="00D74336">
            <w:pPr>
              <w:jc w:val="both"/>
              <w:rPr>
                <w:sz w:val="22"/>
                <w:szCs w:val="22"/>
                <w:lang w:eastAsia="en-US"/>
              </w:rPr>
            </w:pPr>
            <w:r w:rsidRPr="00CB2C72">
              <w:rPr>
                <w:sz w:val="22"/>
                <w:szCs w:val="22"/>
                <w:lang w:eastAsia="en-US"/>
              </w:rPr>
              <w:t>2018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2019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2020 – 100% (</w:t>
            </w:r>
            <w:r w:rsidR="00A518AA" w:rsidRPr="00CB2C72">
              <w:rPr>
                <w:sz w:val="22"/>
                <w:szCs w:val="22"/>
                <w:lang w:eastAsia="en-US"/>
              </w:rPr>
              <w:t xml:space="preserve">205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Доля оборудованных для доступа инвалидов объектов от числа объектов, подлежащих оборудованию</w:t>
            </w:r>
            <w:proofErr w:type="gramStart"/>
            <w:r w:rsidRPr="00CB2C72">
              <w:rPr>
                <w:sz w:val="22"/>
                <w:szCs w:val="22"/>
                <w:lang w:eastAsia="en-US"/>
              </w:rPr>
              <w:t xml:space="preserve"> (%):</w:t>
            </w:r>
            <w:proofErr w:type="gramEnd"/>
          </w:p>
          <w:p w:rsidR="00835E3E" w:rsidRPr="00CB2C72" w:rsidRDefault="00835E3E" w:rsidP="00FD2840">
            <w:pPr>
              <w:jc w:val="both"/>
              <w:rPr>
                <w:sz w:val="22"/>
                <w:szCs w:val="22"/>
                <w:lang w:eastAsia="en-US"/>
              </w:rPr>
            </w:pPr>
            <w:r w:rsidRPr="00CB2C72">
              <w:rPr>
                <w:sz w:val="22"/>
                <w:szCs w:val="22"/>
                <w:lang w:eastAsia="en-US"/>
              </w:rPr>
              <w:t>2018 – 100% (</w:t>
            </w:r>
            <w:r w:rsidR="005F12CB">
              <w:rPr>
                <w:sz w:val="22"/>
                <w:szCs w:val="22"/>
                <w:lang w:eastAsia="en-US"/>
              </w:rPr>
              <w:t>5</w:t>
            </w:r>
            <w:r w:rsidR="00A518AA" w:rsidRPr="00CB2C72">
              <w:rPr>
                <w:sz w:val="22"/>
                <w:szCs w:val="22"/>
                <w:lang w:eastAsia="en-US"/>
              </w:rPr>
              <w:t xml:space="preserve"> объектов)</w:t>
            </w:r>
            <w:r w:rsidRPr="00CB2C72">
              <w:rPr>
                <w:sz w:val="22"/>
                <w:szCs w:val="22"/>
                <w:lang w:eastAsia="en-US"/>
              </w:rPr>
              <w:t xml:space="preserve"> </w:t>
            </w:r>
          </w:p>
          <w:p w:rsidR="00835E3E" w:rsidRPr="00CB2C72" w:rsidRDefault="00835E3E" w:rsidP="00FD2840">
            <w:pPr>
              <w:jc w:val="both"/>
              <w:rPr>
                <w:sz w:val="22"/>
                <w:szCs w:val="22"/>
                <w:lang w:eastAsia="en-US"/>
              </w:rPr>
            </w:pPr>
            <w:r w:rsidRPr="00CB2C72">
              <w:rPr>
                <w:sz w:val="22"/>
                <w:szCs w:val="22"/>
                <w:lang w:eastAsia="en-US"/>
              </w:rPr>
              <w:t>2019 – 100% (</w:t>
            </w:r>
            <w:r w:rsidR="005F12CB">
              <w:rPr>
                <w:sz w:val="22"/>
                <w:szCs w:val="22"/>
                <w:lang w:eastAsia="en-US"/>
              </w:rPr>
              <w:t>6 объектов</w:t>
            </w:r>
            <w:r w:rsidR="00A518AA" w:rsidRPr="00CB2C72">
              <w:rPr>
                <w:sz w:val="22"/>
                <w:szCs w:val="22"/>
                <w:lang w:eastAsia="en-US"/>
              </w:rPr>
              <w:t>)</w:t>
            </w:r>
            <w:r w:rsidRPr="00CB2C72">
              <w:rPr>
                <w:sz w:val="22"/>
                <w:szCs w:val="22"/>
                <w:lang w:eastAsia="en-US"/>
              </w:rPr>
              <w:t xml:space="preserve"> </w:t>
            </w:r>
          </w:p>
          <w:p w:rsidR="00835E3E" w:rsidRPr="00CB2C72" w:rsidRDefault="00835E3E" w:rsidP="00D74336">
            <w:pPr>
              <w:jc w:val="both"/>
              <w:rPr>
                <w:sz w:val="22"/>
                <w:szCs w:val="22"/>
                <w:lang w:eastAsia="en-US"/>
              </w:rPr>
            </w:pPr>
            <w:r w:rsidRPr="00CB2C72">
              <w:rPr>
                <w:sz w:val="22"/>
                <w:szCs w:val="22"/>
                <w:lang w:eastAsia="en-US"/>
              </w:rPr>
              <w:t>2020 – 100% (</w:t>
            </w:r>
            <w:r w:rsidR="00A518AA" w:rsidRPr="00CB2C72">
              <w:rPr>
                <w:sz w:val="22"/>
                <w:szCs w:val="22"/>
                <w:lang w:eastAsia="en-US"/>
              </w:rPr>
              <w:t>3 объекта)</w:t>
            </w:r>
            <w:r w:rsidRPr="00CB2C72">
              <w:rPr>
                <w:sz w:val="22"/>
                <w:szCs w:val="22"/>
                <w:lang w:eastAsia="en-US"/>
              </w:rPr>
              <w:t xml:space="preserve"> </w:t>
            </w:r>
          </w:p>
          <w:p w:rsidR="00835E3E" w:rsidRPr="00CB2C72" w:rsidRDefault="00835E3E" w:rsidP="00D74336">
            <w:pPr>
              <w:jc w:val="both"/>
              <w:rPr>
                <w:sz w:val="22"/>
                <w:szCs w:val="22"/>
                <w:lang w:eastAsia="en-US"/>
              </w:rPr>
            </w:pPr>
            <w:r w:rsidRPr="00CB2C72">
              <w:rPr>
                <w:sz w:val="22"/>
                <w:szCs w:val="22"/>
                <w:lang w:eastAsia="en-US"/>
              </w:rPr>
              <w:t>Расходы на реализации подпрограммы «Доступная среда для инвалидов»:</w:t>
            </w:r>
          </w:p>
          <w:p w:rsidR="00835E3E" w:rsidRPr="00CB2C72" w:rsidRDefault="00835E3E" w:rsidP="00D74336">
            <w:pPr>
              <w:jc w:val="both"/>
              <w:rPr>
                <w:sz w:val="22"/>
                <w:szCs w:val="22"/>
                <w:lang w:eastAsia="en-US"/>
              </w:rPr>
            </w:pPr>
            <w:r w:rsidRPr="00CB2C72">
              <w:rPr>
                <w:sz w:val="22"/>
                <w:szCs w:val="22"/>
                <w:lang w:eastAsia="en-US"/>
              </w:rPr>
              <w:t>2018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2020 – 3</w:t>
            </w:r>
            <w:r w:rsidR="00A518AA" w:rsidRPr="00CB2C72">
              <w:rPr>
                <w:sz w:val="22"/>
                <w:szCs w:val="22"/>
                <w:lang w:eastAsia="en-US"/>
              </w:rPr>
              <w:t>48</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5. Количество граждан, получивших адресную помощь:</w:t>
            </w:r>
          </w:p>
          <w:p w:rsidR="00835E3E" w:rsidRPr="00CB2C72" w:rsidRDefault="00835E3E" w:rsidP="00D74336">
            <w:pPr>
              <w:jc w:val="both"/>
              <w:rPr>
                <w:sz w:val="22"/>
                <w:szCs w:val="22"/>
                <w:lang w:eastAsia="en-US"/>
              </w:rPr>
            </w:pPr>
            <w:r w:rsidRPr="00CB2C72">
              <w:rPr>
                <w:sz w:val="22"/>
                <w:szCs w:val="22"/>
                <w:lang w:eastAsia="en-US"/>
              </w:rPr>
              <w:t>2018 – 5 чел.</w:t>
            </w:r>
          </w:p>
          <w:p w:rsidR="00835E3E" w:rsidRPr="00CB2C72" w:rsidRDefault="00835E3E" w:rsidP="00D74336">
            <w:pPr>
              <w:jc w:val="both"/>
              <w:rPr>
                <w:sz w:val="22"/>
                <w:szCs w:val="22"/>
                <w:lang w:eastAsia="en-US"/>
              </w:rPr>
            </w:pPr>
            <w:r w:rsidRPr="00CB2C72">
              <w:rPr>
                <w:sz w:val="22"/>
                <w:szCs w:val="22"/>
                <w:lang w:eastAsia="en-US"/>
              </w:rPr>
              <w:t>2019 – 5 чел.</w:t>
            </w:r>
          </w:p>
          <w:p w:rsidR="00835E3E" w:rsidRPr="00CB2C72" w:rsidRDefault="00835E3E" w:rsidP="00D74336">
            <w:pPr>
              <w:jc w:val="both"/>
              <w:rPr>
                <w:sz w:val="22"/>
                <w:szCs w:val="22"/>
                <w:lang w:eastAsia="en-US"/>
              </w:rPr>
            </w:pPr>
            <w:r w:rsidRPr="00CB2C72">
              <w:rPr>
                <w:sz w:val="22"/>
                <w:szCs w:val="22"/>
                <w:lang w:eastAsia="en-US"/>
              </w:rPr>
              <w:t>2020 – 5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подпрограммы «Оказание помощи лицам, отбывшим наказание в виде лишения свободы, и содействие их социальной реабилитации в Юргинском муниципальном районе»:</w:t>
            </w:r>
          </w:p>
          <w:p w:rsidR="00835E3E" w:rsidRPr="00CB2C72" w:rsidRDefault="00835E3E" w:rsidP="00D74336">
            <w:pPr>
              <w:jc w:val="both"/>
              <w:rPr>
                <w:sz w:val="22"/>
                <w:szCs w:val="22"/>
                <w:lang w:eastAsia="en-US"/>
              </w:rPr>
            </w:pPr>
            <w:r w:rsidRPr="00CB2C72">
              <w:rPr>
                <w:sz w:val="22"/>
                <w:szCs w:val="22"/>
                <w:lang w:eastAsia="en-US"/>
              </w:rPr>
              <w:t>2018 – 20,0 тыс. руб.;</w:t>
            </w:r>
          </w:p>
          <w:p w:rsidR="00835E3E" w:rsidRPr="00CB2C72" w:rsidRDefault="00835E3E" w:rsidP="00D74336">
            <w:pPr>
              <w:jc w:val="both"/>
              <w:rPr>
                <w:sz w:val="22"/>
                <w:szCs w:val="22"/>
                <w:lang w:eastAsia="en-US"/>
              </w:rPr>
            </w:pPr>
            <w:r w:rsidRPr="00CB2C72">
              <w:rPr>
                <w:sz w:val="22"/>
                <w:szCs w:val="22"/>
                <w:lang w:eastAsia="en-US"/>
              </w:rPr>
              <w:t>2019 – 20,0 тыс. руб.;</w:t>
            </w:r>
          </w:p>
          <w:p w:rsidR="00835E3E" w:rsidRPr="00CB2C72" w:rsidRDefault="00835E3E" w:rsidP="00D74336">
            <w:pPr>
              <w:jc w:val="both"/>
              <w:rPr>
                <w:sz w:val="22"/>
                <w:szCs w:val="22"/>
                <w:lang w:eastAsia="en-US"/>
              </w:rPr>
            </w:pPr>
            <w:r w:rsidRPr="00CB2C72">
              <w:rPr>
                <w:sz w:val="22"/>
                <w:szCs w:val="22"/>
                <w:lang w:eastAsia="en-US"/>
              </w:rPr>
              <w:t>2020 – 20,0 тыс. руб.</w:t>
            </w:r>
          </w:p>
          <w:p w:rsidR="00835E3E" w:rsidRPr="00CB2C72" w:rsidRDefault="00835E3E" w:rsidP="00D74336">
            <w:pPr>
              <w:jc w:val="both"/>
              <w:rPr>
                <w:sz w:val="22"/>
                <w:szCs w:val="22"/>
                <w:lang w:eastAsia="en-US"/>
              </w:rPr>
            </w:pPr>
            <w:r w:rsidRPr="00CB2C72">
              <w:rPr>
                <w:sz w:val="22"/>
                <w:szCs w:val="22"/>
                <w:lang w:eastAsia="en-US"/>
              </w:rPr>
              <w:t xml:space="preserve">6. Доля граждан, обеспеченных автономными пожарными </w:t>
            </w:r>
            <w:proofErr w:type="spellStart"/>
            <w:r w:rsidRPr="00CB2C72">
              <w:rPr>
                <w:sz w:val="22"/>
                <w:szCs w:val="22"/>
                <w:lang w:eastAsia="en-US"/>
              </w:rPr>
              <w:t>извещателями</w:t>
            </w:r>
            <w:proofErr w:type="spellEnd"/>
            <w:r w:rsidRPr="00CB2C72">
              <w:rPr>
                <w:sz w:val="22"/>
                <w:szCs w:val="22"/>
                <w:lang w:eastAsia="en-US"/>
              </w:rPr>
              <w:t>, от общего запланированного числа (%):</w:t>
            </w:r>
          </w:p>
          <w:p w:rsidR="00835E3E" w:rsidRPr="00CB2C72" w:rsidRDefault="00835E3E" w:rsidP="00D74336">
            <w:pPr>
              <w:jc w:val="both"/>
              <w:rPr>
                <w:sz w:val="22"/>
                <w:szCs w:val="22"/>
                <w:lang w:eastAsia="en-US"/>
              </w:rPr>
            </w:pPr>
            <w:r w:rsidRPr="00CB2C72">
              <w:rPr>
                <w:sz w:val="22"/>
                <w:szCs w:val="22"/>
                <w:lang w:eastAsia="en-US"/>
              </w:rPr>
              <w:t>2018 – 100% (</w:t>
            </w:r>
            <w:r w:rsidR="00A518AA" w:rsidRPr="00CB2C72">
              <w:rPr>
                <w:sz w:val="22"/>
                <w:szCs w:val="22"/>
                <w:lang w:eastAsia="en-US"/>
              </w:rPr>
              <w:t>13</w:t>
            </w:r>
            <w:r w:rsidRPr="00CB2C72">
              <w:rPr>
                <w:sz w:val="22"/>
                <w:szCs w:val="22"/>
                <w:lang w:eastAsia="en-US"/>
              </w:rPr>
              <w:t xml:space="preserve"> чел.)</w:t>
            </w:r>
          </w:p>
          <w:p w:rsidR="00835E3E" w:rsidRPr="00CB2C72" w:rsidRDefault="00835E3E" w:rsidP="00D74336">
            <w:pPr>
              <w:jc w:val="both"/>
              <w:rPr>
                <w:sz w:val="22"/>
                <w:szCs w:val="22"/>
                <w:lang w:eastAsia="en-US"/>
              </w:rPr>
            </w:pPr>
            <w:r w:rsidRPr="00CB2C72">
              <w:rPr>
                <w:sz w:val="22"/>
                <w:szCs w:val="22"/>
                <w:lang w:eastAsia="en-US"/>
              </w:rPr>
              <w:t>2019 – 100% (49 чел.)</w:t>
            </w:r>
          </w:p>
          <w:p w:rsidR="00835E3E" w:rsidRPr="00CB2C72" w:rsidRDefault="00835E3E" w:rsidP="00D74336">
            <w:pPr>
              <w:jc w:val="both"/>
              <w:rPr>
                <w:sz w:val="22"/>
                <w:szCs w:val="22"/>
                <w:lang w:eastAsia="en-US"/>
              </w:rPr>
            </w:pPr>
            <w:r w:rsidRPr="00CB2C72">
              <w:rPr>
                <w:sz w:val="22"/>
                <w:szCs w:val="22"/>
                <w:lang w:eastAsia="en-US"/>
              </w:rPr>
              <w:t>2020 – 100% (36 чел.)</w:t>
            </w:r>
          </w:p>
          <w:p w:rsidR="00835E3E" w:rsidRPr="00CB2C72" w:rsidRDefault="00835E3E" w:rsidP="00D74336">
            <w:pPr>
              <w:jc w:val="both"/>
              <w:rPr>
                <w:sz w:val="22"/>
                <w:szCs w:val="22"/>
                <w:lang w:eastAsia="en-US"/>
              </w:rPr>
            </w:pPr>
            <w:r w:rsidRPr="00CB2C72">
              <w:rPr>
                <w:sz w:val="22"/>
                <w:szCs w:val="22"/>
                <w:lang w:eastAsia="en-US"/>
              </w:rPr>
              <w:t>Расходы на реализацию программы «Безопасный дом»:</w:t>
            </w:r>
          </w:p>
          <w:p w:rsidR="00835E3E" w:rsidRPr="00CB2C72" w:rsidRDefault="00835E3E" w:rsidP="00D74336">
            <w:pPr>
              <w:jc w:val="both"/>
              <w:rPr>
                <w:sz w:val="22"/>
                <w:szCs w:val="22"/>
                <w:lang w:eastAsia="en-US"/>
              </w:rPr>
            </w:pPr>
            <w:r w:rsidRPr="00CB2C72">
              <w:rPr>
                <w:sz w:val="22"/>
                <w:szCs w:val="22"/>
                <w:lang w:eastAsia="en-US"/>
              </w:rPr>
              <w:t xml:space="preserve">2018 – </w:t>
            </w:r>
            <w:r w:rsidR="00CB2C72" w:rsidRPr="00CB2C72">
              <w:rPr>
                <w:sz w:val="22"/>
                <w:szCs w:val="22"/>
                <w:lang w:eastAsia="en-US"/>
              </w:rPr>
              <w:t>13</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49,0 тыс. руб.;</w:t>
            </w:r>
          </w:p>
          <w:p w:rsidR="00835E3E" w:rsidRPr="00CB2C72" w:rsidRDefault="00835E3E" w:rsidP="00D74336">
            <w:pPr>
              <w:jc w:val="both"/>
              <w:rPr>
                <w:sz w:val="22"/>
                <w:szCs w:val="22"/>
                <w:lang w:eastAsia="en-US"/>
              </w:rPr>
            </w:pPr>
            <w:r w:rsidRPr="00CB2C72">
              <w:rPr>
                <w:sz w:val="22"/>
                <w:szCs w:val="22"/>
                <w:lang w:eastAsia="en-US"/>
              </w:rPr>
              <w:t xml:space="preserve">2020 – </w:t>
            </w:r>
            <w:r w:rsidR="00CB2C72" w:rsidRPr="00CB2C72">
              <w:rPr>
                <w:sz w:val="22"/>
                <w:szCs w:val="22"/>
                <w:lang w:eastAsia="en-US"/>
              </w:rPr>
              <w:t>40</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7. Доля работников от штатной численности (%):</w:t>
            </w:r>
          </w:p>
          <w:p w:rsidR="00835E3E" w:rsidRPr="00CB2C72" w:rsidRDefault="00835E3E" w:rsidP="00D74336">
            <w:pPr>
              <w:jc w:val="both"/>
              <w:rPr>
                <w:sz w:val="22"/>
                <w:szCs w:val="22"/>
                <w:lang w:eastAsia="en-US"/>
              </w:rPr>
            </w:pPr>
            <w:r w:rsidRPr="00CB2C72">
              <w:rPr>
                <w:sz w:val="22"/>
                <w:szCs w:val="22"/>
                <w:lang w:eastAsia="en-US"/>
              </w:rPr>
              <w:t>2018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2019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2020 – 100% (</w:t>
            </w:r>
            <w:r w:rsidR="00CB2C72" w:rsidRPr="00CB2C72">
              <w:rPr>
                <w:sz w:val="22"/>
                <w:szCs w:val="22"/>
                <w:lang w:eastAsia="en-US"/>
              </w:rPr>
              <w:t xml:space="preserve">18 </w:t>
            </w:r>
            <w:r w:rsidRPr="00CB2C72">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Расходы на оплату труда и начислений на выплаты по оплате труда  по подпрограмме «Социальная поддержка и социальное обслуживание населения, в части содержания органов местного самоуправления»:</w:t>
            </w:r>
          </w:p>
          <w:p w:rsidR="00835E3E" w:rsidRPr="00CB2C72" w:rsidRDefault="00835E3E" w:rsidP="00D74336">
            <w:pPr>
              <w:jc w:val="both"/>
              <w:rPr>
                <w:sz w:val="22"/>
                <w:szCs w:val="22"/>
                <w:lang w:eastAsia="en-US"/>
              </w:rPr>
            </w:pPr>
            <w:r w:rsidRPr="00CB2C72">
              <w:rPr>
                <w:sz w:val="22"/>
                <w:szCs w:val="22"/>
                <w:lang w:eastAsia="en-US"/>
              </w:rPr>
              <w:t>2018 – 5</w:t>
            </w:r>
            <w:r w:rsidR="00CB2C72" w:rsidRPr="00CB2C72">
              <w:rPr>
                <w:sz w:val="22"/>
                <w:szCs w:val="22"/>
                <w:lang w:eastAsia="en-US"/>
              </w:rPr>
              <w:t>797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2019 – 5</w:t>
            </w:r>
            <w:r w:rsidR="00CB2C72" w:rsidRPr="00CB2C72">
              <w:rPr>
                <w:sz w:val="22"/>
                <w:szCs w:val="22"/>
                <w:lang w:eastAsia="en-US"/>
              </w:rPr>
              <w:t>647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2020 – 5</w:t>
            </w:r>
            <w:r w:rsidR="00CB2C72" w:rsidRPr="00CB2C72">
              <w:rPr>
                <w:sz w:val="22"/>
                <w:szCs w:val="22"/>
                <w:lang w:eastAsia="en-US"/>
              </w:rPr>
              <w:t>647</w:t>
            </w:r>
            <w:r w:rsidRPr="00CB2C72">
              <w:rPr>
                <w:sz w:val="22"/>
                <w:szCs w:val="22"/>
                <w:lang w:eastAsia="en-US"/>
              </w:rPr>
              <w:t>,0 тыс. руб.</w:t>
            </w:r>
          </w:p>
          <w:p w:rsidR="00835E3E" w:rsidRPr="00CB2C72" w:rsidRDefault="00835E3E" w:rsidP="00D74336">
            <w:pPr>
              <w:jc w:val="both"/>
              <w:rPr>
                <w:sz w:val="22"/>
                <w:szCs w:val="22"/>
                <w:lang w:eastAsia="en-US"/>
              </w:rPr>
            </w:pPr>
            <w:r w:rsidRPr="00CB2C72">
              <w:rPr>
                <w:sz w:val="22"/>
                <w:szCs w:val="22"/>
                <w:lang w:eastAsia="en-US"/>
              </w:rPr>
              <w:t>8. Доля работников от штатной численности (%):</w:t>
            </w:r>
          </w:p>
          <w:p w:rsidR="00835E3E" w:rsidRPr="00F0683A" w:rsidRDefault="00835E3E" w:rsidP="00D74336">
            <w:pPr>
              <w:jc w:val="both"/>
              <w:rPr>
                <w:sz w:val="22"/>
                <w:szCs w:val="22"/>
                <w:lang w:eastAsia="en-US"/>
              </w:rPr>
            </w:pPr>
            <w:r w:rsidRPr="00F0683A">
              <w:rPr>
                <w:sz w:val="22"/>
                <w:szCs w:val="22"/>
                <w:lang w:eastAsia="en-US"/>
              </w:rPr>
              <w:t>2018 – 100% (</w:t>
            </w:r>
            <w:r w:rsidR="00F0683A" w:rsidRPr="00F0683A">
              <w:rPr>
                <w:sz w:val="22"/>
                <w:szCs w:val="22"/>
                <w:lang w:eastAsia="en-US"/>
              </w:rPr>
              <w:t xml:space="preserve">90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2019 – 100% (</w:t>
            </w:r>
            <w:r w:rsidR="00F0683A" w:rsidRPr="00F0683A">
              <w:rPr>
                <w:sz w:val="22"/>
                <w:szCs w:val="22"/>
                <w:lang w:eastAsia="en-US"/>
              </w:rPr>
              <w:t xml:space="preserve">90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2020 – 100% (</w:t>
            </w:r>
            <w:r w:rsidR="00F0683A" w:rsidRPr="00F0683A">
              <w:rPr>
                <w:sz w:val="22"/>
                <w:szCs w:val="22"/>
                <w:lang w:eastAsia="en-US"/>
              </w:rPr>
              <w:t xml:space="preserve">90 </w:t>
            </w:r>
            <w:r w:rsidRPr="00F0683A">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t>Расходы на оплату труда и начислений на выплаты по оплате труда по подпрограмме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p w:rsidR="00835E3E" w:rsidRPr="00CB2C72" w:rsidRDefault="00835E3E" w:rsidP="00D74336">
            <w:pPr>
              <w:jc w:val="both"/>
              <w:rPr>
                <w:sz w:val="22"/>
                <w:szCs w:val="22"/>
                <w:lang w:eastAsia="en-US"/>
              </w:rPr>
            </w:pPr>
            <w:r w:rsidRPr="00CB2C72">
              <w:rPr>
                <w:sz w:val="22"/>
                <w:szCs w:val="22"/>
                <w:lang w:eastAsia="en-US"/>
              </w:rPr>
              <w:t>2018 – 29 411,2 тыс. руб.;</w:t>
            </w:r>
          </w:p>
          <w:p w:rsidR="00835E3E" w:rsidRPr="00CB2C72" w:rsidRDefault="00835E3E" w:rsidP="00D74336">
            <w:pPr>
              <w:jc w:val="both"/>
              <w:rPr>
                <w:sz w:val="22"/>
                <w:szCs w:val="22"/>
                <w:lang w:eastAsia="en-US"/>
              </w:rPr>
            </w:pPr>
            <w:r w:rsidRPr="00CB2C72">
              <w:rPr>
                <w:sz w:val="22"/>
                <w:szCs w:val="22"/>
                <w:lang w:eastAsia="en-US"/>
              </w:rPr>
              <w:t>2019 – 29 411,2 тыс. руб.;</w:t>
            </w:r>
          </w:p>
          <w:p w:rsidR="00835E3E" w:rsidRPr="00CB2C72" w:rsidRDefault="00835E3E" w:rsidP="00D74336">
            <w:pPr>
              <w:jc w:val="both"/>
              <w:rPr>
                <w:sz w:val="22"/>
                <w:szCs w:val="22"/>
                <w:lang w:eastAsia="en-US"/>
              </w:rPr>
            </w:pPr>
            <w:r w:rsidRPr="00CB2C72">
              <w:rPr>
                <w:sz w:val="22"/>
                <w:szCs w:val="22"/>
                <w:lang w:eastAsia="en-US"/>
              </w:rPr>
              <w:t>2020 – 29 411,2 тыс. руб.</w:t>
            </w:r>
          </w:p>
          <w:p w:rsidR="00835E3E" w:rsidRPr="00CB2C72" w:rsidRDefault="00835E3E" w:rsidP="00D74336">
            <w:pPr>
              <w:jc w:val="both"/>
              <w:rPr>
                <w:sz w:val="22"/>
                <w:szCs w:val="22"/>
                <w:lang w:eastAsia="en-US"/>
              </w:rPr>
            </w:pPr>
            <w:r w:rsidRPr="00CB2C72">
              <w:rPr>
                <w:sz w:val="22"/>
                <w:szCs w:val="22"/>
                <w:lang w:eastAsia="en-US"/>
              </w:rPr>
              <w:t>9. Доля работников от штатной численности</w:t>
            </w:r>
            <w:proofErr w:type="gramStart"/>
            <w:r w:rsidRPr="00CB2C72">
              <w:rPr>
                <w:sz w:val="22"/>
                <w:szCs w:val="22"/>
                <w:lang w:eastAsia="en-US"/>
              </w:rPr>
              <w:t xml:space="preserve"> (%):</w:t>
            </w:r>
            <w:proofErr w:type="gramEnd"/>
          </w:p>
          <w:p w:rsidR="00835E3E" w:rsidRPr="00F0683A" w:rsidRDefault="00835E3E" w:rsidP="00D74336">
            <w:pPr>
              <w:jc w:val="both"/>
              <w:rPr>
                <w:sz w:val="22"/>
                <w:szCs w:val="22"/>
                <w:lang w:eastAsia="en-US"/>
              </w:rPr>
            </w:pPr>
            <w:r w:rsidRPr="00F0683A">
              <w:rPr>
                <w:sz w:val="22"/>
                <w:szCs w:val="22"/>
                <w:lang w:eastAsia="en-US"/>
              </w:rPr>
              <w:t>2018 – 100% (</w:t>
            </w:r>
            <w:r w:rsidR="00F0683A" w:rsidRPr="00F0683A">
              <w:rPr>
                <w:sz w:val="22"/>
                <w:szCs w:val="22"/>
                <w:lang w:eastAsia="en-US"/>
              </w:rPr>
              <w:t xml:space="preserve">45,5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2019 – 100% (</w:t>
            </w:r>
            <w:r w:rsidR="00F0683A" w:rsidRPr="00F0683A">
              <w:rPr>
                <w:sz w:val="22"/>
                <w:szCs w:val="22"/>
                <w:lang w:eastAsia="en-US"/>
              </w:rPr>
              <w:t xml:space="preserve">45,5 </w:t>
            </w:r>
            <w:r w:rsidRPr="00F0683A">
              <w:rPr>
                <w:sz w:val="22"/>
                <w:szCs w:val="22"/>
                <w:lang w:eastAsia="en-US"/>
              </w:rPr>
              <w:t>чел.)</w:t>
            </w:r>
          </w:p>
          <w:p w:rsidR="00835E3E" w:rsidRPr="00F0683A" w:rsidRDefault="00835E3E" w:rsidP="00D74336">
            <w:pPr>
              <w:jc w:val="both"/>
              <w:rPr>
                <w:sz w:val="22"/>
                <w:szCs w:val="22"/>
                <w:lang w:eastAsia="en-US"/>
              </w:rPr>
            </w:pPr>
            <w:r w:rsidRPr="00F0683A">
              <w:rPr>
                <w:sz w:val="22"/>
                <w:szCs w:val="22"/>
                <w:lang w:eastAsia="en-US"/>
              </w:rPr>
              <w:t>2020 – 100% (</w:t>
            </w:r>
            <w:r w:rsidR="00F0683A" w:rsidRPr="00F0683A">
              <w:rPr>
                <w:sz w:val="22"/>
                <w:szCs w:val="22"/>
                <w:lang w:eastAsia="en-US"/>
              </w:rPr>
              <w:t xml:space="preserve">45,5 </w:t>
            </w:r>
            <w:r w:rsidRPr="00F0683A">
              <w:rPr>
                <w:sz w:val="22"/>
                <w:szCs w:val="22"/>
                <w:lang w:eastAsia="en-US"/>
              </w:rPr>
              <w:t>чел.)</w:t>
            </w:r>
          </w:p>
          <w:p w:rsidR="00835E3E" w:rsidRPr="00CB2C72" w:rsidRDefault="00835E3E" w:rsidP="00D74336">
            <w:pPr>
              <w:jc w:val="both"/>
              <w:rPr>
                <w:sz w:val="22"/>
                <w:szCs w:val="22"/>
                <w:lang w:eastAsia="en-US"/>
              </w:rPr>
            </w:pPr>
            <w:r w:rsidRPr="00CB2C72">
              <w:rPr>
                <w:sz w:val="22"/>
                <w:szCs w:val="22"/>
                <w:lang w:eastAsia="en-US"/>
              </w:rPr>
              <w:lastRenderedPageBreak/>
              <w:t>Расходы на оплату труда и начислений на выплату по оплате труда по программе «Обеспечение деятельности (оказание услуг) специальных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пособий и компенсаций</w:t>
            </w:r>
            <w:r w:rsidR="00CB2C72">
              <w:rPr>
                <w:sz w:val="22"/>
                <w:szCs w:val="22"/>
                <w:lang w:eastAsia="en-US"/>
              </w:rPr>
              <w:t>:</w:t>
            </w:r>
          </w:p>
          <w:p w:rsidR="00835E3E" w:rsidRPr="00CB2C72" w:rsidRDefault="00835E3E" w:rsidP="00D74336">
            <w:pPr>
              <w:jc w:val="both"/>
              <w:rPr>
                <w:sz w:val="22"/>
                <w:szCs w:val="22"/>
                <w:lang w:eastAsia="en-US"/>
              </w:rPr>
            </w:pPr>
            <w:r w:rsidRPr="00CB2C72">
              <w:rPr>
                <w:sz w:val="22"/>
                <w:szCs w:val="22"/>
                <w:lang w:eastAsia="en-US"/>
              </w:rPr>
              <w:t>2018 – 15428,7 тыс. руб.;</w:t>
            </w:r>
          </w:p>
          <w:p w:rsidR="00835E3E" w:rsidRPr="00CB2C72" w:rsidRDefault="00835E3E" w:rsidP="00D74336">
            <w:pPr>
              <w:jc w:val="both"/>
              <w:rPr>
                <w:sz w:val="22"/>
                <w:szCs w:val="22"/>
                <w:lang w:eastAsia="en-US"/>
              </w:rPr>
            </w:pPr>
            <w:r w:rsidRPr="00CB2C72">
              <w:rPr>
                <w:sz w:val="22"/>
                <w:szCs w:val="22"/>
                <w:lang w:eastAsia="en-US"/>
              </w:rPr>
              <w:t>2019 – 15428,7 тыс. руб.;</w:t>
            </w:r>
          </w:p>
          <w:p w:rsidR="00835E3E" w:rsidRPr="00CB2C72" w:rsidRDefault="00835E3E" w:rsidP="00D74336">
            <w:pPr>
              <w:jc w:val="both"/>
              <w:rPr>
                <w:sz w:val="22"/>
                <w:szCs w:val="22"/>
                <w:lang w:eastAsia="en-US"/>
              </w:rPr>
            </w:pPr>
            <w:r w:rsidRPr="00CB2C72">
              <w:rPr>
                <w:sz w:val="22"/>
                <w:szCs w:val="22"/>
                <w:lang w:eastAsia="en-US"/>
              </w:rPr>
              <w:t>2020 – 15428,7 тыс. руб.</w:t>
            </w:r>
          </w:p>
          <w:p w:rsidR="00835E3E" w:rsidRDefault="00CB2C72" w:rsidP="00D74336">
            <w:pPr>
              <w:jc w:val="both"/>
              <w:rPr>
                <w:sz w:val="22"/>
                <w:szCs w:val="22"/>
                <w:lang w:eastAsia="en-US"/>
              </w:rPr>
            </w:pPr>
            <w:r>
              <w:rPr>
                <w:sz w:val="22"/>
                <w:szCs w:val="22"/>
                <w:lang w:eastAsia="en-US"/>
              </w:rPr>
              <w:t xml:space="preserve">10. </w:t>
            </w:r>
            <w:r w:rsidR="00835E3E" w:rsidRPr="00CB2C72">
              <w:rPr>
                <w:sz w:val="22"/>
                <w:szCs w:val="22"/>
                <w:lang w:eastAsia="en-US"/>
              </w:rPr>
              <w:t>Расходы на проведение мероприятий по подпрограмме «Социальная поддерж</w:t>
            </w:r>
            <w:r>
              <w:rPr>
                <w:sz w:val="22"/>
                <w:szCs w:val="22"/>
                <w:lang w:eastAsia="en-US"/>
              </w:rPr>
              <w:t>ка работников социальной сферы»:</w:t>
            </w:r>
          </w:p>
          <w:p w:rsidR="00CB2C72" w:rsidRPr="00CB2C72" w:rsidRDefault="00CB2C72" w:rsidP="00CB2C72">
            <w:pPr>
              <w:jc w:val="both"/>
              <w:rPr>
                <w:sz w:val="22"/>
                <w:szCs w:val="22"/>
                <w:lang w:eastAsia="en-US"/>
              </w:rPr>
            </w:pPr>
            <w:r w:rsidRPr="00CB2C72">
              <w:rPr>
                <w:sz w:val="22"/>
                <w:szCs w:val="22"/>
                <w:lang w:eastAsia="en-US"/>
              </w:rPr>
              <w:t xml:space="preserve">2018 – </w:t>
            </w:r>
            <w:r>
              <w:rPr>
                <w:sz w:val="22"/>
                <w:szCs w:val="22"/>
                <w:lang w:eastAsia="en-US"/>
              </w:rPr>
              <w:t>14,0</w:t>
            </w:r>
            <w:r w:rsidRPr="00CB2C72">
              <w:rPr>
                <w:sz w:val="22"/>
                <w:szCs w:val="22"/>
                <w:lang w:eastAsia="en-US"/>
              </w:rPr>
              <w:t xml:space="preserve"> тыс. руб.;</w:t>
            </w:r>
          </w:p>
          <w:p w:rsidR="00CB2C72" w:rsidRPr="00CB2C72" w:rsidRDefault="00CB2C72" w:rsidP="00CB2C72">
            <w:pPr>
              <w:jc w:val="both"/>
              <w:rPr>
                <w:sz w:val="22"/>
                <w:szCs w:val="22"/>
                <w:lang w:eastAsia="en-US"/>
              </w:rPr>
            </w:pPr>
            <w:r w:rsidRPr="00CB2C72">
              <w:rPr>
                <w:sz w:val="22"/>
                <w:szCs w:val="22"/>
                <w:lang w:eastAsia="en-US"/>
              </w:rPr>
              <w:t xml:space="preserve">2019 – </w:t>
            </w:r>
            <w:r>
              <w:rPr>
                <w:sz w:val="22"/>
                <w:szCs w:val="22"/>
                <w:lang w:eastAsia="en-US"/>
              </w:rPr>
              <w:t xml:space="preserve">14,0 </w:t>
            </w:r>
            <w:r w:rsidRPr="00CB2C72">
              <w:rPr>
                <w:sz w:val="22"/>
                <w:szCs w:val="22"/>
                <w:lang w:eastAsia="en-US"/>
              </w:rPr>
              <w:t>тыс. руб.;</w:t>
            </w:r>
          </w:p>
          <w:p w:rsidR="00835E3E" w:rsidRPr="00CB2C72" w:rsidRDefault="00CB2C72" w:rsidP="00CB2C72">
            <w:pPr>
              <w:jc w:val="both"/>
              <w:rPr>
                <w:sz w:val="22"/>
                <w:szCs w:val="22"/>
                <w:lang w:eastAsia="en-US"/>
              </w:rPr>
            </w:pPr>
            <w:r w:rsidRPr="00CB2C72">
              <w:rPr>
                <w:sz w:val="22"/>
                <w:szCs w:val="22"/>
                <w:lang w:eastAsia="en-US"/>
              </w:rPr>
              <w:t xml:space="preserve">2020 – </w:t>
            </w:r>
            <w:r>
              <w:rPr>
                <w:sz w:val="22"/>
                <w:szCs w:val="22"/>
                <w:lang w:eastAsia="en-US"/>
              </w:rPr>
              <w:t>14,0</w:t>
            </w:r>
            <w:r w:rsidRPr="00CB2C72">
              <w:rPr>
                <w:sz w:val="22"/>
                <w:szCs w:val="22"/>
                <w:lang w:eastAsia="en-US"/>
              </w:rPr>
              <w:t xml:space="preserve"> тыс. руб.</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lastRenderedPageBreak/>
              <w:t>Этапы и сроки реализации муниципальной программы</w:t>
            </w:r>
          </w:p>
        </w:tc>
        <w:tc>
          <w:tcPr>
            <w:tcW w:w="3685" w:type="pct"/>
          </w:tcPr>
          <w:p w:rsidR="00835E3E" w:rsidRPr="00E70806" w:rsidRDefault="00835E3E" w:rsidP="00E70806">
            <w:pPr>
              <w:jc w:val="both"/>
              <w:rPr>
                <w:lang w:eastAsia="en-US"/>
              </w:rPr>
            </w:pPr>
            <w:r w:rsidRPr="00E70806">
              <w:rPr>
                <w:sz w:val="22"/>
                <w:szCs w:val="22"/>
                <w:lang w:eastAsia="en-US"/>
              </w:rPr>
              <w:t>Разделение Программы на этапы не предусматривается.</w:t>
            </w:r>
          </w:p>
          <w:p w:rsidR="00835E3E" w:rsidRPr="00E70806" w:rsidRDefault="00835E3E" w:rsidP="00522F51">
            <w:pPr>
              <w:jc w:val="both"/>
              <w:rPr>
                <w:lang w:eastAsia="en-US"/>
              </w:rPr>
            </w:pPr>
            <w:r w:rsidRPr="00E70806">
              <w:rPr>
                <w:sz w:val="22"/>
                <w:szCs w:val="22"/>
                <w:lang w:eastAsia="en-US"/>
              </w:rPr>
              <w:t>201</w:t>
            </w:r>
            <w:r>
              <w:rPr>
                <w:sz w:val="22"/>
                <w:szCs w:val="22"/>
                <w:lang w:eastAsia="en-US"/>
              </w:rPr>
              <w:t>8</w:t>
            </w:r>
            <w:r w:rsidRPr="00E70806">
              <w:rPr>
                <w:sz w:val="22"/>
                <w:szCs w:val="22"/>
                <w:lang w:eastAsia="en-US"/>
              </w:rPr>
              <w:t xml:space="preserve"> – 20</w:t>
            </w:r>
            <w:r>
              <w:rPr>
                <w:sz w:val="22"/>
                <w:szCs w:val="22"/>
                <w:lang w:eastAsia="en-US"/>
              </w:rPr>
              <w:t>20</w:t>
            </w:r>
            <w:r w:rsidRPr="00E70806">
              <w:rPr>
                <w:sz w:val="22"/>
                <w:szCs w:val="22"/>
                <w:lang w:eastAsia="en-US"/>
              </w:rPr>
              <w:t xml:space="preserve"> годы</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Ресурсное обеспечение программы</w:t>
            </w:r>
          </w:p>
        </w:tc>
        <w:tc>
          <w:tcPr>
            <w:tcW w:w="3685" w:type="pct"/>
          </w:tcPr>
          <w:p w:rsidR="00835E3E" w:rsidRPr="00E70806" w:rsidRDefault="00835E3E" w:rsidP="00E70806">
            <w:pPr>
              <w:jc w:val="both"/>
              <w:rPr>
                <w:lang w:eastAsia="en-US"/>
              </w:rPr>
            </w:pPr>
            <w:r w:rsidRPr="00E70806">
              <w:rPr>
                <w:sz w:val="22"/>
                <w:szCs w:val="22"/>
                <w:lang w:eastAsia="en-US"/>
              </w:rPr>
              <w:t xml:space="preserve">Мероприятия программы финансируются </w:t>
            </w:r>
            <w:proofErr w:type="gramStart"/>
            <w:r w:rsidRPr="00E70806">
              <w:rPr>
                <w:sz w:val="22"/>
                <w:szCs w:val="22"/>
                <w:lang w:eastAsia="en-US"/>
              </w:rPr>
              <w:t>из</w:t>
            </w:r>
            <w:proofErr w:type="gramEnd"/>
            <w:r w:rsidRPr="00E70806">
              <w:rPr>
                <w:sz w:val="22"/>
                <w:szCs w:val="22"/>
                <w:lang w:eastAsia="en-US"/>
              </w:rPr>
              <w:t>:</w:t>
            </w:r>
          </w:p>
          <w:p w:rsidR="00835E3E" w:rsidRPr="00E70806" w:rsidRDefault="00835E3E" w:rsidP="00E70806">
            <w:pPr>
              <w:jc w:val="both"/>
              <w:rPr>
                <w:lang w:eastAsia="en-US"/>
              </w:rPr>
            </w:pPr>
            <w:r w:rsidRPr="00E70806">
              <w:rPr>
                <w:sz w:val="22"/>
                <w:szCs w:val="22"/>
                <w:lang w:eastAsia="en-US"/>
              </w:rPr>
              <w:t>Федеральн</w:t>
            </w:r>
            <w:r w:rsidR="00A726F6">
              <w:rPr>
                <w:sz w:val="22"/>
                <w:szCs w:val="22"/>
                <w:lang w:eastAsia="en-US"/>
              </w:rPr>
              <w:t xml:space="preserve">ого </w:t>
            </w:r>
            <w:r w:rsidRPr="00E70806">
              <w:rPr>
                <w:sz w:val="22"/>
                <w:szCs w:val="22"/>
                <w:lang w:eastAsia="en-US"/>
              </w:rPr>
              <w:t>бюджет</w:t>
            </w:r>
            <w:r w:rsidR="00A726F6">
              <w:rPr>
                <w:sz w:val="22"/>
                <w:szCs w:val="22"/>
                <w:lang w:eastAsia="en-US"/>
              </w:rPr>
              <w:t>а</w:t>
            </w:r>
            <w:r w:rsidRPr="00E70806">
              <w:rPr>
                <w:sz w:val="22"/>
                <w:szCs w:val="22"/>
                <w:lang w:eastAsia="en-US"/>
              </w:rPr>
              <w:t xml:space="preserve"> в размере </w:t>
            </w:r>
            <w:r w:rsidR="00A726F6">
              <w:rPr>
                <w:sz w:val="22"/>
                <w:szCs w:val="22"/>
                <w:lang w:eastAsia="en-US"/>
              </w:rPr>
              <w:t>125741,34</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том числе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год – </w:t>
            </w:r>
            <w:r>
              <w:rPr>
                <w:sz w:val="22"/>
                <w:szCs w:val="22"/>
                <w:lang w:eastAsia="en-US"/>
              </w:rPr>
              <w:t xml:space="preserve">41913,78 </w:t>
            </w:r>
            <w:r w:rsidR="00835E3E" w:rsidRPr="00E70806">
              <w:rPr>
                <w:sz w:val="22"/>
                <w:szCs w:val="22"/>
                <w:lang w:eastAsia="en-US"/>
              </w:rPr>
              <w:t xml:space="preserve">тыс. руб.; </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w:t>
            </w:r>
            <w:r>
              <w:rPr>
                <w:sz w:val="22"/>
                <w:szCs w:val="22"/>
                <w:lang w:eastAsia="en-US"/>
              </w:rPr>
              <w:t>41913,78</w:t>
            </w:r>
            <w:r w:rsidR="00835E3E" w:rsidRPr="00E70806">
              <w:rPr>
                <w:sz w:val="22"/>
                <w:szCs w:val="22"/>
                <w:lang w:eastAsia="en-US"/>
              </w:rPr>
              <w:t xml:space="preserve"> тыс. руб.; </w:t>
            </w:r>
          </w:p>
          <w:p w:rsidR="00835E3E" w:rsidRDefault="00A726F6" w:rsidP="00E70806">
            <w:pPr>
              <w:jc w:val="both"/>
              <w:rPr>
                <w:sz w:val="22"/>
                <w:szCs w:val="22"/>
                <w:lang w:eastAsia="en-US"/>
              </w:rPr>
            </w:pPr>
            <w:r>
              <w:rPr>
                <w:sz w:val="22"/>
                <w:szCs w:val="22"/>
                <w:lang w:eastAsia="en-US"/>
              </w:rPr>
              <w:t>2020</w:t>
            </w:r>
            <w:r w:rsidR="00835E3E" w:rsidRPr="00E70806">
              <w:rPr>
                <w:sz w:val="22"/>
                <w:szCs w:val="22"/>
                <w:lang w:eastAsia="en-US"/>
              </w:rPr>
              <w:t xml:space="preserve"> год – </w:t>
            </w:r>
            <w:r>
              <w:rPr>
                <w:sz w:val="22"/>
                <w:szCs w:val="22"/>
                <w:lang w:eastAsia="en-US"/>
              </w:rPr>
              <w:t>41913,78</w:t>
            </w:r>
            <w:r w:rsidR="00835E3E" w:rsidRPr="00E70806">
              <w:rPr>
                <w:sz w:val="22"/>
                <w:szCs w:val="22"/>
                <w:lang w:eastAsia="en-US"/>
              </w:rPr>
              <w:t xml:space="preserve"> тыс. руб.</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Областно</w:t>
            </w:r>
            <w:r w:rsidR="00A726F6">
              <w:rPr>
                <w:sz w:val="22"/>
                <w:szCs w:val="22"/>
                <w:lang w:eastAsia="en-US"/>
              </w:rPr>
              <w:t>го</w:t>
            </w:r>
            <w:r w:rsidRPr="00E70806">
              <w:rPr>
                <w:sz w:val="22"/>
                <w:szCs w:val="22"/>
                <w:lang w:eastAsia="en-US"/>
              </w:rPr>
              <w:t xml:space="preserve"> бюджет</w:t>
            </w:r>
            <w:r w:rsidR="00A726F6">
              <w:rPr>
                <w:sz w:val="22"/>
                <w:szCs w:val="22"/>
                <w:lang w:eastAsia="en-US"/>
              </w:rPr>
              <w:t>а</w:t>
            </w:r>
            <w:r w:rsidRPr="00E70806">
              <w:rPr>
                <w:sz w:val="22"/>
                <w:szCs w:val="22"/>
                <w:lang w:eastAsia="en-US"/>
              </w:rPr>
              <w:t xml:space="preserve"> в размере </w:t>
            </w:r>
            <w:r w:rsidR="00A726F6">
              <w:rPr>
                <w:sz w:val="22"/>
                <w:szCs w:val="22"/>
                <w:lang w:eastAsia="en-US"/>
              </w:rPr>
              <w:t>388083,0</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том числе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год – </w:t>
            </w:r>
            <w:r>
              <w:rPr>
                <w:sz w:val="22"/>
                <w:szCs w:val="22"/>
                <w:lang w:eastAsia="en-US"/>
              </w:rPr>
              <w:t>129461,0</w:t>
            </w:r>
            <w:r w:rsidR="00835E3E" w:rsidRPr="00E70806">
              <w:rPr>
                <w:sz w:val="22"/>
                <w:szCs w:val="22"/>
                <w:lang w:eastAsia="en-US"/>
              </w:rPr>
              <w:t xml:space="preserve"> тыс. руб.; </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w:t>
            </w:r>
            <w:r>
              <w:rPr>
                <w:sz w:val="22"/>
                <w:szCs w:val="22"/>
                <w:lang w:eastAsia="en-US"/>
              </w:rPr>
              <w:t>129311,0</w:t>
            </w:r>
            <w:r w:rsidR="00835E3E" w:rsidRPr="00E70806">
              <w:rPr>
                <w:sz w:val="22"/>
                <w:szCs w:val="22"/>
                <w:lang w:eastAsia="en-US"/>
              </w:rPr>
              <w:t xml:space="preserve"> тыс. руб.; </w:t>
            </w:r>
          </w:p>
          <w:p w:rsidR="00835E3E" w:rsidRDefault="00A726F6" w:rsidP="00E70806">
            <w:pPr>
              <w:jc w:val="both"/>
              <w:rPr>
                <w:sz w:val="22"/>
                <w:szCs w:val="22"/>
                <w:lang w:eastAsia="en-US"/>
              </w:rPr>
            </w:pPr>
            <w:r>
              <w:rPr>
                <w:sz w:val="22"/>
                <w:szCs w:val="22"/>
                <w:lang w:eastAsia="en-US"/>
              </w:rPr>
              <w:t>2020</w:t>
            </w:r>
            <w:r w:rsidR="00835E3E" w:rsidRPr="00E70806">
              <w:rPr>
                <w:sz w:val="22"/>
                <w:szCs w:val="22"/>
                <w:lang w:eastAsia="en-US"/>
              </w:rPr>
              <w:t xml:space="preserve"> год – </w:t>
            </w:r>
            <w:r>
              <w:rPr>
                <w:sz w:val="22"/>
                <w:szCs w:val="22"/>
                <w:lang w:eastAsia="en-US"/>
              </w:rPr>
              <w:t>129311,0</w:t>
            </w:r>
            <w:r w:rsidR="00835E3E" w:rsidRPr="00E70806">
              <w:rPr>
                <w:sz w:val="22"/>
                <w:szCs w:val="22"/>
                <w:lang w:eastAsia="en-US"/>
              </w:rPr>
              <w:t xml:space="preserve"> тыс. руб.</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 xml:space="preserve">Местного бюджета в размере </w:t>
            </w:r>
            <w:r w:rsidR="00A726F6">
              <w:rPr>
                <w:sz w:val="22"/>
                <w:szCs w:val="22"/>
                <w:lang w:eastAsia="en-US"/>
              </w:rPr>
              <w:t>13398,6</w:t>
            </w:r>
            <w:r w:rsidRPr="00E70806">
              <w:rPr>
                <w:sz w:val="22"/>
                <w:szCs w:val="22"/>
                <w:lang w:eastAsia="en-US"/>
              </w:rPr>
              <w:t xml:space="preserve"> тыс. руб., </w:t>
            </w:r>
          </w:p>
          <w:p w:rsidR="00835E3E" w:rsidRPr="00E70806" w:rsidRDefault="00835E3E" w:rsidP="00E70806">
            <w:pPr>
              <w:jc w:val="both"/>
              <w:rPr>
                <w:lang w:eastAsia="en-US"/>
              </w:rPr>
            </w:pPr>
            <w:r w:rsidRPr="00E70806">
              <w:rPr>
                <w:sz w:val="22"/>
                <w:szCs w:val="22"/>
                <w:lang w:eastAsia="en-US"/>
              </w:rPr>
              <w:t>в т. ч. по годам:</w:t>
            </w:r>
          </w:p>
          <w:p w:rsidR="00835E3E" w:rsidRPr="00E70806" w:rsidRDefault="00A726F6" w:rsidP="00E70806">
            <w:pPr>
              <w:jc w:val="both"/>
              <w:rPr>
                <w:lang w:eastAsia="en-US"/>
              </w:rPr>
            </w:pPr>
            <w:r>
              <w:rPr>
                <w:sz w:val="22"/>
                <w:szCs w:val="22"/>
                <w:lang w:eastAsia="en-US"/>
              </w:rPr>
              <w:t>2018</w:t>
            </w:r>
            <w:r w:rsidR="00835E3E" w:rsidRPr="00E70806">
              <w:rPr>
                <w:sz w:val="22"/>
                <w:szCs w:val="22"/>
                <w:lang w:eastAsia="en-US"/>
              </w:rPr>
              <w:t xml:space="preserve"> го</w:t>
            </w:r>
            <w:r>
              <w:rPr>
                <w:sz w:val="22"/>
                <w:szCs w:val="22"/>
                <w:lang w:eastAsia="en-US"/>
              </w:rPr>
              <w:t>д – 4445,2</w:t>
            </w:r>
            <w:r w:rsidR="00835E3E" w:rsidRPr="00E70806">
              <w:rPr>
                <w:sz w:val="22"/>
                <w:szCs w:val="22"/>
                <w:lang w:eastAsia="en-US"/>
              </w:rPr>
              <w:t xml:space="preserve"> тыс. руб.;</w:t>
            </w:r>
          </w:p>
          <w:p w:rsidR="00835E3E" w:rsidRPr="00E70806" w:rsidRDefault="00A726F6" w:rsidP="00E70806">
            <w:pPr>
              <w:jc w:val="both"/>
              <w:rPr>
                <w:lang w:eastAsia="en-US"/>
              </w:rPr>
            </w:pPr>
            <w:r>
              <w:rPr>
                <w:sz w:val="22"/>
                <w:szCs w:val="22"/>
                <w:lang w:eastAsia="en-US"/>
              </w:rPr>
              <w:t>2019</w:t>
            </w:r>
            <w:r w:rsidR="00835E3E" w:rsidRPr="00E70806">
              <w:rPr>
                <w:sz w:val="22"/>
                <w:szCs w:val="22"/>
                <w:lang w:eastAsia="en-US"/>
              </w:rPr>
              <w:t xml:space="preserve"> год – 4</w:t>
            </w:r>
            <w:r>
              <w:rPr>
                <w:sz w:val="22"/>
                <w:szCs w:val="22"/>
                <w:lang w:eastAsia="en-US"/>
              </w:rPr>
              <w:t xml:space="preserve">481,2 </w:t>
            </w:r>
            <w:r w:rsidR="00835E3E" w:rsidRPr="00E70806">
              <w:rPr>
                <w:sz w:val="22"/>
                <w:szCs w:val="22"/>
                <w:lang w:eastAsia="en-US"/>
              </w:rPr>
              <w:t>тыс. руб.;</w:t>
            </w:r>
          </w:p>
          <w:p w:rsidR="00835E3E" w:rsidRDefault="00835E3E" w:rsidP="00E70806">
            <w:pPr>
              <w:jc w:val="both"/>
              <w:rPr>
                <w:sz w:val="22"/>
                <w:szCs w:val="22"/>
                <w:lang w:eastAsia="en-US"/>
              </w:rPr>
            </w:pPr>
            <w:r w:rsidRPr="00E70806">
              <w:rPr>
                <w:sz w:val="22"/>
                <w:szCs w:val="22"/>
                <w:lang w:eastAsia="en-US"/>
              </w:rPr>
              <w:t>20</w:t>
            </w:r>
            <w:r w:rsidR="00A726F6">
              <w:rPr>
                <w:sz w:val="22"/>
                <w:szCs w:val="22"/>
                <w:lang w:eastAsia="en-US"/>
              </w:rPr>
              <w:t xml:space="preserve">20 год – 4472,2 </w:t>
            </w:r>
            <w:r w:rsidRPr="00E70806">
              <w:rPr>
                <w:sz w:val="22"/>
                <w:szCs w:val="22"/>
                <w:lang w:eastAsia="en-US"/>
              </w:rPr>
              <w:t xml:space="preserve">тыс. руб. </w:t>
            </w:r>
          </w:p>
          <w:p w:rsidR="00A726F6" w:rsidRPr="00E70806" w:rsidRDefault="00A726F6" w:rsidP="00E70806">
            <w:pPr>
              <w:jc w:val="both"/>
              <w:rPr>
                <w:lang w:eastAsia="en-US"/>
              </w:rPr>
            </w:pPr>
          </w:p>
          <w:p w:rsidR="00835E3E" w:rsidRPr="00E70806" w:rsidRDefault="00835E3E" w:rsidP="00E70806">
            <w:pPr>
              <w:jc w:val="both"/>
              <w:rPr>
                <w:lang w:eastAsia="en-US"/>
              </w:rPr>
            </w:pPr>
            <w:r w:rsidRPr="00E70806">
              <w:rPr>
                <w:sz w:val="22"/>
                <w:szCs w:val="22"/>
                <w:lang w:eastAsia="en-US"/>
              </w:rPr>
              <w:t>Иные не запрещенные законодательством источники:</w:t>
            </w:r>
          </w:p>
          <w:p w:rsidR="00835E3E" w:rsidRPr="00E70806" w:rsidRDefault="00835E3E" w:rsidP="00E70806">
            <w:pPr>
              <w:jc w:val="both"/>
              <w:rPr>
                <w:lang w:eastAsia="en-US"/>
              </w:rPr>
            </w:pPr>
            <w:r w:rsidRPr="00E70806">
              <w:rPr>
                <w:sz w:val="22"/>
                <w:szCs w:val="22"/>
                <w:lang w:eastAsia="en-US"/>
              </w:rPr>
              <w:t>средства юридических и физических лиц в размере 7</w:t>
            </w:r>
            <w:r w:rsidR="00A726F6">
              <w:rPr>
                <w:sz w:val="22"/>
                <w:szCs w:val="22"/>
                <w:lang w:eastAsia="en-US"/>
              </w:rPr>
              <w:t xml:space="preserve">548,0 </w:t>
            </w:r>
            <w:r w:rsidRPr="00E70806">
              <w:rPr>
                <w:sz w:val="22"/>
                <w:szCs w:val="22"/>
                <w:lang w:eastAsia="en-US"/>
              </w:rPr>
              <w:t>тыс. руб., в том числе по годам:</w:t>
            </w:r>
          </w:p>
          <w:p w:rsidR="00835E3E" w:rsidRPr="00E70806" w:rsidRDefault="00A726F6" w:rsidP="00E70806">
            <w:pPr>
              <w:jc w:val="both"/>
              <w:rPr>
                <w:lang w:eastAsia="en-US"/>
              </w:rPr>
            </w:pPr>
            <w:r>
              <w:rPr>
                <w:sz w:val="22"/>
                <w:szCs w:val="22"/>
                <w:lang w:eastAsia="en-US"/>
              </w:rPr>
              <w:t>2018 год – 2</w:t>
            </w:r>
            <w:r w:rsidR="00835E3E" w:rsidRPr="00E70806">
              <w:rPr>
                <w:sz w:val="22"/>
                <w:szCs w:val="22"/>
                <w:lang w:eastAsia="en-US"/>
              </w:rPr>
              <w:t>5</w:t>
            </w:r>
            <w:r>
              <w:rPr>
                <w:sz w:val="22"/>
                <w:szCs w:val="22"/>
                <w:lang w:eastAsia="en-US"/>
              </w:rPr>
              <w:t>16</w:t>
            </w:r>
            <w:r w:rsidR="00835E3E" w:rsidRPr="00E70806">
              <w:rPr>
                <w:sz w:val="22"/>
                <w:szCs w:val="22"/>
                <w:lang w:eastAsia="en-US"/>
              </w:rPr>
              <w:t xml:space="preserve">,0 тыс. руб.; </w:t>
            </w:r>
          </w:p>
          <w:p w:rsidR="00835E3E" w:rsidRPr="00E70806" w:rsidRDefault="00A726F6" w:rsidP="00E70806">
            <w:pPr>
              <w:jc w:val="both"/>
              <w:rPr>
                <w:lang w:eastAsia="en-US"/>
              </w:rPr>
            </w:pPr>
            <w:r>
              <w:rPr>
                <w:sz w:val="22"/>
                <w:szCs w:val="22"/>
                <w:lang w:eastAsia="en-US"/>
              </w:rPr>
              <w:t>2019 год – 2516</w:t>
            </w:r>
            <w:r w:rsidR="00835E3E" w:rsidRPr="00E70806">
              <w:rPr>
                <w:sz w:val="22"/>
                <w:szCs w:val="22"/>
                <w:lang w:eastAsia="en-US"/>
              </w:rPr>
              <w:t>,0 тыс. руб.;</w:t>
            </w:r>
          </w:p>
          <w:p w:rsidR="00835E3E" w:rsidRPr="00E70806" w:rsidRDefault="00A726F6" w:rsidP="00A726F6">
            <w:pPr>
              <w:jc w:val="both"/>
              <w:rPr>
                <w:lang w:eastAsia="en-US"/>
              </w:rPr>
            </w:pPr>
            <w:r>
              <w:rPr>
                <w:sz w:val="22"/>
                <w:szCs w:val="22"/>
                <w:lang w:eastAsia="en-US"/>
              </w:rPr>
              <w:t>2020</w:t>
            </w:r>
            <w:r w:rsidR="00835E3E" w:rsidRPr="00E70806">
              <w:rPr>
                <w:sz w:val="22"/>
                <w:szCs w:val="22"/>
                <w:lang w:eastAsia="en-US"/>
              </w:rPr>
              <w:t xml:space="preserve"> год – 2</w:t>
            </w:r>
            <w:r>
              <w:rPr>
                <w:sz w:val="22"/>
                <w:szCs w:val="22"/>
                <w:lang w:eastAsia="en-US"/>
              </w:rPr>
              <w:t>516</w:t>
            </w:r>
            <w:r w:rsidR="00835E3E" w:rsidRPr="00E70806">
              <w:rPr>
                <w:sz w:val="22"/>
                <w:szCs w:val="22"/>
                <w:lang w:eastAsia="en-US"/>
              </w:rPr>
              <w:t>,0 тыс. руб.</w:t>
            </w:r>
          </w:p>
        </w:tc>
      </w:tr>
      <w:tr w:rsidR="00835E3E" w:rsidRPr="00847FCC" w:rsidTr="005B4E81">
        <w:trPr>
          <w:trHeight w:val="446"/>
        </w:trPr>
        <w:tc>
          <w:tcPr>
            <w:tcW w:w="1315" w:type="pct"/>
          </w:tcPr>
          <w:p w:rsidR="00835E3E" w:rsidRPr="00E70806" w:rsidRDefault="00835E3E" w:rsidP="00E70806">
            <w:pPr>
              <w:rPr>
                <w:lang w:eastAsia="en-US"/>
              </w:rPr>
            </w:pPr>
            <w:r w:rsidRPr="00E70806">
              <w:rPr>
                <w:sz w:val="22"/>
                <w:szCs w:val="22"/>
                <w:lang w:eastAsia="en-US"/>
              </w:rPr>
              <w:t xml:space="preserve">Ожидаемые результаты реализации муниципальной программы </w:t>
            </w:r>
          </w:p>
        </w:tc>
        <w:tc>
          <w:tcPr>
            <w:tcW w:w="3685" w:type="pct"/>
          </w:tcPr>
          <w:p w:rsidR="00835E3E" w:rsidRPr="002F4C7D" w:rsidRDefault="00835E3E" w:rsidP="00E70806">
            <w:pPr>
              <w:jc w:val="both"/>
            </w:pPr>
            <w:r w:rsidRPr="002F4C7D">
              <w:rPr>
                <w:sz w:val="22"/>
                <w:szCs w:val="22"/>
              </w:rPr>
              <w:t xml:space="preserve">Повышение уровня доходов и социальной защищенности граждан на основе </w:t>
            </w:r>
            <w:proofErr w:type="gramStart"/>
            <w:r w:rsidRPr="002F4C7D">
              <w:rPr>
                <w:sz w:val="22"/>
                <w:szCs w:val="22"/>
              </w:rPr>
              <w:t>расширения адресного принципа предоставления мер социальной поддержки</w:t>
            </w:r>
            <w:proofErr w:type="gramEnd"/>
            <w:r w:rsidRPr="002F4C7D">
              <w:rPr>
                <w:sz w:val="22"/>
                <w:szCs w:val="22"/>
              </w:rPr>
              <w:t>. Удовлетворение потребностей граждан пожилого возраста и инвалидов в постоянном постороннем уходе в сфере социального обслуживания населения. Предоставление качественных социальных услуг, отвечающих современным требованиям социального обслуживания. Обеспечение поддержки и содействие социальной адаптации граждан, попавших в трудную жизненную ситуацию. Обеспечение поддержки и стимулирование жизненной активности пожилых людей. Обеспечение поддержки и содействие социальной реабилитации инвалидов. Эффективная, качественная, стабильная работа системы социальной поддержки и социального обслуживания.</w:t>
            </w:r>
          </w:p>
          <w:p w:rsidR="00835E3E" w:rsidRPr="002F4C7D" w:rsidRDefault="00835E3E" w:rsidP="00E70806">
            <w:pPr>
              <w:jc w:val="both"/>
              <w:rPr>
                <w:lang w:eastAsia="en-US"/>
              </w:rPr>
            </w:pPr>
            <w:r w:rsidRPr="002F4C7D">
              <w:rPr>
                <w:sz w:val="22"/>
                <w:szCs w:val="22"/>
                <w:lang w:eastAsia="en-US"/>
              </w:rPr>
              <w:t>Повысить уровень жизни населения путем оказания дополнительных мер социальной поддержки малоимущим и социально незащищенным категориям граждан.</w:t>
            </w:r>
          </w:p>
        </w:tc>
      </w:tr>
    </w:tbl>
    <w:p w:rsidR="00835E3E" w:rsidRPr="001D1B9B" w:rsidRDefault="00835E3E" w:rsidP="001D1B9B">
      <w:pPr>
        <w:numPr>
          <w:ilvl w:val="0"/>
          <w:numId w:val="18"/>
        </w:numPr>
        <w:tabs>
          <w:tab w:val="clear" w:pos="1068"/>
          <w:tab w:val="num" w:pos="993"/>
        </w:tabs>
        <w:ind w:left="0" w:firstLine="709"/>
        <w:jc w:val="center"/>
        <w:rPr>
          <w:b/>
          <w:bCs/>
          <w:kern w:val="32"/>
        </w:rPr>
      </w:pPr>
      <w:r w:rsidRPr="001D1B9B">
        <w:rPr>
          <w:b/>
          <w:bCs/>
          <w:kern w:val="32"/>
        </w:rPr>
        <w:lastRenderedPageBreak/>
        <w:t>Характеристика текущего состояния социальной защиты граждан в Юргинском муниципальном районе</w:t>
      </w:r>
    </w:p>
    <w:p w:rsidR="00835E3E" w:rsidRPr="001D1B9B" w:rsidRDefault="00835E3E" w:rsidP="001D1B9B">
      <w:pPr>
        <w:ind w:firstLine="709"/>
        <w:jc w:val="both"/>
        <w:rPr>
          <w:lang w:eastAsia="en-US"/>
        </w:rPr>
      </w:pPr>
    </w:p>
    <w:p w:rsidR="00835E3E" w:rsidRPr="001D1B9B" w:rsidRDefault="00835E3E" w:rsidP="001D1B9B">
      <w:pPr>
        <w:ind w:firstLine="709"/>
        <w:jc w:val="both"/>
        <w:rPr>
          <w:lang w:eastAsia="en-US"/>
        </w:rPr>
      </w:pPr>
      <w:r w:rsidRPr="001D1B9B">
        <w:rPr>
          <w:lang w:eastAsia="en-US"/>
        </w:rPr>
        <w:t>Социальная защита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получателей социальной поддержки, меры социальной поддержки, перечень гарантированных государством социальных услуг определены федеральным законодательством, законами Кемеровской области и другими нормативно правовыми актами.</w:t>
      </w:r>
    </w:p>
    <w:p w:rsidR="00835E3E" w:rsidRDefault="00835E3E" w:rsidP="004341F5">
      <w:pPr>
        <w:ind w:firstLine="709"/>
        <w:jc w:val="both"/>
      </w:pPr>
      <w:r w:rsidRPr="001D1B9B">
        <w:rPr>
          <w:lang w:eastAsia="en-US"/>
        </w:rPr>
        <w:t>Система социальной защиты населения Юргинского муниципального района базируется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мер социальной поддержки и социального обслуживания.</w:t>
      </w:r>
    </w:p>
    <w:p w:rsidR="00835E3E" w:rsidRPr="001D1B9B" w:rsidRDefault="00835E3E" w:rsidP="001D1B9B">
      <w:pPr>
        <w:autoSpaceDE w:val="0"/>
        <w:autoSpaceDN w:val="0"/>
        <w:adjustRightInd w:val="0"/>
        <w:ind w:firstLine="709"/>
        <w:jc w:val="both"/>
      </w:pPr>
      <w:r w:rsidRPr="001D1B9B">
        <w:t>Основным направлением деятельности Управления социальной защиты населения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w:t>
      </w:r>
    </w:p>
    <w:p w:rsidR="00835E3E" w:rsidRPr="001D1B9B" w:rsidRDefault="00835E3E" w:rsidP="001D1B9B">
      <w:pPr>
        <w:ind w:firstLine="709"/>
        <w:jc w:val="both"/>
        <w:rPr>
          <w:lang w:eastAsia="en-US"/>
        </w:rPr>
      </w:pPr>
      <w:r w:rsidRPr="001D1B9B">
        <w:rPr>
          <w:lang w:eastAsia="en-US"/>
        </w:rPr>
        <w:t>Социальные гарантии, установленные нормативно-правовыми актами федерального, областного и муниципального уровня, предоставляются гражданам Юргинского муниципального района в полном объёме.</w:t>
      </w:r>
    </w:p>
    <w:p w:rsidR="00835E3E" w:rsidRPr="001D1B9B" w:rsidRDefault="00835E3E" w:rsidP="00522F51">
      <w:pPr>
        <w:ind w:firstLine="709"/>
        <w:jc w:val="both"/>
        <w:rPr>
          <w:i/>
          <w:color w:val="FF0000"/>
          <w:lang w:eastAsia="en-US"/>
        </w:rPr>
      </w:pPr>
      <w:r w:rsidRPr="001D1B9B">
        <w:rPr>
          <w:lang w:eastAsia="en-US"/>
        </w:rPr>
        <w:t xml:space="preserve">В настоящее время социальную поддержку получают более 8 000 жителей района. </w:t>
      </w:r>
    </w:p>
    <w:p w:rsidR="00835E3E" w:rsidRPr="001D1B9B" w:rsidRDefault="00835E3E" w:rsidP="001D1B9B">
      <w:pPr>
        <w:ind w:firstLine="709"/>
        <w:jc w:val="both"/>
      </w:pPr>
      <w:r w:rsidRPr="001D1B9B">
        <w:t>Федеральным льготникам (участники и инвалиды Великой Отечественной войны, участники локальных войн, инвалиды, граждане, подвергшиеся радиационному воздействию)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835E3E" w:rsidRPr="001D1B9B" w:rsidRDefault="00835E3E" w:rsidP="001D1B9B">
      <w:pPr>
        <w:ind w:firstLine="709"/>
        <w:jc w:val="both"/>
      </w:pPr>
      <w:r w:rsidRPr="001D1B9B">
        <w:t>Региональным льготникам - это ветераны труда, труженики тыла, реабилитированные лица и лица пострадавшие от политических репрессий меры социальной поддержки предоставляются по выбору</w:t>
      </w:r>
      <w:r>
        <w:t xml:space="preserve">, </w:t>
      </w:r>
      <w:r w:rsidRPr="001D1B9B">
        <w:t>в денежном выражении (ЕДВ) или в натуральной форме.</w:t>
      </w:r>
    </w:p>
    <w:p w:rsidR="00835E3E" w:rsidRPr="001D1B9B" w:rsidRDefault="00835E3E" w:rsidP="001D1B9B">
      <w:pPr>
        <w:ind w:firstLine="709"/>
        <w:jc w:val="both"/>
      </w:pPr>
      <w:r w:rsidRPr="001D1B9B">
        <w:t xml:space="preserve">Широкий спектр мер социальной поддержки предоставляется семьям с детьми – это ежемесячное пособие на ребенка, ежемесячная денежная выплата на хлеб, пособие на ребенка военнослужащего, проходящего военную службу по призыву, льготы по оплате коммунальных услуг. Детям из многодетных семей, помимо бесплатного проезда в общественном транспорте, предоставляется бесплатное питание в школах. </w:t>
      </w:r>
      <w:proofErr w:type="gramStart"/>
      <w:r w:rsidRPr="001D1B9B">
        <w:t>Кроме, того установлена дополнительная мера социальной поддержки семей, имеющих детей, в виде предоставления областного материнского (семейного) капитала в размере 130,0 тыс. руб., установлена ежемесячная денежная выплата нуждающимся в поддержке семьям со среднем душевым доходам семьи, не превышающим величину прожиточного минимума в расчете на душу населения, при рождении после 31.12.2012 третьего или последующих детей и до достижения ребенком возраста 3 лет</w:t>
      </w:r>
      <w:proofErr w:type="gramEnd"/>
      <w:r w:rsidRPr="001D1B9B">
        <w:t xml:space="preserve"> в размере величины прожиточного минимума для детей, установленного в Кемеровской области.</w:t>
      </w:r>
    </w:p>
    <w:p w:rsidR="00835E3E" w:rsidRPr="001D1B9B" w:rsidRDefault="00835E3E" w:rsidP="001D1B9B">
      <w:pPr>
        <w:ind w:firstLine="709"/>
        <w:jc w:val="both"/>
      </w:pPr>
      <w:r w:rsidRPr="001D1B9B">
        <w:t>Не менее важным направлением социальной поддержки граждан является социальное обслуживание граждан. Услуги по социальному обслуживанию граждан на территории Юргинского муниципального района оказывает муниципальное казённое учреждение «Комплексный центр социального обслуживания населения Юргинского муниципального района» (далее по тексту - МКУ «КЦСОН»).</w:t>
      </w:r>
    </w:p>
    <w:p w:rsidR="00835E3E" w:rsidRPr="001D1B9B" w:rsidRDefault="00835E3E" w:rsidP="001D1B9B">
      <w:pPr>
        <w:ind w:firstLine="709"/>
        <w:jc w:val="both"/>
      </w:pPr>
      <w:r w:rsidRPr="001D1B9B">
        <w:t>В связи с введением дополнительных платных социальных услуг в учреждении увеличилось количество социальных услуг, оказываемых учреждением гражданам пожилого возраста и инвалидам, полностью или частично утратившим способность к самообслуживанию.</w:t>
      </w:r>
    </w:p>
    <w:p w:rsidR="00835E3E" w:rsidRDefault="00835E3E" w:rsidP="001D1B9B">
      <w:pPr>
        <w:widowControl w:val="0"/>
        <w:ind w:right="20" w:firstLine="709"/>
        <w:jc w:val="both"/>
        <w:rPr>
          <w:bCs/>
          <w:lang w:eastAsia="en-US"/>
        </w:rPr>
      </w:pPr>
      <w:r w:rsidRPr="001D1B9B">
        <w:rPr>
          <w:lang w:eastAsia="en-US"/>
        </w:rPr>
        <w:t xml:space="preserve">В целях </w:t>
      </w:r>
      <w:r w:rsidRPr="001D1B9B">
        <w:rPr>
          <w:color w:val="000000"/>
          <w:spacing w:val="-1"/>
          <w:lang w:eastAsia="en-US"/>
        </w:rPr>
        <w:t xml:space="preserve">улучшении социального и материального </w:t>
      </w:r>
      <w:r w:rsidRPr="001D1B9B">
        <w:rPr>
          <w:color w:val="000000"/>
          <w:spacing w:val="-3"/>
          <w:lang w:eastAsia="en-US"/>
        </w:rPr>
        <w:t xml:space="preserve">положения </w:t>
      </w:r>
      <w:r w:rsidRPr="001D1B9B">
        <w:rPr>
          <w:color w:val="000000"/>
          <w:spacing w:val="-1"/>
          <w:lang w:eastAsia="en-US"/>
        </w:rPr>
        <w:t>семей и отдельных граждан, в том числе граждан пожилого возраста и инвалидов, попавших в трудную жизненную ситуацию, по мере необходимости оказывается адресная социальная помощь в рамках</w:t>
      </w:r>
      <w:r w:rsidRPr="001D1B9B">
        <w:rPr>
          <w:bCs/>
          <w:lang w:eastAsia="en-US"/>
        </w:rPr>
        <w:t xml:space="preserve"> «Положения о порядке оказания адресной социальной помощи гражданам Юргинского муниципального района, находящимся в трудной жизненной ситуации». </w:t>
      </w:r>
    </w:p>
    <w:p w:rsidR="00835E3E" w:rsidRPr="001D1B9B" w:rsidRDefault="00835E3E" w:rsidP="001D1B9B">
      <w:pPr>
        <w:ind w:firstLine="709"/>
        <w:jc w:val="both"/>
        <w:textAlignment w:val="top"/>
      </w:pPr>
      <w:r>
        <w:rPr>
          <w:spacing w:val="5"/>
        </w:rPr>
        <w:lastRenderedPageBreak/>
        <w:t>Мероприятия</w:t>
      </w:r>
      <w:r w:rsidRPr="001D1B9B">
        <w:rPr>
          <w:spacing w:val="5"/>
        </w:rPr>
        <w:t xml:space="preserve"> по профилактике безнадзорности, социальной реабилитации несовершеннолетних и их семей, оказавшихся в трудной жизненной ситуации, </w:t>
      </w:r>
      <w:r w:rsidRPr="001D1B9B">
        <w:t xml:space="preserve">на территории Юргинского муниципального района </w:t>
      </w:r>
      <w:r>
        <w:t>проводит</w:t>
      </w:r>
      <w:r w:rsidRPr="001D1B9B">
        <w:t xml:space="preserve"> муниципальное казённое учреждение «Социально-реабилитационный центр для несовершеннолетних Юргинского муниципального района «Солнышко». </w:t>
      </w:r>
    </w:p>
    <w:p w:rsidR="00835E3E" w:rsidRPr="001D1B9B" w:rsidRDefault="00835E3E" w:rsidP="001D1B9B">
      <w:pPr>
        <w:ind w:firstLine="709"/>
        <w:jc w:val="both"/>
        <w:rPr>
          <w:lang w:eastAsia="en-US"/>
        </w:rPr>
      </w:pPr>
      <w:r w:rsidRPr="001D1B9B">
        <w:rPr>
          <w:lang w:eastAsia="en-US"/>
        </w:rPr>
        <w:t xml:space="preserve">В ходе анализа работы, проводимой органами социальной защиты населения, необходимо отметить, что </w:t>
      </w:r>
      <w:r w:rsidRPr="001D1B9B">
        <w:t>в</w:t>
      </w:r>
      <w:r w:rsidRPr="001D1B9B">
        <w:rPr>
          <w:lang w:eastAsia="en-US"/>
        </w:rPr>
        <w:t xml:space="preserve"> особо сложных условиях находятся многодетные, неполные семьи, семьи инвалидов с детьми, среди которых значительную часть составляют малообеспеченные. Наблюдается процесс разрушения многих этических и моральных  понятий и принципов, в том числе и в сфере семейных отношений. Семейное неблагополучие негативно отражается на положении детей в семьях. Растет число деторождений у незамужних женщин, отказов от юридической регистрации брачных отношений, что впоследствии  ставит под угрозу защиту прав и интересов детей и является причиной образования неполных семей.</w:t>
      </w:r>
    </w:p>
    <w:p w:rsidR="00835E3E" w:rsidRPr="001D1B9B" w:rsidRDefault="00835E3E" w:rsidP="001D1B9B">
      <w:pPr>
        <w:ind w:firstLine="709"/>
        <w:jc w:val="both"/>
        <w:rPr>
          <w:lang w:eastAsia="en-US"/>
        </w:rPr>
      </w:pPr>
      <w:r w:rsidRPr="001D1B9B">
        <w:rPr>
          <w:lang w:eastAsia="en-US"/>
        </w:rPr>
        <w:t xml:space="preserve">Изучение социально-экономического положения граждан Юргинского муниципального района, уволенных с военной службы, прошедших локальные войны, семей, потерявших кормильца погибшего (умершего) при исполнении воинского (служебного) долга показало, что большая часть из них нуждается в социальной поддержке и постоянном внимании со стороны государства и органов местного самоуправления. </w:t>
      </w:r>
    </w:p>
    <w:p w:rsidR="00835E3E" w:rsidRPr="001D1B9B" w:rsidRDefault="00835E3E" w:rsidP="001D1B9B">
      <w:pPr>
        <w:ind w:firstLine="709"/>
        <w:jc w:val="both"/>
        <w:rPr>
          <w:lang w:eastAsia="en-US"/>
        </w:rPr>
      </w:pPr>
      <w:r w:rsidRPr="001D1B9B">
        <w:rPr>
          <w:lang w:eastAsia="en-US"/>
        </w:rPr>
        <w:t>Основными проблемами молодых участников боевых действий являются: отсутствие жилья, работы, конфликты в семье, низкий уровень доходов, нуждаемость в оздоровлении. У родителей и вдов военнослужащих – одиночество, отсутствие постоянного внимания и заботы, плохое состояние здоровья.</w:t>
      </w:r>
      <w:bookmarkStart w:id="0" w:name="_GoBack"/>
      <w:bookmarkEnd w:id="0"/>
    </w:p>
    <w:p w:rsidR="00835E3E" w:rsidRPr="001D1B9B" w:rsidRDefault="00835E3E" w:rsidP="001D1B9B">
      <w:pPr>
        <w:tabs>
          <w:tab w:val="left" w:pos="720"/>
        </w:tabs>
        <w:ind w:firstLine="709"/>
        <w:jc w:val="both"/>
        <w:rPr>
          <w:lang w:eastAsia="en-US"/>
        </w:rPr>
      </w:pPr>
      <w:r w:rsidRPr="001D1B9B">
        <w:rPr>
          <w:lang w:eastAsia="en-US"/>
        </w:rPr>
        <w:t xml:space="preserve">Данная категория граждан обладает повышенной социальной чувствительностью и требует повышенного социального внимания, поддержки и милосердия со стороны органов власти, должностных лиц. </w:t>
      </w:r>
    </w:p>
    <w:p w:rsidR="00835E3E" w:rsidRPr="001D1B9B" w:rsidRDefault="00835E3E" w:rsidP="001D1B9B">
      <w:pPr>
        <w:ind w:firstLine="709"/>
        <w:jc w:val="both"/>
        <w:rPr>
          <w:lang w:eastAsia="en-US"/>
        </w:rPr>
      </w:pPr>
      <w:r w:rsidRPr="001D1B9B">
        <w:rPr>
          <w:lang w:eastAsia="en-US"/>
        </w:rPr>
        <w:t xml:space="preserve">Лица БОМЖ, граждане, освободившиеся из мест лишения свободы, туберкулезные больные нуждаются в помощи со стороны государства и органов местного самоуправления с целью предупреждения рецидивного поведения. </w:t>
      </w:r>
    </w:p>
    <w:p w:rsidR="00835E3E" w:rsidRPr="001D1B9B" w:rsidRDefault="00835E3E" w:rsidP="001D1B9B">
      <w:pPr>
        <w:ind w:firstLine="709"/>
        <w:jc w:val="both"/>
        <w:rPr>
          <w:lang w:eastAsia="en-US"/>
        </w:rPr>
      </w:pPr>
      <w:r w:rsidRPr="001D1B9B">
        <w:rPr>
          <w:lang w:eastAsia="en-US"/>
        </w:rPr>
        <w:t xml:space="preserve">Решить проблемы вышеперечисленных категорий граждан, проживающих в Юргинском муниципальном районе, поможет настоящая Программа, предусматривающая, в том числе ряд дополнительных мер социальной поддержки, направленных на улучшение качества жизни населения и снижение материальной напряжённости определённых категорий граждан.  </w:t>
      </w:r>
    </w:p>
    <w:p w:rsidR="00835E3E" w:rsidRPr="001D1B9B" w:rsidRDefault="00835E3E" w:rsidP="001D1B9B">
      <w:pPr>
        <w:ind w:firstLine="709"/>
        <w:jc w:val="both"/>
      </w:pPr>
      <w:r w:rsidRPr="001D1B9B">
        <w:t>Реализация всех мероприятий муниципальной программы позволит управлению социальной защиты населения администрации Юргинского муниципального района и учреждениям социального обслуживания района своевременно и в полном объеме выполнить все возложенные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835E3E" w:rsidRPr="001D1B9B" w:rsidRDefault="00835E3E" w:rsidP="001D1B9B">
      <w:pPr>
        <w:ind w:firstLine="709"/>
        <w:jc w:val="both"/>
        <w:rPr>
          <w:lang w:eastAsia="en-US"/>
        </w:rPr>
      </w:pPr>
    </w:p>
    <w:p w:rsidR="00835E3E" w:rsidRPr="001D1B9B" w:rsidRDefault="00835E3E" w:rsidP="0043544B">
      <w:pPr>
        <w:numPr>
          <w:ilvl w:val="0"/>
          <w:numId w:val="18"/>
        </w:numPr>
        <w:tabs>
          <w:tab w:val="clear" w:pos="1068"/>
          <w:tab w:val="left" w:pos="284"/>
        </w:tabs>
        <w:ind w:left="0" w:firstLine="0"/>
        <w:jc w:val="center"/>
        <w:rPr>
          <w:b/>
          <w:bCs/>
          <w:kern w:val="32"/>
        </w:rPr>
      </w:pPr>
      <w:r w:rsidRPr="001D1B9B">
        <w:rPr>
          <w:b/>
          <w:bCs/>
          <w:kern w:val="32"/>
        </w:rPr>
        <w:t>Цели и задачи муниципальной программы</w:t>
      </w:r>
    </w:p>
    <w:p w:rsidR="00835E3E" w:rsidRPr="001D1B9B" w:rsidRDefault="00835E3E" w:rsidP="001D1B9B">
      <w:pPr>
        <w:ind w:firstLine="709"/>
        <w:jc w:val="both"/>
        <w:rPr>
          <w:lang w:eastAsia="en-US"/>
        </w:rPr>
      </w:pPr>
    </w:p>
    <w:p w:rsidR="00835E3E" w:rsidRPr="001D1B9B" w:rsidRDefault="00714E7C" w:rsidP="001D1B9B">
      <w:pPr>
        <w:ind w:firstLine="709"/>
        <w:jc w:val="both"/>
        <w:rPr>
          <w:lang w:eastAsia="en-US"/>
        </w:rPr>
      </w:pPr>
      <w:r>
        <w:rPr>
          <w:lang w:eastAsia="en-US"/>
        </w:rPr>
        <w:t>Цели П</w:t>
      </w:r>
      <w:r w:rsidR="00835E3E" w:rsidRPr="001D1B9B">
        <w:rPr>
          <w:lang w:eastAsia="en-US"/>
        </w:rPr>
        <w:t>рограммы: Повышение эффективности системы социальной поддержки и социального обслуживания населения Юргинского муниципального района.</w:t>
      </w:r>
    </w:p>
    <w:p w:rsidR="00835E3E" w:rsidRPr="001D1B9B" w:rsidRDefault="00714E7C" w:rsidP="001D1B9B">
      <w:pPr>
        <w:ind w:firstLine="709"/>
        <w:jc w:val="both"/>
        <w:rPr>
          <w:lang w:eastAsia="en-US"/>
        </w:rPr>
      </w:pPr>
      <w:r>
        <w:rPr>
          <w:lang w:eastAsia="en-US"/>
        </w:rPr>
        <w:t>Задачи П</w:t>
      </w:r>
      <w:r w:rsidR="00835E3E" w:rsidRPr="001D1B9B">
        <w:rPr>
          <w:lang w:eastAsia="en-US"/>
        </w:rPr>
        <w:t>рограммы:</w:t>
      </w:r>
    </w:p>
    <w:p w:rsidR="00835E3E" w:rsidRPr="001D1B9B" w:rsidRDefault="00835E3E" w:rsidP="001D1B9B">
      <w:pPr>
        <w:ind w:firstLine="709"/>
        <w:jc w:val="both"/>
        <w:rPr>
          <w:lang w:eastAsia="en-US"/>
        </w:rPr>
      </w:pPr>
      <w:r w:rsidRPr="001D1B9B">
        <w:rPr>
          <w:lang w:eastAsia="en-US"/>
        </w:rPr>
        <w:t>Улучшение материального положения граждан посредством предоставления в полном объёме мер социальной поддержки отдельным категориям граждан, семьям, имеющих детей в силу нормативно-правовых актов федерального, областного и муниципального уровня;</w:t>
      </w:r>
    </w:p>
    <w:p w:rsidR="00835E3E" w:rsidRPr="001D1B9B" w:rsidRDefault="00835E3E" w:rsidP="001D1B9B">
      <w:pPr>
        <w:ind w:firstLine="709"/>
        <w:jc w:val="both"/>
        <w:rPr>
          <w:lang w:eastAsia="en-US"/>
        </w:rPr>
      </w:pPr>
      <w:r w:rsidRPr="001D1B9B">
        <w:rPr>
          <w:lang w:eastAsia="en-US"/>
        </w:rPr>
        <w:t>Улучшение материального положения отдельных категорий  граждан пожилого возраста и семей с детьми, оказавшихся в трудной жизненной ситуации за счет оказания им материальной помощи;</w:t>
      </w:r>
    </w:p>
    <w:p w:rsidR="00835E3E" w:rsidRPr="001D1B9B" w:rsidRDefault="00835E3E" w:rsidP="001D1B9B">
      <w:pPr>
        <w:ind w:firstLine="709"/>
        <w:jc w:val="both"/>
        <w:rPr>
          <w:lang w:eastAsia="en-US"/>
        </w:rPr>
      </w:pPr>
      <w:r w:rsidRPr="001D1B9B">
        <w:rPr>
          <w:lang w:eastAsia="en-US"/>
        </w:rPr>
        <w:lastRenderedPageBreak/>
        <w:t>Повышение уровня социальной защиты военнослужащих, граждан, уволенных с военной службы и членов их семей;</w:t>
      </w:r>
    </w:p>
    <w:p w:rsidR="00835E3E" w:rsidRPr="001D1B9B" w:rsidRDefault="00835E3E" w:rsidP="001D1B9B">
      <w:pPr>
        <w:ind w:firstLine="709"/>
        <w:jc w:val="both"/>
        <w:rPr>
          <w:lang w:eastAsia="en-US"/>
        </w:rPr>
      </w:pPr>
      <w:r w:rsidRPr="001D1B9B">
        <w:rPr>
          <w:lang w:eastAsia="en-US"/>
        </w:rPr>
        <w:t>Обеспечение социальной поддержки граждан, нуждающихся в повышенном внимании общества (пенсионер</w:t>
      </w:r>
      <w:r>
        <w:rPr>
          <w:lang w:eastAsia="en-US"/>
        </w:rPr>
        <w:t>ов, инвалидов, детей-инвалидов, лиц</w:t>
      </w:r>
      <w:r w:rsidRPr="001D1B9B">
        <w:rPr>
          <w:lang w:eastAsia="en-US"/>
        </w:rPr>
        <w:t>, освободившихся из мест лишени</w:t>
      </w:r>
      <w:r>
        <w:rPr>
          <w:lang w:eastAsia="en-US"/>
        </w:rPr>
        <w:t>я свободы</w:t>
      </w:r>
      <w:r w:rsidRPr="001D1B9B">
        <w:rPr>
          <w:lang w:eastAsia="en-US"/>
        </w:rPr>
        <w:t xml:space="preserve">). </w:t>
      </w:r>
    </w:p>
    <w:p w:rsidR="00835E3E" w:rsidRPr="001D1B9B" w:rsidRDefault="00835E3E" w:rsidP="001D1B9B">
      <w:pPr>
        <w:ind w:firstLine="709"/>
        <w:jc w:val="both"/>
        <w:rPr>
          <w:lang w:eastAsia="en-US"/>
        </w:rPr>
      </w:pPr>
      <w:r w:rsidRPr="001D1B9B">
        <w:rPr>
          <w:lang w:eastAsia="en-US"/>
        </w:rPr>
        <w:t>Усиление социальной поддержки участников и инвалидов ВОВ.</w:t>
      </w:r>
    </w:p>
    <w:p w:rsidR="00835E3E" w:rsidRPr="001D1B9B" w:rsidRDefault="00835E3E" w:rsidP="001D1B9B">
      <w:pPr>
        <w:tabs>
          <w:tab w:val="left" w:pos="708"/>
          <w:tab w:val="left" w:pos="2412"/>
        </w:tabs>
        <w:ind w:firstLine="709"/>
        <w:jc w:val="both"/>
        <w:rPr>
          <w:lang w:eastAsia="en-US"/>
        </w:rPr>
      </w:pPr>
    </w:p>
    <w:p w:rsidR="00835E3E" w:rsidRDefault="00835E3E" w:rsidP="00337AD4">
      <w:pPr>
        <w:numPr>
          <w:ilvl w:val="0"/>
          <w:numId w:val="18"/>
        </w:numPr>
        <w:tabs>
          <w:tab w:val="clear" w:pos="1068"/>
          <w:tab w:val="num" w:pos="284"/>
        </w:tabs>
        <w:ind w:left="0" w:firstLine="0"/>
        <w:jc w:val="center"/>
        <w:rPr>
          <w:b/>
          <w:bCs/>
          <w:kern w:val="32"/>
        </w:rPr>
      </w:pPr>
      <w:r w:rsidRPr="001D1B9B">
        <w:rPr>
          <w:b/>
          <w:bCs/>
          <w:kern w:val="32"/>
        </w:rPr>
        <w:t xml:space="preserve">Перечень </w:t>
      </w:r>
      <w:r w:rsidR="002E243E" w:rsidRPr="001D1B9B">
        <w:rPr>
          <w:b/>
          <w:bCs/>
          <w:kern w:val="32"/>
        </w:rPr>
        <w:t xml:space="preserve">мероприятий </w:t>
      </w:r>
      <w:r w:rsidR="002E243E">
        <w:rPr>
          <w:b/>
          <w:bCs/>
          <w:kern w:val="32"/>
        </w:rPr>
        <w:t>П</w:t>
      </w:r>
      <w:r w:rsidRPr="001D1B9B">
        <w:rPr>
          <w:b/>
          <w:bCs/>
          <w:kern w:val="32"/>
        </w:rPr>
        <w:t>рограммы</w:t>
      </w:r>
    </w:p>
    <w:p w:rsidR="00835E3E" w:rsidRPr="001D1B9B" w:rsidRDefault="00835E3E" w:rsidP="001D1B9B">
      <w:pPr>
        <w:ind w:firstLine="709"/>
        <w:jc w:val="both"/>
        <w:rPr>
          <w:lang w:eastAsia="en-US"/>
        </w:rPr>
      </w:pPr>
    </w:p>
    <w:p w:rsidR="00835E3E" w:rsidRPr="001D1B9B" w:rsidRDefault="00835E3E" w:rsidP="001D1B9B">
      <w:pPr>
        <w:ind w:firstLine="709"/>
        <w:jc w:val="both"/>
        <w:rPr>
          <w:lang w:eastAsia="en-US"/>
        </w:rPr>
      </w:pPr>
      <w:r w:rsidRPr="001D1B9B">
        <w:rPr>
          <w:lang w:eastAsia="en-US"/>
        </w:rPr>
        <w:t>Программные мероприятия определены с учетом социально-экономической ситуации в районе, цел</w:t>
      </w:r>
      <w:r>
        <w:rPr>
          <w:lang w:eastAsia="en-US"/>
        </w:rPr>
        <w:t>и</w:t>
      </w:r>
      <w:r w:rsidRPr="001D1B9B">
        <w:rPr>
          <w:lang w:eastAsia="en-US"/>
        </w:rPr>
        <w:t xml:space="preserve"> и задач Программы, актуальност</w:t>
      </w:r>
      <w:r>
        <w:rPr>
          <w:lang w:eastAsia="en-US"/>
        </w:rPr>
        <w:t>и</w:t>
      </w:r>
      <w:r w:rsidRPr="001D1B9B">
        <w:rPr>
          <w:lang w:eastAsia="en-US"/>
        </w:rPr>
        <w:t xml:space="preserve"> и необходимост</w:t>
      </w:r>
      <w:r>
        <w:rPr>
          <w:lang w:eastAsia="en-US"/>
        </w:rPr>
        <w:t>и</w:t>
      </w:r>
      <w:r w:rsidRPr="001D1B9B">
        <w:rPr>
          <w:lang w:eastAsia="en-US"/>
        </w:rPr>
        <w:t xml:space="preserve"> оперативного решения проблем, стоящих перед Юргинским муниципальном районом.</w:t>
      </w:r>
    </w:p>
    <w:p w:rsidR="00835E3E" w:rsidRPr="001D1B9B" w:rsidRDefault="00835E3E" w:rsidP="001D1B9B">
      <w:pPr>
        <w:ind w:firstLine="709"/>
        <w:jc w:val="both"/>
      </w:pPr>
      <w:r w:rsidRPr="001D1B9B">
        <w:t>Му</w:t>
      </w:r>
      <w:r w:rsidR="00714E7C">
        <w:t>ниципальная П</w:t>
      </w:r>
      <w:r>
        <w:t>рограмма включает 10</w:t>
      </w:r>
      <w:r w:rsidRPr="001D1B9B">
        <w:t xml:space="preserve"> подпрограмм, реализация мероприятий которых в комплексе призвана обеспечить достижение цели </w:t>
      </w:r>
      <w:r>
        <w:t xml:space="preserve">и решение задач </w:t>
      </w:r>
      <w:r w:rsidRPr="001D1B9B">
        <w:t xml:space="preserve">муниципальной программы </w:t>
      </w:r>
      <w:r>
        <w:t>в целом</w:t>
      </w:r>
      <w:r w:rsidRPr="001D1B9B">
        <w:t>:</w:t>
      </w:r>
    </w:p>
    <w:p w:rsidR="00835E3E" w:rsidRPr="001D1B9B" w:rsidRDefault="00835E3E" w:rsidP="001D1B9B">
      <w:pPr>
        <w:ind w:firstLine="709"/>
        <w:jc w:val="both"/>
      </w:pPr>
      <w:r w:rsidRPr="001D1B9B">
        <w:t>Подпрограмма № 1 «Социальная поддержка отдельных категорий граждан»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835E3E" w:rsidRPr="001D1B9B" w:rsidRDefault="00835E3E" w:rsidP="001D1B9B">
      <w:pPr>
        <w:ind w:firstLine="709"/>
        <w:jc w:val="both"/>
      </w:pPr>
      <w:proofErr w:type="gramStart"/>
      <w:r w:rsidRPr="001D1B9B">
        <w:t xml:space="preserve">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бесплатный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w:t>
      </w:r>
      <w:r>
        <w:t>многодетных и приемных матерей</w:t>
      </w:r>
      <w:r w:rsidRPr="001D1B9B">
        <w:t xml:space="preserve">, </w:t>
      </w:r>
      <w:r>
        <w:t>детям из многодетных семей.</w:t>
      </w:r>
      <w:proofErr w:type="gramEnd"/>
    </w:p>
    <w:p w:rsidR="00835E3E" w:rsidRPr="001D1B9B" w:rsidRDefault="00835E3E" w:rsidP="001D1B9B">
      <w:pPr>
        <w:ind w:firstLine="709"/>
        <w:jc w:val="both"/>
      </w:pPr>
      <w:r w:rsidRPr="001D1B9B">
        <w:t>Подпрограмма № 2 «Социальная поддержка населения» включает в себя мероприятия по повышению качества жизни, усилению социальной поддержки отдельных категорий граждан, находящихся в трудной жизненной ситуации или нуждающихся в особом участии государства и общества. Данная подпрограмма предусматривает оказание единовременной адресной социальной помощи нуждающимся и социально незащищенным категориям граждан, семьям с детьми, поддержку и стимулирование жизненной активности и здорового образа жизни пенсионеров и инвалидов; организации социально значимых мероприятий (организация поздравлений с Днем Победы; Днем пожилых людей; Днем инвалида; Днем матери; Новым годом; с юбилейными датами).</w:t>
      </w:r>
    </w:p>
    <w:p w:rsidR="00835E3E" w:rsidRPr="001D1B9B" w:rsidRDefault="00835E3E" w:rsidP="001D1B9B">
      <w:pPr>
        <w:ind w:firstLine="709"/>
        <w:jc w:val="both"/>
      </w:pPr>
      <w:r w:rsidRPr="001D1B9B">
        <w:t xml:space="preserve">Также в рамках подпрограммы предусмотрено проведение оздоровительной кампании </w:t>
      </w:r>
      <w:r>
        <w:t xml:space="preserve">для </w:t>
      </w:r>
      <w:r w:rsidRPr="001D1B9B">
        <w:t>детей, находящихся в трудной жизненной ситуации, и другие меры социальной поддержки, адресная реализация которых позволит повысить уровень доходов и социальной защищенности отдельных категорий граждан.</w:t>
      </w:r>
    </w:p>
    <w:p w:rsidR="00835E3E" w:rsidRPr="001D1B9B" w:rsidRDefault="00835E3E" w:rsidP="001D1B9B">
      <w:pPr>
        <w:ind w:firstLine="709"/>
        <w:jc w:val="both"/>
      </w:pPr>
      <w:r w:rsidRPr="001D1B9B">
        <w:t>Подпрограмма № 3 «Социальная защита ветеранов и инвалидов боевых действий, лиц, пострадавших при исполнении обязанностей военной службы «служенных обязанн</w:t>
      </w:r>
      <w:r>
        <w:t xml:space="preserve">остей» включает мероприятия по </w:t>
      </w:r>
      <w:r w:rsidRPr="001D1B9B">
        <w:t>оказанию адресной материальной помощи  членам семей погибших (умерших) участников локальных войн и вооружённых конфликтов, а также при исполнении служебного долга; приобретению новогодних подарков для детей (до 14 лет) погибших (умерших) ветеранов боевых действий военнослужащих, сотрудников ОВД и детей инвалидов – ветеранов боевых действий;</w:t>
      </w:r>
      <w:r>
        <w:t xml:space="preserve"> </w:t>
      </w:r>
      <w:r w:rsidRPr="001D1B9B">
        <w:t xml:space="preserve"> оплате расходов по хранению, погрузке и транспортных расходов по доставке гуманитарного угля для участников л</w:t>
      </w:r>
      <w:r>
        <w:t>окальных войн.</w:t>
      </w:r>
    </w:p>
    <w:p w:rsidR="00835E3E" w:rsidRPr="001D1B9B" w:rsidRDefault="00835E3E" w:rsidP="001D1B9B">
      <w:pPr>
        <w:ind w:firstLine="709"/>
        <w:jc w:val="both"/>
      </w:pPr>
      <w:proofErr w:type="gramStart"/>
      <w:r w:rsidRPr="001D1B9B">
        <w:t xml:space="preserve">Подпрограмма № 4 «Доступная среда для инвалидов» включает  в себя комплекс мероприятий направленных на </w:t>
      </w:r>
      <w:r>
        <w:t>создание</w:t>
      </w:r>
      <w:r w:rsidRPr="001D1B9B">
        <w:t xml:space="preserve"> условий для обеспечения доступа инвалидов к объектам социальной инфраструктуры, механизма предоставления услуг в сфере реабилитации, их социальной адаптации и интеграции в общество (оказание поддержки организациям инвалидов, установка пандусов в зданиях и учреждениях, создание социальной рекламы, освещение в СМИ информации по вопросам создания без барьерной </w:t>
      </w:r>
      <w:r w:rsidRPr="001D1B9B">
        <w:lastRenderedPageBreak/>
        <w:t>среды для</w:t>
      </w:r>
      <w:proofErr w:type="gramEnd"/>
      <w:r w:rsidRPr="001D1B9B">
        <w:t xml:space="preserve"> инвалидов и маломобильных групп населения, обучение и трудоустройство инвалидов</w:t>
      </w:r>
      <w:r>
        <w:t>,</w:t>
      </w:r>
      <w:r w:rsidRPr="001D1B9B">
        <w:t xml:space="preserve"> иные мероприятия).</w:t>
      </w:r>
    </w:p>
    <w:p w:rsidR="00835E3E" w:rsidRPr="001D1B9B" w:rsidRDefault="00835E3E" w:rsidP="001D1B9B">
      <w:pPr>
        <w:ind w:firstLine="709"/>
        <w:jc w:val="both"/>
        <w:rPr>
          <w:lang w:eastAsia="en-US"/>
        </w:rPr>
      </w:pPr>
      <w:proofErr w:type="gramStart"/>
      <w:r w:rsidRPr="001D1B9B">
        <w:t xml:space="preserve">Подпрограмма № 5 «Оказание помощи лицам, отбывшим наказание в виде лишения свободы, и содействие их социальной реабилитации в Юргинском муниципальном районе» включает в себя мероприятия по оказанию адресной социальной помощи данной категории лиц, </w:t>
      </w:r>
      <w:r w:rsidRPr="001D1B9B">
        <w:rPr>
          <w:lang w:eastAsia="en-US"/>
        </w:rPr>
        <w:t>по проведению профилактической работы, а также по содействию в их социальной реабилитации в целях адаптации и предупреждения рецидивной преступности (предоставление адресной социальной помощи, постановка на учет  в уполномоченных</w:t>
      </w:r>
      <w:proofErr w:type="gramEnd"/>
      <w:r w:rsidRPr="001D1B9B">
        <w:rPr>
          <w:lang w:eastAsia="en-US"/>
        </w:rPr>
        <w:t xml:space="preserve"> </w:t>
      </w:r>
      <w:proofErr w:type="gramStart"/>
      <w:r w:rsidRPr="001D1B9B">
        <w:rPr>
          <w:lang w:eastAsia="en-US"/>
        </w:rPr>
        <w:t>органах</w:t>
      </w:r>
      <w:proofErr w:type="gramEnd"/>
      <w:r w:rsidRPr="001D1B9B">
        <w:rPr>
          <w:lang w:eastAsia="en-US"/>
        </w:rPr>
        <w:t>, помощь в трудоустройстве, содействие в получении государственных услуг).</w:t>
      </w:r>
    </w:p>
    <w:p w:rsidR="00835E3E" w:rsidRPr="001D1B9B" w:rsidRDefault="00835E3E" w:rsidP="001D1B9B">
      <w:pPr>
        <w:ind w:firstLine="709"/>
        <w:jc w:val="both"/>
      </w:pPr>
      <w:r w:rsidRPr="001D1B9B">
        <w:rPr>
          <w:lang w:eastAsia="en-US"/>
        </w:rPr>
        <w:t xml:space="preserve">Подпрограмма № 6 «Безопасный дом» включает в себя мероприятия направленные на обеспечение безопасности проживания отдельных категорий граждан и повышения противопожарной защиты жилого сектора Юргинского муниципального района посредством оснащения мест проживания граждан автономными пожарными </w:t>
      </w:r>
      <w:proofErr w:type="spellStart"/>
      <w:r w:rsidRPr="001D1B9B">
        <w:rPr>
          <w:lang w:eastAsia="en-US"/>
        </w:rPr>
        <w:t>извещателями</w:t>
      </w:r>
      <w:proofErr w:type="spellEnd"/>
      <w:r w:rsidRPr="001D1B9B">
        <w:rPr>
          <w:lang w:eastAsia="en-US"/>
        </w:rPr>
        <w:t>, способными на ранней стадии возгорания предупредить о возникновении пожара.</w:t>
      </w:r>
    </w:p>
    <w:p w:rsidR="00835E3E" w:rsidRPr="001D1B9B" w:rsidRDefault="00835E3E" w:rsidP="001D1B9B">
      <w:pPr>
        <w:ind w:firstLine="709"/>
        <w:jc w:val="both"/>
      </w:pPr>
      <w:r w:rsidRPr="001D1B9B">
        <w:t>Подпрограмма № 7 «Социальная поддержка и социальное обслуживание населения, в части содержания органов местного самоуправления» включает мероприятия связанные с оплатой труда и начислений на выплаты по оплате труда и прочие расходы.</w:t>
      </w:r>
    </w:p>
    <w:p w:rsidR="00835E3E" w:rsidRPr="001D1B9B" w:rsidRDefault="00835E3E" w:rsidP="001D1B9B">
      <w:pPr>
        <w:ind w:firstLine="709"/>
        <w:jc w:val="both"/>
      </w:pPr>
      <w:proofErr w:type="gramStart"/>
      <w:r w:rsidRPr="001D1B9B">
        <w:t>Подпрограмма № 8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 включает мероприятие связанные с оплатой труда и начислений на выплаты по оплате труда; связанные с работами и услугами по содержанию имущества, в том числе текущий ремонт, а также прочие расходы.</w:t>
      </w:r>
      <w:proofErr w:type="gramEnd"/>
    </w:p>
    <w:p w:rsidR="00835E3E" w:rsidRDefault="00835E3E" w:rsidP="001D1B9B">
      <w:pPr>
        <w:ind w:firstLine="709"/>
        <w:jc w:val="both"/>
      </w:pPr>
      <w:r w:rsidRPr="001D1B9B">
        <w:t>Подпрограмма №</w:t>
      </w:r>
      <w:r>
        <w:t xml:space="preserve"> </w:t>
      </w:r>
      <w:r w:rsidRPr="001D1B9B">
        <w:t>9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включает мероприятие по оплате труда и населения на выплаты по оплате труда и прочие расходы.</w:t>
      </w:r>
    </w:p>
    <w:p w:rsidR="009C3018" w:rsidRPr="00357C8F" w:rsidRDefault="009C3018" w:rsidP="009C3018">
      <w:pPr>
        <w:pStyle w:val="af2"/>
        <w:spacing w:before="0" w:beforeAutospacing="0" w:after="0" w:afterAutospacing="0"/>
        <w:ind w:firstLine="708"/>
        <w:jc w:val="both"/>
        <w:rPr>
          <w:lang w:eastAsia="en-US"/>
        </w:rPr>
      </w:pPr>
      <w:r w:rsidRPr="00357C8F">
        <w:t>Подпрограмма № 10 «Социальная поддержка работников социальной сферы» предполагает проведение мероприятий, направленных на поддержку работников социальной сферы</w:t>
      </w:r>
      <w:r>
        <w:t>,</w:t>
      </w:r>
      <w:r w:rsidRPr="00357C8F">
        <w:t xml:space="preserve"> </w:t>
      </w:r>
      <w:r>
        <w:t>развитие</w:t>
      </w:r>
      <w:r w:rsidRPr="00357C8F">
        <w:t xml:space="preserve"> творческой деятельности работников, на повышение качества предоставля</w:t>
      </w:r>
      <w:r>
        <w:t xml:space="preserve">емых населению социальных услуг </w:t>
      </w:r>
      <w:r w:rsidRPr="00357C8F">
        <w:t>и поднятие престижа социального работника в целом.</w:t>
      </w:r>
    </w:p>
    <w:p w:rsidR="00835E3E" w:rsidRPr="001D1B9B" w:rsidRDefault="00835E3E" w:rsidP="004B2081">
      <w:pPr>
        <w:tabs>
          <w:tab w:val="left" w:pos="284"/>
        </w:tabs>
        <w:jc w:val="center"/>
      </w:pPr>
    </w:p>
    <w:p w:rsidR="00835E3E" w:rsidRDefault="00835E3E" w:rsidP="004B2081">
      <w:pPr>
        <w:numPr>
          <w:ilvl w:val="0"/>
          <w:numId w:val="18"/>
        </w:numPr>
        <w:tabs>
          <w:tab w:val="clear" w:pos="1068"/>
          <w:tab w:val="left" w:pos="284"/>
        </w:tabs>
        <w:ind w:left="0" w:firstLine="0"/>
        <w:jc w:val="center"/>
        <w:rPr>
          <w:b/>
          <w:bCs/>
          <w:kern w:val="32"/>
        </w:rPr>
      </w:pPr>
      <w:r w:rsidRPr="001D1B9B">
        <w:rPr>
          <w:b/>
          <w:bCs/>
          <w:kern w:val="32"/>
        </w:rPr>
        <w:t>Нормативно – правовое обеспечение программы</w:t>
      </w:r>
    </w:p>
    <w:p w:rsidR="00835E3E" w:rsidRPr="005342BC" w:rsidRDefault="00835E3E" w:rsidP="004B2081">
      <w:pPr>
        <w:tabs>
          <w:tab w:val="left" w:pos="284"/>
        </w:tabs>
        <w:jc w:val="center"/>
        <w:rPr>
          <w:color w:val="000000"/>
        </w:rPr>
      </w:pPr>
    </w:p>
    <w:p w:rsidR="00835E3E" w:rsidRPr="005342BC" w:rsidRDefault="00835E3E" w:rsidP="004B2081">
      <w:pPr>
        <w:tabs>
          <w:tab w:val="left" w:pos="284"/>
        </w:tabs>
        <w:ind w:firstLine="709"/>
        <w:jc w:val="both"/>
        <w:rPr>
          <w:b/>
          <w:bCs/>
          <w:kern w:val="32"/>
        </w:rPr>
      </w:pPr>
      <w:r>
        <w:rPr>
          <w:color w:val="000000"/>
        </w:rPr>
        <w:t>Р</w:t>
      </w:r>
      <w:r w:rsidRPr="005342BC">
        <w:rPr>
          <w:color w:val="000000"/>
        </w:rPr>
        <w:t xml:space="preserve">еализация </w:t>
      </w:r>
      <w:r>
        <w:rPr>
          <w:color w:val="000000"/>
        </w:rPr>
        <w:t xml:space="preserve">муниципальной </w:t>
      </w:r>
      <w:r w:rsidR="00714E7C">
        <w:rPr>
          <w:color w:val="000000"/>
        </w:rPr>
        <w:t>П</w:t>
      </w:r>
      <w:r w:rsidRPr="005342BC">
        <w:rPr>
          <w:color w:val="000000"/>
        </w:rPr>
        <w:t>рограммы осуществляется на основе законодательной и нормативной правовой базы Российской Федерации, Кемеровской области и Юргинского муниципального района.</w:t>
      </w:r>
    </w:p>
    <w:p w:rsidR="00835E3E" w:rsidRPr="001D1B9B" w:rsidRDefault="00835E3E" w:rsidP="001D1B9B">
      <w:pPr>
        <w:ind w:firstLine="709"/>
        <w:jc w:val="both"/>
        <w:rPr>
          <w:lang w:eastAsia="en-US"/>
        </w:rPr>
      </w:pP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12</w:t>
      </w:r>
      <w:r w:rsidR="004B2081">
        <w:t>.01.</w:t>
      </w:r>
      <w:r w:rsidRPr="001D1B9B">
        <w:t>1995 №</w:t>
      </w:r>
      <w:r>
        <w:t xml:space="preserve"> </w:t>
      </w:r>
      <w:r w:rsidRPr="001D1B9B">
        <w:t>5-ФЗ</w:t>
      </w:r>
      <w:r w:rsidRPr="001D1B9B">
        <w:rPr>
          <w:lang w:eastAsia="en-US"/>
        </w:rPr>
        <w:t xml:space="preserve"> «О ветеранах»;</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10</w:t>
      </w:r>
      <w:r w:rsidR="004B2081">
        <w:t>.01.</w:t>
      </w:r>
      <w:r w:rsidRPr="001D1B9B">
        <w:t>2002 №</w:t>
      </w:r>
      <w:r>
        <w:t xml:space="preserve"> </w:t>
      </w:r>
      <w:r w:rsidRPr="001D1B9B">
        <w:t>2-ФЗ</w:t>
      </w:r>
      <w:r w:rsidRPr="001D1B9B">
        <w:rPr>
          <w:lang w:eastAsia="en-US"/>
        </w:rPr>
        <w:t xml:space="preserve"> «О социальных гарантиях»;</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24</w:t>
      </w:r>
      <w:r w:rsidR="004B2081">
        <w:t>.11.</w:t>
      </w:r>
      <w:r w:rsidRPr="001D1B9B">
        <w:t>1995 №</w:t>
      </w:r>
      <w:r>
        <w:t xml:space="preserve"> </w:t>
      </w:r>
      <w:r w:rsidRPr="001D1B9B">
        <w:t>181-ФЗ</w:t>
      </w:r>
      <w:r w:rsidRPr="001D1B9B">
        <w:rPr>
          <w:lang w:eastAsia="en-US"/>
        </w:rPr>
        <w:t xml:space="preserve"> «О социальной защите инвалидов в Российской Федерации»;</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10</w:t>
      </w:r>
      <w:r w:rsidR="004B2081">
        <w:t>.01.</w:t>
      </w:r>
      <w:r w:rsidRPr="001D1B9B">
        <w:t>2002 №</w:t>
      </w:r>
      <w:r>
        <w:t xml:space="preserve"> </w:t>
      </w:r>
      <w:r w:rsidRPr="001D1B9B">
        <w:t>2-ФЗ</w:t>
      </w:r>
      <w:r w:rsidRPr="001D1B9B">
        <w:rPr>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Федеральный закон </w:t>
      </w:r>
      <w:r w:rsidRPr="001D1B9B">
        <w:t>от 19</w:t>
      </w:r>
      <w:r w:rsidR="004B2081">
        <w:t>.05.</w:t>
      </w:r>
      <w:r w:rsidRPr="001D1B9B">
        <w:t>1995 №</w:t>
      </w:r>
      <w:r>
        <w:t xml:space="preserve"> </w:t>
      </w:r>
      <w:r w:rsidRPr="001D1B9B">
        <w:t>81-ФЗ</w:t>
      </w:r>
      <w:r w:rsidRPr="001D1B9B">
        <w:rPr>
          <w:lang w:eastAsia="en-US"/>
        </w:rPr>
        <w:t xml:space="preserve"> «О государственных пособиях гражданам, имеющих детей»;</w:t>
      </w:r>
    </w:p>
    <w:p w:rsidR="00835E3E" w:rsidRPr="001D1B9B" w:rsidRDefault="00835E3E" w:rsidP="001D1B9B">
      <w:pPr>
        <w:numPr>
          <w:ilvl w:val="0"/>
          <w:numId w:val="34"/>
        </w:numPr>
        <w:tabs>
          <w:tab w:val="left" w:pos="993"/>
        </w:tabs>
        <w:ind w:left="0" w:firstLine="709"/>
        <w:jc w:val="both"/>
        <w:rPr>
          <w:lang w:eastAsia="en-US"/>
        </w:rPr>
      </w:pPr>
      <w:r w:rsidRPr="001D1B9B">
        <w:t>Федеральным законом от 25</w:t>
      </w:r>
      <w:r w:rsidR="004B2081">
        <w:t>.04.</w:t>
      </w:r>
      <w:r w:rsidRPr="001D1B9B">
        <w:t>2002 №</w:t>
      </w:r>
      <w:r>
        <w:t xml:space="preserve"> </w:t>
      </w:r>
      <w:r w:rsidRPr="001D1B9B">
        <w:t>40-ФЗ «Об обязательном страховании гражданской ответственности владельцев транспортных средств»</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Российской Федерации </w:t>
      </w:r>
      <w:r w:rsidRPr="001D1B9B">
        <w:t>от 15</w:t>
      </w:r>
      <w:r w:rsidR="004B2081">
        <w:t>.05.</w:t>
      </w:r>
      <w:r w:rsidRPr="001D1B9B">
        <w:t>1991 №</w:t>
      </w:r>
      <w:r>
        <w:t xml:space="preserve"> </w:t>
      </w:r>
      <w:r w:rsidRPr="001D1B9B">
        <w:t>1244-1</w:t>
      </w:r>
      <w:r w:rsidRPr="001D1B9B">
        <w:rPr>
          <w:lang w:eastAsia="en-US"/>
        </w:rPr>
        <w:t xml:space="preserve"> «О социальной защите граждан, подвергшихся воздействию радиации вследствие катастрофы на Чернобыльской </w:t>
      </w:r>
      <w:r w:rsidRPr="001D1B9B">
        <w:rPr>
          <w:lang w:eastAsia="en-US"/>
        </w:rPr>
        <w:lastRenderedPageBreak/>
        <w:t>АЭС» гражданам, подвергшимся радиационному воздействию вследствие ядерных испытаний на Семипалатинском полигоне»;</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Кемеровской области </w:t>
      </w:r>
      <w:r w:rsidRPr="001D1B9B">
        <w:t>от 14</w:t>
      </w:r>
      <w:r w:rsidR="004B2081">
        <w:t>.11.</w:t>
      </w:r>
      <w:r w:rsidRPr="001D1B9B">
        <w:t>2005 №</w:t>
      </w:r>
      <w:r>
        <w:t xml:space="preserve"> </w:t>
      </w:r>
      <w:r w:rsidRPr="001D1B9B">
        <w:t>123-ОЗ</w:t>
      </w:r>
      <w:r w:rsidRPr="001D1B9B">
        <w:rPr>
          <w:lang w:eastAsia="en-US"/>
        </w:rPr>
        <w:t xml:space="preserve"> «О мерах социальной поддержки многодетных с</w:t>
      </w:r>
      <w:r>
        <w:rPr>
          <w:lang w:eastAsia="en-US"/>
        </w:rPr>
        <w:t>емей в Кемеровской области»</w:t>
      </w:r>
      <w:r w:rsidRPr="001D1B9B">
        <w:rPr>
          <w:lang w:eastAsia="en-US"/>
        </w:rPr>
        <w:t>;</w:t>
      </w:r>
    </w:p>
    <w:p w:rsidR="00835E3E" w:rsidRPr="001D1B9B" w:rsidRDefault="00835E3E" w:rsidP="001D1B9B">
      <w:pPr>
        <w:numPr>
          <w:ilvl w:val="0"/>
          <w:numId w:val="34"/>
        </w:numPr>
        <w:tabs>
          <w:tab w:val="left" w:pos="993"/>
        </w:tabs>
        <w:ind w:left="0" w:firstLine="709"/>
        <w:jc w:val="both"/>
        <w:rPr>
          <w:lang w:eastAsia="en-US"/>
        </w:rPr>
      </w:pPr>
      <w:r w:rsidRPr="001D1B9B">
        <w:rPr>
          <w:lang w:eastAsia="en-US"/>
        </w:rPr>
        <w:t xml:space="preserve">Закон Кемеровской области </w:t>
      </w:r>
      <w:r w:rsidRPr="001D1B9B">
        <w:t xml:space="preserve">от </w:t>
      </w:r>
      <w:r w:rsidR="004B2081">
        <w:t>0</w:t>
      </w:r>
      <w:r w:rsidRPr="001D1B9B">
        <w:t>8</w:t>
      </w:r>
      <w:r w:rsidR="004B2081">
        <w:t>.04.</w:t>
      </w:r>
      <w:r w:rsidRPr="001D1B9B">
        <w:t>2008 №</w:t>
      </w:r>
      <w:r>
        <w:t xml:space="preserve"> </w:t>
      </w:r>
      <w:r w:rsidRPr="001D1B9B">
        <w:t>14-ОЗ</w:t>
      </w:r>
      <w:r w:rsidRPr="001D1B9B">
        <w:rPr>
          <w:lang w:eastAsia="en-US"/>
        </w:rPr>
        <w:t xml:space="preserve"> «О мерах социальной поддержки отдельных категорий многодетных матерей»;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 xml:space="preserve">от </w:t>
      </w:r>
      <w:r w:rsidR="004B2081">
        <w:t>0</w:t>
      </w:r>
      <w:r w:rsidRPr="001D1B9B">
        <w:t>7</w:t>
      </w:r>
      <w:r w:rsidR="004B2081">
        <w:t>.02.</w:t>
      </w:r>
      <w:r w:rsidRPr="001D1B9B">
        <w:t>2013 №</w:t>
      </w:r>
      <w:r>
        <w:t xml:space="preserve"> </w:t>
      </w:r>
      <w:r w:rsidRPr="001D1B9B">
        <w:t>9-ОЗ</w:t>
      </w:r>
      <w:r w:rsidRPr="001D1B9B">
        <w:rPr>
          <w:lang w:eastAsia="en-US"/>
        </w:rPr>
        <w:t xml:space="preserve"> «О мерах социальной поддержки отдельных категорий приемных матерей»;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17</w:t>
      </w:r>
      <w:r w:rsidR="004B2081">
        <w:t>.01.</w:t>
      </w:r>
      <w:r w:rsidRPr="001D1B9B">
        <w:t>2005 №</w:t>
      </w:r>
      <w:r>
        <w:t xml:space="preserve"> </w:t>
      </w:r>
      <w:r w:rsidRPr="001D1B9B">
        <w:t>2-ОЗ</w:t>
      </w:r>
      <w:r w:rsidRPr="001D1B9B">
        <w:rPr>
          <w:lang w:eastAsia="en-US"/>
        </w:rPr>
        <w:t xml:space="preserve"> «О мерах социальной поддержки отдельных категорий граждан по оплате жилья и (или) коммунальных услуг»;</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14</w:t>
      </w:r>
      <w:r w:rsidR="004B2081">
        <w:t>.01.</w:t>
      </w:r>
      <w:r w:rsidRPr="001D1B9B">
        <w:t>1999 №</w:t>
      </w:r>
      <w:r>
        <w:t xml:space="preserve"> </w:t>
      </w:r>
      <w:r w:rsidRPr="001D1B9B">
        <w:t xml:space="preserve">8-ОЗ </w:t>
      </w:r>
      <w:r w:rsidRPr="001D1B9B">
        <w:rPr>
          <w:lang w:eastAsia="en-US"/>
        </w:rPr>
        <w:t xml:space="preserve">«О пенсиях Кемеровской области»;  </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4B2081">
        <w:t>.12.</w:t>
      </w:r>
      <w:r w:rsidRPr="001D1B9B">
        <w:t>2004 № 105-ОЗ</w:t>
      </w:r>
      <w:r w:rsidRPr="001D1B9B">
        <w:rPr>
          <w:lang w:eastAsia="en-US"/>
        </w:rPr>
        <w:t xml:space="preserve"> «О мерах социальной поддержки отдельных категорий граждан по оплате жилья и (или) коммунальных услуг»;</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4B2081">
        <w:t>.12.</w:t>
      </w:r>
      <w:r w:rsidRPr="001D1B9B">
        <w:t>2004 №</w:t>
      </w:r>
      <w:r>
        <w:t xml:space="preserve"> </w:t>
      </w:r>
      <w:r w:rsidRPr="001D1B9B">
        <w:t>114-ОЗ</w:t>
      </w:r>
      <w:r w:rsidRPr="001D1B9B">
        <w:rPr>
          <w:lang w:eastAsia="en-US"/>
        </w:rPr>
        <w:t xml:space="preserve"> «О мерах социальной поддержки реабилитированных лиц и лиц, признанных пострадавшими от политических репрессий»;</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27</w:t>
      </w:r>
      <w:r w:rsidR="004B2081">
        <w:t>.01.</w:t>
      </w:r>
      <w:r w:rsidRPr="001D1B9B">
        <w:t>2005 №</w:t>
      </w:r>
      <w:r>
        <w:t xml:space="preserve"> </w:t>
      </w:r>
      <w:r w:rsidRPr="001D1B9B">
        <w:t>15-ОЗ</w:t>
      </w:r>
      <w:r w:rsidRPr="001D1B9B">
        <w:rPr>
          <w:lang w:eastAsia="en-US"/>
        </w:rPr>
        <w:t xml:space="preserve"> «О мерах социальной поддержки отдельных категорий граждан»;</w:t>
      </w:r>
    </w:p>
    <w:p w:rsidR="00835E3E" w:rsidRPr="001D1B9B" w:rsidRDefault="00835E3E" w:rsidP="001D1B9B">
      <w:pPr>
        <w:tabs>
          <w:tab w:val="left" w:pos="1134"/>
        </w:tabs>
        <w:ind w:firstLine="709"/>
        <w:jc w:val="both"/>
        <w:rPr>
          <w:lang w:eastAsia="en-US"/>
        </w:rPr>
      </w:pPr>
      <w:r w:rsidRPr="001D1B9B">
        <w:rPr>
          <w:lang w:eastAsia="en-US"/>
        </w:rPr>
        <w:t>Постановление Правительства Российской Федерации от 14.12.2005 № 761 «О предоставлении субсидий на оплату жилого помещения»;</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10</w:t>
      </w:r>
      <w:r w:rsidR="0024659C">
        <w:t>.06.</w:t>
      </w:r>
      <w:r w:rsidRPr="001D1B9B">
        <w:t>2005 №</w:t>
      </w:r>
      <w:r>
        <w:t xml:space="preserve"> </w:t>
      </w:r>
      <w:r w:rsidRPr="001D1B9B">
        <w:t>74-ОЗ</w:t>
      </w:r>
      <w:r w:rsidRPr="001D1B9B">
        <w:rPr>
          <w:lang w:eastAsia="en-US"/>
        </w:rPr>
        <w:t xml:space="preserve"> «О социальной поддержке граждан, достигших возраста 70 лет»;</w:t>
      </w:r>
    </w:p>
    <w:p w:rsidR="00835E3E" w:rsidRPr="001D1B9B" w:rsidRDefault="00835E3E" w:rsidP="001D1B9B">
      <w:pPr>
        <w:numPr>
          <w:ilvl w:val="0"/>
          <w:numId w:val="34"/>
        </w:numPr>
        <w:tabs>
          <w:tab w:val="left" w:pos="1134"/>
        </w:tabs>
        <w:ind w:left="0" w:firstLine="709"/>
        <w:jc w:val="both"/>
        <w:rPr>
          <w:lang w:eastAsia="en-US"/>
        </w:rPr>
      </w:pPr>
      <w:r w:rsidRPr="001D1B9B">
        <w:t>Закон Кемеровской области от 18</w:t>
      </w:r>
      <w:r w:rsidR="0024659C">
        <w:t>.11.</w:t>
      </w:r>
      <w:r w:rsidRPr="001D1B9B">
        <w:t>2004 №</w:t>
      </w:r>
      <w:r>
        <w:t xml:space="preserve"> </w:t>
      </w:r>
      <w:r w:rsidRPr="001D1B9B">
        <w:t>82-ОЗ «О погребении и похоронном деле в Кемеровской области»</w:t>
      </w:r>
      <w:r w:rsidRPr="001D1B9B">
        <w:rPr>
          <w:lang w:eastAsia="en-US"/>
        </w:rPr>
        <w:t>;</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20</w:t>
      </w:r>
      <w:r w:rsidR="0024659C">
        <w:t>.12.2</w:t>
      </w:r>
      <w:r>
        <w:t xml:space="preserve">011 </w:t>
      </w:r>
      <w:r w:rsidRPr="001D1B9B">
        <w:t>№</w:t>
      </w:r>
      <w:r>
        <w:t xml:space="preserve"> </w:t>
      </w:r>
      <w:r w:rsidRPr="001D1B9B">
        <w:t>156-ОЗ</w:t>
      </w:r>
      <w:r w:rsidRPr="001D1B9B">
        <w:rPr>
          <w:lang w:eastAsia="en-US"/>
        </w:rPr>
        <w:t xml:space="preserve"> «О денежной выплате отдельным категориям граждан»;</w:t>
      </w:r>
    </w:p>
    <w:p w:rsidR="00835E3E" w:rsidRPr="001D1B9B" w:rsidRDefault="00835E3E" w:rsidP="001D1B9B">
      <w:pPr>
        <w:numPr>
          <w:ilvl w:val="0"/>
          <w:numId w:val="34"/>
        </w:numPr>
        <w:tabs>
          <w:tab w:val="left" w:pos="1134"/>
        </w:tabs>
        <w:ind w:left="0" w:firstLine="709"/>
        <w:jc w:val="both"/>
        <w:rPr>
          <w:lang w:eastAsia="en-US"/>
        </w:rPr>
      </w:pPr>
      <w:r w:rsidRPr="001D1B9B">
        <w:rPr>
          <w:lang w:eastAsia="en-US"/>
        </w:rPr>
        <w:t xml:space="preserve">Закон Кемеровской области </w:t>
      </w:r>
      <w:r w:rsidRPr="001D1B9B">
        <w:t>от 25</w:t>
      </w:r>
      <w:r w:rsidR="0024659C">
        <w:t>.04.</w:t>
      </w:r>
      <w:r w:rsidRPr="001D1B9B">
        <w:t>2011 №</w:t>
      </w:r>
      <w:r>
        <w:t xml:space="preserve"> </w:t>
      </w:r>
      <w:r w:rsidRPr="001D1B9B">
        <w:t>51-ОЗ</w:t>
      </w:r>
      <w:r w:rsidRPr="001D1B9B">
        <w:rPr>
          <w:lang w:eastAsia="en-US"/>
        </w:rPr>
        <w:t xml:space="preserve"> «О дополнительной мере социальной поддержки семей, имеющих детей»;</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 xml:space="preserve">от </w:t>
      </w:r>
      <w:r w:rsidR="0024659C">
        <w:t>0</w:t>
      </w:r>
      <w:r w:rsidRPr="001D1B9B">
        <w:t>9</w:t>
      </w:r>
      <w:r w:rsidR="0024659C">
        <w:t>.07.</w:t>
      </w:r>
      <w:r w:rsidRPr="001D1B9B">
        <w:t>2012 №</w:t>
      </w:r>
      <w:r>
        <w:t xml:space="preserve"> </w:t>
      </w:r>
      <w:r w:rsidRPr="001D1B9B">
        <w:t>73-ОЗ</w:t>
      </w:r>
      <w:r w:rsidRPr="001D1B9B">
        <w:rPr>
          <w:lang w:eastAsia="en-US"/>
        </w:rPr>
        <w:t xml:space="preserve"> «О ежемесячной денежной выплате отдельным категориям семей в случае рождения</w:t>
      </w:r>
      <w:r>
        <w:rPr>
          <w:lang w:eastAsia="en-US"/>
        </w:rPr>
        <w:t xml:space="preserve"> </w:t>
      </w:r>
      <w:r w:rsidRPr="001D1B9B">
        <w:rPr>
          <w:lang w:eastAsia="en-US"/>
        </w:rPr>
        <w:t>(усыновления) третьего или последующих детей»;</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от 18</w:t>
      </w:r>
      <w:r w:rsidR="0024659C">
        <w:t>.11.</w:t>
      </w:r>
      <w:r w:rsidRPr="001D1B9B">
        <w:t>2004 №</w:t>
      </w:r>
      <w:r>
        <w:t xml:space="preserve"> </w:t>
      </w:r>
      <w:r w:rsidRPr="001D1B9B">
        <w:t>75-ОЗ</w:t>
      </w:r>
      <w:r>
        <w:rPr>
          <w:lang w:eastAsia="en-US"/>
        </w:rPr>
        <w:t xml:space="preserve"> «</w:t>
      </w:r>
      <w:r w:rsidRPr="001D1B9B">
        <w:rPr>
          <w:lang w:eastAsia="en-US"/>
        </w:rPr>
        <w:t>О размере, порядке назначения и выплаты пособия на ребенка»;</w:t>
      </w:r>
    </w:p>
    <w:p w:rsidR="00835E3E" w:rsidRPr="001D1B9B" w:rsidRDefault="00835E3E" w:rsidP="001D1B9B">
      <w:pPr>
        <w:numPr>
          <w:ilvl w:val="0"/>
          <w:numId w:val="34"/>
        </w:numPr>
        <w:tabs>
          <w:tab w:val="left" w:pos="1134"/>
        </w:tabs>
        <w:ind w:left="0" w:firstLine="709"/>
        <w:contextualSpacing/>
        <w:jc w:val="both"/>
      </w:pPr>
      <w:r w:rsidRPr="001D1B9B">
        <w:rPr>
          <w:spacing w:val="6"/>
        </w:rPr>
        <w:t xml:space="preserve">Законом Кемеровской </w:t>
      </w:r>
      <w:r w:rsidRPr="001D1B9B">
        <w:t>области от 14 февраля 2005 года №</w:t>
      </w:r>
      <w:r>
        <w:t xml:space="preserve"> </w:t>
      </w:r>
      <w:r w:rsidRPr="001D1B9B">
        <w:t>25-ОЗ</w:t>
      </w:r>
      <w:r w:rsidR="0024659C">
        <w:br/>
      </w:r>
      <w:r>
        <w:t>«</w:t>
      </w:r>
      <w:r w:rsidRPr="001D1B9B">
        <w:t>О</w:t>
      </w:r>
      <w:r>
        <w:t xml:space="preserve"> социальной поддержке инвалидов»;</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 xml:space="preserve">Закон Кемеровской области </w:t>
      </w:r>
      <w:r w:rsidRPr="001D1B9B">
        <w:t xml:space="preserve">от </w:t>
      </w:r>
      <w:r w:rsidR="0024659C">
        <w:t>0</w:t>
      </w:r>
      <w:r w:rsidRPr="001D1B9B">
        <w:t>8</w:t>
      </w:r>
      <w:r w:rsidR="0024659C">
        <w:t>.12.</w:t>
      </w:r>
      <w:r w:rsidRPr="001D1B9B">
        <w:t>2005 №</w:t>
      </w:r>
      <w:r>
        <w:t xml:space="preserve"> </w:t>
      </w:r>
      <w:r w:rsidRPr="001D1B9B">
        <w:t>140-ОЗ</w:t>
      </w:r>
      <w:r w:rsidR="0024659C">
        <w:t xml:space="preserve"> </w:t>
      </w:r>
      <w:r w:rsidRPr="001D1B9B">
        <w:rPr>
          <w:lang w:eastAsia="en-US"/>
        </w:rPr>
        <w:t>«О государственной социальной помощи малоимущим семьями малоимущим одиноко проживающим гражданам»;</w:t>
      </w:r>
    </w:p>
    <w:p w:rsidR="00835E3E" w:rsidRPr="001D1B9B" w:rsidRDefault="00835E3E" w:rsidP="001D1B9B">
      <w:pPr>
        <w:numPr>
          <w:ilvl w:val="0"/>
          <w:numId w:val="34"/>
        </w:numPr>
        <w:tabs>
          <w:tab w:val="left" w:pos="1134"/>
        </w:tabs>
        <w:ind w:left="0" w:firstLine="709"/>
        <w:contextualSpacing/>
        <w:jc w:val="both"/>
        <w:rPr>
          <w:lang w:eastAsia="en-US"/>
        </w:rPr>
      </w:pPr>
      <w:r w:rsidRPr="001D1B9B">
        <w:t>Законом Кемеровской области  от 30</w:t>
      </w:r>
      <w:r w:rsidR="0024659C">
        <w:t>.10.</w:t>
      </w:r>
      <w:r w:rsidRPr="001D1B9B">
        <w:t>2007 №</w:t>
      </w:r>
      <w:r>
        <w:t xml:space="preserve"> </w:t>
      </w:r>
      <w:r w:rsidRPr="001D1B9B">
        <w:t>132-ОЗ «О мерах социальной поддержки работников муниципальных учреждений социального обслуживания»</w:t>
      </w:r>
    </w:p>
    <w:p w:rsidR="00835E3E" w:rsidRPr="001D1B9B" w:rsidRDefault="00835E3E" w:rsidP="001D1B9B">
      <w:pPr>
        <w:numPr>
          <w:ilvl w:val="0"/>
          <w:numId w:val="34"/>
        </w:numPr>
        <w:tabs>
          <w:tab w:val="left" w:pos="1134"/>
        </w:tabs>
        <w:ind w:left="0" w:firstLine="709"/>
        <w:contextualSpacing/>
        <w:jc w:val="both"/>
      </w:pPr>
      <w:r w:rsidRPr="001D1B9B">
        <w:t>Постановление коллегии А</w:t>
      </w:r>
      <w:r>
        <w:t>дминистрации Кемеровской области</w:t>
      </w:r>
      <w:r w:rsidRPr="001D1B9B">
        <w:t xml:space="preserve"> от 08</w:t>
      </w:r>
      <w:r w:rsidR="0024659C">
        <w:t>.11.</w:t>
      </w:r>
      <w:r w:rsidRPr="001D1B9B">
        <w:t>2006</w:t>
      </w:r>
      <w:r>
        <w:t xml:space="preserve"> </w:t>
      </w:r>
      <w:r w:rsidRPr="001D1B9B">
        <w:t>№ 220 «О предоставлении ежегодной денежной выплаты гражданам, награжденным нагрудным знаком «Почетный донор России»;</w:t>
      </w:r>
    </w:p>
    <w:p w:rsidR="00835E3E" w:rsidRPr="001D1B9B" w:rsidRDefault="00835E3E" w:rsidP="001D1B9B">
      <w:pPr>
        <w:numPr>
          <w:ilvl w:val="0"/>
          <w:numId w:val="34"/>
        </w:numPr>
        <w:tabs>
          <w:tab w:val="left" w:pos="1134"/>
        </w:tabs>
        <w:ind w:left="0" w:firstLine="709"/>
        <w:contextualSpacing/>
        <w:jc w:val="both"/>
        <w:rPr>
          <w:lang w:eastAsia="en-US"/>
        </w:rPr>
      </w:pPr>
      <w:r w:rsidRPr="001D1B9B">
        <w:rPr>
          <w:lang w:eastAsia="en-US"/>
        </w:rPr>
        <w:t>Решение совета народных депутатов Юргинского муниципального района от 26</w:t>
      </w:r>
      <w:r w:rsidR="0024659C">
        <w:rPr>
          <w:lang w:eastAsia="en-US"/>
        </w:rPr>
        <w:t>.05.</w:t>
      </w:r>
      <w:r w:rsidRPr="001D1B9B">
        <w:rPr>
          <w:lang w:eastAsia="en-US"/>
        </w:rPr>
        <w:t>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Юргинского муниципального района»</w:t>
      </w:r>
    </w:p>
    <w:p w:rsidR="00CB45E6" w:rsidRPr="00CB45E6" w:rsidRDefault="00AD1EFE" w:rsidP="00CB45E6">
      <w:pPr>
        <w:numPr>
          <w:ilvl w:val="0"/>
          <w:numId w:val="34"/>
        </w:numPr>
        <w:tabs>
          <w:tab w:val="left" w:pos="1134"/>
        </w:tabs>
        <w:ind w:left="0" w:firstLine="709"/>
        <w:jc w:val="both"/>
        <w:rPr>
          <w:b/>
          <w:lang w:eastAsia="en-US"/>
        </w:rPr>
      </w:pPr>
      <w:r w:rsidRPr="00130EF4">
        <w:rPr>
          <w:bCs/>
        </w:rPr>
        <w:t>Постановление администрации Юргинского муниципального района от 05.07.2017 № 24-МНА «Об утверждении порядка оказания адресной социальной помощи гражданам в Юргинском муниципальном районе, находящимся в трудной жизненной ситуации».</w:t>
      </w:r>
    </w:p>
    <w:p w:rsidR="00835E3E" w:rsidRPr="00130EF4" w:rsidRDefault="00AD1EFE" w:rsidP="00CB45E6">
      <w:pPr>
        <w:tabs>
          <w:tab w:val="left" w:pos="1134"/>
        </w:tabs>
        <w:ind w:left="-142"/>
        <w:jc w:val="center"/>
        <w:rPr>
          <w:b/>
          <w:lang w:eastAsia="en-US"/>
        </w:rPr>
      </w:pPr>
      <w:r w:rsidRPr="00130EF4">
        <w:rPr>
          <w:b/>
          <w:sz w:val="26"/>
          <w:szCs w:val="26"/>
          <w:lang w:eastAsia="en-US"/>
        </w:rPr>
        <w:br w:type="page"/>
      </w:r>
      <w:r w:rsidR="00835E3E" w:rsidRPr="00130EF4">
        <w:rPr>
          <w:b/>
          <w:lang w:eastAsia="en-US"/>
        </w:rPr>
        <w:lastRenderedPageBreak/>
        <w:t>5. Ресурсное обеспечение реализации программы</w:t>
      </w:r>
    </w:p>
    <w:p w:rsidR="00835E3E" w:rsidRPr="0017512F" w:rsidRDefault="00835E3E" w:rsidP="00CB45E6">
      <w:pPr>
        <w:ind w:left="-142"/>
        <w:jc w:val="center"/>
        <w:rPr>
          <w:b/>
          <w:lang w:eastAsia="en-US"/>
        </w:rPr>
      </w:pPr>
      <w:r w:rsidRPr="0017512F">
        <w:rPr>
          <w:b/>
          <w:lang w:eastAsia="en-US"/>
        </w:rPr>
        <w:t>«Повышение уровня социальной защиты населения</w:t>
      </w:r>
    </w:p>
    <w:p w:rsidR="00835E3E" w:rsidRPr="0017512F" w:rsidRDefault="00835E3E" w:rsidP="00CB45E6">
      <w:pPr>
        <w:ind w:left="-142"/>
        <w:jc w:val="center"/>
        <w:rPr>
          <w:b/>
          <w:lang w:eastAsia="en-US"/>
        </w:rPr>
      </w:pPr>
      <w:r w:rsidRPr="0017512F">
        <w:rPr>
          <w:b/>
          <w:lang w:eastAsia="en-US"/>
        </w:rPr>
        <w:t>Юргинского муниципального района</w:t>
      </w:r>
      <w:r w:rsidR="002E243E">
        <w:rPr>
          <w:b/>
          <w:lang w:eastAsia="en-US"/>
        </w:rPr>
        <w:t xml:space="preserve"> на 2018 </w:t>
      </w:r>
      <w:r w:rsidR="00D46353">
        <w:rPr>
          <w:b/>
          <w:lang w:eastAsia="en-US"/>
        </w:rPr>
        <w:t xml:space="preserve">год </w:t>
      </w:r>
      <w:r w:rsidR="002E243E">
        <w:rPr>
          <w:b/>
          <w:lang w:eastAsia="en-US"/>
        </w:rPr>
        <w:t>и плановый период 2019-2020</w:t>
      </w:r>
      <w:r w:rsidR="00D46353">
        <w:rPr>
          <w:b/>
          <w:lang w:eastAsia="en-US"/>
        </w:rPr>
        <w:t xml:space="preserve"> годы</w:t>
      </w:r>
      <w:r w:rsidRPr="0017512F">
        <w:rPr>
          <w:b/>
          <w:lang w:eastAsia="en-US"/>
        </w:rPr>
        <w:t>»</w:t>
      </w:r>
    </w:p>
    <w:tbl>
      <w:tblPr>
        <w:tblpPr w:leftFromText="180" w:rightFromText="180" w:bottomFromText="200" w:vertAnchor="text" w:horzAnchor="margin" w:tblpY="3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835E3E" w:rsidRPr="00CE5062" w:rsidTr="001A7AF5">
        <w:trPr>
          <w:cantSplit/>
          <w:trHeight w:val="511"/>
        </w:trPr>
        <w:tc>
          <w:tcPr>
            <w:tcW w:w="3936" w:type="dxa"/>
            <w:vMerge w:val="restart"/>
            <w:vAlign w:val="center"/>
          </w:tcPr>
          <w:p w:rsidR="00835E3E" w:rsidRPr="00CE5062" w:rsidRDefault="00835E3E" w:rsidP="00CE5062">
            <w:pPr>
              <w:jc w:val="center"/>
              <w:rPr>
                <w:b/>
                <w:sz w:val="20"/>
                <w:szCs w:val="20"/>
                <w:lang w:eastAsia="en-US"/>
              </w:rPr>
            </w:pPr>
            <w:r w:rsidRPr="00CE5062">
              <w:rPr>
                <w:b/>
                <w:sz w:val="20"/>
                <w:szCs w:val="20"/>
                <w:lang w:eastAsia="en-US"/>
              </w:rPr>
              <w:t>Наименование муниципальной программы, подпрограммы, мероприятия</w:t>
            </w:r>
          </w:p>
        </w:tc>
        <w:tc>
          <w:tcPr>
            <w:tcW w:w="2126" w:type="dxa"/>
            <w:vMerge w:val="restart"/>
            <w:vAlign w:val="center"/>
          </w:tcPr>
          <w:p w:rsidR="00835E3E" w:rsidRPr="00CE5062" w:rsidRDefault="00835E3E" w:rsidP="00CE5062">
            <w:pPr>
              <w:jc w:val="center"/>
              <w:rPr>
                <w:b/>
                <w:sz w:val="20"/>
                <w:szCs w:val="20"/>
                <w:lang w:eastAsia="en-US"/>
              </w:rPr>
            </w:pPr>
            <w:r w:rsidRPr="00CE5062">
              <w:rPr>
                <w:b/>
                <w:sz w:val="20"/>
                <w:szCs w:val="20"/>
                <w:lang w:eastAsia="en-US"/>
              </w:rPr>
              <w:t>Источник финансирования</w:t>
            </w:r>
          </w:p>
        </w:tc>
        <w:tc>
          <w:tcPr>
            <w:tcW w:w="3827" w:type="dxa"/>
            <w:gridSpan w:val="3"/>
            <w:vAlign w:val="center"/>
          </w:tcPr>
          <w:p w:rsidR="00835E3E" w:rsidRPr="00CE5062" w:rsidRDefault="00835E3E" w:rsidP="00CE5062">
            <w:pPr>
              <w:jc w:val="center"/>
              <w:rPr>
                <w:b/>
                <w:sz w:val="20"/>
                <w:szCs w:val="20"/>
                <w:lang w:eastAsia="en-US"/>
              </w:rPr>
            </w:pPr>
            <w:r w:rsidRPr="00CE5062">
              <w:rPr>
                <w:b/>
                <w:sz w:val="20"/>
                <w:szCs w:val="20"/>
                <w:lang w:eastAsia="en-US"/>
              </w:rPr>
              <w:t>Объем финансовых ресурсов,</w:t>
            </w:r>
          </w:p>
          <w:p w:rsidR="00835E3E" w:rsidRPr="00CE5062" w:rsidRDefault="00835E3E" w:rsidP="00CE5062">
            <w:pPr>
              <w:jc w:val="center"/>
              <w:rPr>
                <w:b/>
                <w:sz w:val="20"/>
                <w:szCs w:val="20"/>
                <w:lang w:eastAsia="en-US"/>
              </w:rPr>
            </w:pPr>
            <w:r w:rsidRPr="00CE5062">
              <w:rPr>
                <w:b/>
                <w:sz w:val="20"/>
                <w:szCs w:val="20"/>
                <w:lang w:eastAsia="en-US"/>
              </w:rPr>
              <w:t>тыс. рублей</w:t>
            </w:r>
          </w:p>
        </w:tc>
      </w:tr>
      <w:tr w:rsidR="00835E3E" w:rsidRPr="00CE5062" w:rsidTr="001A7AF5">
        <w:trPr>
          <w:cantSplit/>
          <w:trHeight w:val="749"/>
        </w:trPr>
        <w:tc>
          <w:tcPr>
            <w:tcW w:w="3936" w:type="dxa"/>
            <w:vMerge/>
            <w:vAlign w:val="center"/>
          </w:tcPr>
          <w:p w:rsidR="00835E3E" w:rsidRPr="00CE5062" w:rsidRDefault="00835E3E" w:rsidP="00CE5062">
            <w:pPr>
              <w:jc w:val="center"/>
              <w:rPr>
                <w:b/>
                <w:sz w:val="20"/>
                <w:szCs w:val="20"/>
                <w:lang w:eastAsia="en-US"/>
              </w:rPr>
            </w:pPr>
          </w:p>
        </w:tc>
        <w:tc>
          <w:tcPr>
            <w:tcW w:w="2126" w:type="dxa"/>
            <w:vMerge/>
            <w:vAlign w:val="center"/>
          </w:tcPr>
          <w:p w:rsidR="00835E3E" w:rsidRPr="00CE5062" w:rsidRDefault="00835E3E" w:rsidP="00CE5062">
            <w:pPr>
              <w:jc w:val="center"/>
              <w:rPr>
                <w:b/>
                <w:sz w:val="20"/>
                <w:szCs w:val="20"/>
                <w:lang w:eastAsia="en-US"/>
              </w:rPr>
            </w:pPr>
          </w:p>
        </w:tc>
        <w:tc>
          <w:tcPr>
            <w:tcW w:w="1276" w:type="dxa"/>
            <w:vAlign w:val="center"/>
          </w:tcPr>
          <w:p w:rsidR="00835E3E" w:rsidRPr="00CE5062" w:rsidRDefault="00835E3E" w:rsidP="00CE5062">
            <w:pPr>
              <w:jc w:val="center"/>
              <w:rPr>
                <w:b/>
                <w:sz w:val="20"/>
                <w:szCs w:val="20"/>
                <w:lang w:eastAsia="en-US"/>
              </w:rPr>
            </w:pPr>
            <w:r w:rsidRPr="00CE5062">
              <w:rPr>
                <w:b/>
                <w:sz w:val="20"/>
                <w:szCs w:val="20"/>
                <w:lang w:eastAsia="en-US"/>
              </w:rPr>
              <w:t>Очередной</w:t>
            </w:r>
          </w:p>
          <w:p w:rsidR="00835E3E" w:rsidRPr="00CE5062" w:rsidRDefault="00835E3E" w:rsidP="001A7AF5">
            <w:pPr>
              <w:jc w:val="center"/>
              <w:rPr>
                <w:b/>
                <w:sz w:val="20"/>
                <w:szCs w:val="20"/>
                <w:lang w:eastAsia="en-US"/>
              </w:rPr>
            </w:pPr>
            <w:r w:rsidRPr="00CE5062">
              <w:rPr>
                <w:b/>
                <w:sz w:val="20"/>
                <w:szCs w:val="20"/>
                <w:lang w:eastAsia="en-US"/>
              </w:rPr>
              <w:t>201</w:t>
            </w:r>
            <w:r>
              <w:rPr>
                <w:b/>
                <w:sz w:val="20"/>
                <w:szCs w:val="20"/>
                <w:lang w:eastAsia="en-US"/>
              </w:rPr>
              <w:t>8</w:t>
            </w:r>
            <w:r w:rsidRPr="00CE5062">
              <w:rPr>
                <w:b/>
                <w:sz w:val="20"/>
                <w:szCs w:val="20"/>
                <w:lang w:eastAsia="en-US"/>
              </w:rPr>
              <w:t xml:space="preserve"> год</w:t>
            </w:r>
          </w:p>
        </w:tc>
        <w:tc>
          <w:tcPr>
            <w:tcW w:w="1275" w:type="dxa"/>
            <w:vAlign w:val="center"/>
          </w:tcPr>
          <w:p w:rsidR="00835E3E" w:rsidRPr="00CE5062" w:rsidRDefault="00835E3E" w:rsidP="00CE5062">
            <w:pPr>
              <w:jc w:val="center"/>
              <w:rPr>
                <w:b/>
                <w:sz w:val="20"/>
                <w:szCs w:val="20"/>
                <w:lang w:eastAsia="en-US"/>
              </w:rPr>
            </w:pPr>
            <w:r w:rsidRPr="00CE5062">
              <w:rPr>
                <w:b/>
                <w:sz w:val="20"/>
                <w:szCs w:val="20"/>
                <w:lang w:eastAsia="en-US"/>
              </w:rPr>
              <w:t>Плановый период</w:t>
            </w:r>
          </w:p>
          <w:p w:rsidR="00835E3E" w:rsidRPr="00CE5062" w:rsidRDefault="00835E3E" w:rsidP="00CE5062">
            <w:pPr>
              <w:jc w:val="center"/>
              <w:rPr>
                <w:b/>
                <w:sz w:val="20"/>
                <w:szCs w:val="20"/>
                <w:lang w:eastAsia="en-US"/>
              </w:rPr>
            </w:pPr>
            <w:r>
              <w:rPr>
                <w:b/>
                <w:sz w:val="20"/>
                <w:szCs w:val="20"/>
                <w:lang w:eastAsia="en-US"/>
              </w:rPr>
              <w:t>2019</w:t>
            </w:r>
            <w:r w:rsidRPr="00CE5062">
              <w:rPr>
                <w:b/>
                <w:sz w:val="20"/>
                <w:szCs w:val="20"/>
                <w:lang w:eastAsia="en-US"/>
              </w:rPr>
              <w:t xml:space="preserve"> год</w:t>
            </w:r>
          </w:p>
        </w:tc>
        <w:tc>
          <w:tcPr>
            <w:tcW w:w="1276" w:type="dxa"/>
            <w:vAlign w:val="center"/>
          </w:tcPr>
          <w:p w:rsidR="00835E3E" w:rsidRPr="00CE5062" w:rsidRDefault="00835E3E" w:rsidP="00CE5062">
            <w:pPr>
              <w:jc w:val="center"/>
              <w:rPr>
                <w:b/>
                <w:sz w:val="20"/>
                <w:szCs w:val="20"/>
                <w:lang w:eastAsia="en-US"/>
              </w:rPr>
            </w:pPr>
            <w:r w:rsidRPr="00CE5062">
              <w:rPr>
                <w:b/>
                <w:sz w:val="20"/>
                <w:szCs w:val="20"/>
                <w:lang w:eastAsia="en-US"/>
              </w:rPr>
              <w:t>Плановый период</w:t>
            </w:r>
          </w:p>
          <w:p w:rsidR="00835E3E" w:rsidRPr="00CE5062" w:rsidRDefault="00835E3E" w:rsidP="00B939AB">
            <w:pPr>
              <w:jc w:val="center"/>
              <w:rPr>
                <w:b/>
                <w:sz w:val="20"/>
                <w:szCs w:val="20"/>
                <w:lang w:eastAsia="en-US"/>
              </w:rPr>
            </w:pPr>
            <w:r w:rsidRPr="00CE5062">
              <w:rPr>
                <w:b/>
                <w:sz w:val="20"/>
                <w:szCs w:val="20"/>
                <w:lang w:eastAsia="en-US"/>
              </w:rPr>
              <w:t>20</w:t>
            </w:r>
            <w:r>
              <w:rPr>
                <w:b/>
                <w:sz w:val="20"/>
                <w:szCs w:val="20"/>
                <w:lang w:eastAsia="en-US"/>
              </w:rPr>
              <w:t>20</w:t>
            </w:r>
            <w:r w:rsidRPr="00CE5062">
              <w:rPr>
                <w:b/>
                <w:sz w:val="20"/>
                <w:szCs w:val="20"/>
                <w:lang w:eastAsia="en-US"/>
              </w:rPr>
              <w:t xml:space="preserve"> год</w:t>
            </w:r>
          </w:p>
        </w:tc>
      </w:tr>
      <w:tr w:rsidR="00835E3E" w:rsidRPr="00CE5062" w:rsidTr="001A7AF5">
        <w:trPr>
          <w:cantSplit/>
          <w:trHeight w:val="266"/>
        </w:trPr>
        <w:tc>
          <w:tcPr>
            <w:tcW w:w="3936" w:type="dxa"/>
            <w:vAlign w:val="center"/>
          </w:tcPr>
          <w:p w:rsidR="00835E3E" w:rsidRPr="00CE5062" w:rsidRDefault="00835E3E" w:rsidP="00C85CB5">
            <w:pPr>
              <w:jc w:val="center"/>
              <w:rPr>
                <w:sz w:val="20"/>
                <w:szCs w:val="20"/>
                <w:lang w:eastAsia="en-US"/>
              </w:rPr>
            </w:pPr>
            <w:r w:rsidRPr="00CE5062">
              <w:rPr>
                <w:sz w:val="20"/>
                <w:szCs w:val="20"/>
                <w:lang w:eastAsia="en-US"/>
              </w:rPr>
              <w:t>1</w:t>
            </w:r>
          </w:p>
        </w:tc>
        <w:tc>
          <w:tcPr>
            <w:tcW w:w="2126" w:type="dxa"/>
            <w:vAlign w:val="center"/>
          </w:tcPr>
          <w:p w:rsidR="00835E3E" w:rsidRPr="00CE5062" w:rsidRDefault="00835E3E" w:rsidP="00C85CB5">
            <w:pPr>
              <w:jc w:val="center"/>
              <w:rPr>
                <w:sz w:val="20"/>
                <w:szCs w:val="20"/>
                <w:lang w:eastAsia="en-US"/>
              </w:rPr>
            </w:pPr>
            <w:r w:rsidRPr="00CE5062">
              <w:rPr>
                <w:sz w:val="20"/>
                <w:szCs w:val="20"/>
                <w:lang w:eastAsia="en-US"/>
              </w:rPr>
              <w:t>2</w:t>
            </w:r>
          </w:p>
        </w:tc>
        <w:tc>
          <w:tcPr>
            <w:tcW w:w="1276" w:type="dxa"/>
          </w:tcPr>
          <w:p w:rsidR="00835E3E" w:rsidRPr="00CE5062" w:rsidRDefault="00835E3E" w:rsidP="00C85CB5">
            <w:pPr>
              <w:jc w:val="center"/>
              <w:rPr>
                <w:sz w:val="20"/>
                <w:szCs w:val="20"/>
                <w:lang w:eastAsia="en-US"/>
              </w:rPr>
            </w:pPr>
            <w:r w:rsidRPr="00CE5062">
              <w:rPr>
                <w:sz w:val="20"/>
                <w:szCs w:val="20"/>
                <w:lang w:eastAsia="en-US"/>
              </w:rPr>
              <w:t>3</w:t>
            </w:r>
          </w:p>
        </w:tc>
        <w:tc>
          <w:tcPr>
            <w:tcW w:w="1275" w:type="dxa"/>
          </w:tcPr>
          <w:p w:rsidR="00835E3E" w:rsidRPr="00CE5062" w:rsidRDefault="00835E3E" w:rsidP="00C85CB5">
            <w:pPr>
              <w:jc w:val="center"/>
              <w:rPr>
                <w:sz w:val="20"/>
                <w:szCs w:val="20"/>
                <w:lang w:eastAsia="en-US"/>
              </w:rPr>
            </w:pPr>
            <w:r w:rsidRPr="00CE5062">
              <w:rPr>
                <w:sz w:val="20"/>
                <w:szCs w:val="20"/>
                <w:lang w:eastAsia="en-US"/>
              </w:rPr>
              <w:t>4</w:t>
            </w:r>
          </w:p>
        </w:tc>
        <w:tc>
          <w:tcPr>
            <w:tcW w:w="1276" w:type="dxa"/>
          </w:tcPr>
          <w:p w:rsidR="00835E3E" w:rsidRPr="00CE5062" w:rsidRDefault="00835E3E" w:rsidP="00C85CB5">
            <w:pPr>
              <w:jc w:val="center"/>
              <w:rPr>
                <w:sz w:val="20"/>
                <w:szCs w:val="20"/>
                <w:lang w:eastAsia="en-US"/>
              </w:rPr>
            </w:pPr>
            <w:r w:rsidRPr="00CE5062">
              <w:rPr>
                <w:sz w:val="20"/>
                <w:szCs w:val="20"/>
                <w:lang w:eastAsia="en-US"/>
              </w:rPr>
              <w:t>5</w:t>
            </w:r>
          </w:p>
        </w:tc>
      </w:tr>
      <w:tr w:rsidR="00835E3E" w:rsidRPr="00CE5062" w:rsidTr="001A7AF5">
        <w:trPr>
          <w:cantSplit/>
          <w:trHeight w:val="180"/>
        </w:trPr>
        <w:tc>
          <w:tcPr>
            <w:tcW w:w="3936" w:type="dxa"/>
            <w:vMerge w:val="restart"/>
            <w:vAlign w:val="center"/>
          </w:tcPr>
          <w:p w:rsidR="00835E3E" w:rsidRPr="00CE5062" w:rsidRDefault="00835E3E" w:rsidP="00CE5062">
            <w:pPr>
              <w:rPr>
                <w:sz w:val="20"/>
                <w:szCs w:val="20"/>
                <w:lang w:eastAsia="en-US"/>
              </w:rPr>
            </w:pPr>
            <w:r w:rsidRPr="00CE5062">
              <w:rPr>
                <w:b/>
                <w:sz w:val="20"/>
                <w:szCs w:val="20"/>
                <w:lang w:eastAsia="en-US"/>
              </w:rPr>
              <w:t>Муниципальная программа «Повышение уровня социальной защиты населения Юргинского муниципального района</w:t>
            </w:r>
            <w:r w:rsidR="002E243E">
              <w:rPr>
                <w:b/>
                <w:sz w:val="20"/>
                <w:szCs w:val="20"/>
                <w:lang w:eastAsia="en-US"/>
              </w:rPr>
              <w:t xml:space="preserve"> на 2018 и плановый период 2019-2020</w:t>
            </w:r>
            <w:r w:rsidRPr="00CE5062">
              <w:rPr>
                <w:b/>
                <w:sz w:val="20"/>
                <w:szCs w:val="20"/>
                <w:lang w:eastAsia="en-US"/>
              </w:rPr>
              <w:t>»</w:t>
            </w:r>
          </w:p>
        </w:tc>
        <w:tc>
          <w:tcPr>
            <w:tcW w:w="2126" w:type="dxa"/>
            <w:vAlign w:val="center"/>
          </w:tcPr>
          <w:p w:rsidR="00835E3E" w:rsidRPr="001A7AF5" w:rsidRDefault="00835E3E" w:rsidP="00CE5062">
            <w:pPr>
              <w:rPr>
                <w:b/>
                <w:sz w:val="20"/>
                <w:szCs w:val="20"/>
                <w:lang w:eastAsia="en-US"/>
              </w:rPr>
            </w:pPr>
            <w:r w:rsidRPr="001A7AF5">
              <w:rPr>
                <w:b/>
                <w:sz w:val="20"/>
                <w:szCs w:val="20"/>
                <w:lang w:eastAsia="en-US"/>
              </w:rPr>
              <w:t>Всего</w:t>
            </w:r>
          </w:p>
        </w:tc>
        <w:tc>
          <w:tcPr>
            <w:tcW w:w="1276" w:type="dxa"/>
          </w:tcPr>
          <w:p w:rsidR="00835E3E" w:rsidRPr="00CB2C28" w:rsidRDefault="00565546" w:rsidP="0099781E">
            <w:pPr>
              <w:jc w:val="center"/>
              <w:rPr>
                <w:b/>
                <w:sz w:val="20"/>
                <w:szCs w:val="20"/>
              </w:rPr>
            </w:pPr>
            <w:r>
              <w:rPr>
                <w:b/>
                <w:sz w:val="20"/>
                <w:szCs w:val="20"/>
              </w:rPr>
              <w:t>178335,98</w:t>
            </w:r>
          </w:p>
        </w:tc>
        <w:tc>
          <w:tcPr>
            <w:tcW w:w="1275" w:type="dxa"/>
          </w:tcPr>
          <w:p w:rsidR="00835E3E" w:rsidRPr="00CB2C28" w:rsidRDefault="00565546" w:rsidP="0099781E">
            <w:pPr>
              <w:jc w:val="center"/>
              <w:rPr>
                <w:b/>
                <w:sz w:val="20"/>
                <w:szCs w:val="20"/>
              </w:rPr>
            </w:pPr>
            <w:r>
              <w:rPr>
                <w:b/>
                <w:sz w:val="20"/>
                <w:szCs w:val="20"/>
              </w:rPr>
              <w:t>178221,98</w:t>
            </w:r>
          </w:p>
        </w:tc>
        <w:tc>
          <w:tcPr>
            <w:tcW w:w="1276" w:type="dxa"/>
          </w:tcPr>
          <w:p w:rsidR="00835E3E" w:rsidRPr="00CB2C28" w:rsidRDefault="00565546" w:rsidP="0099781E">
            <w:pPr>
              <w:jc w:val="center"/>
              <w:rPr>
                <w:b/>
                <w:sz w:val="20"/>
                <w:szCs w:val="20"/>
              </w:rPr>
            </w:pPr>
            <w:r>
              <w:rPr>
                <w:b/>
                <w:sz w:val="20"/>
                <w:szCs w:val="20"/>
              </w:rPr>
              <w:t>178212,98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Местный бюджет</w:t>
            </w:r>
          </w:p>
        </w:tc>
        <w:tc>
          <w:tcPr>
            <w:tcW w:w="1276" w:type="dxa"/>
          </w:tcPr>
          <w:p w:rsidR="00835E3E" w:rsidRPr="0099781E" w:rsidRDefault="00565546" w:rsidP="0099781E">
            <w:pPr>
              <w:jc w:val="center"/>
              <w:rPr>
                <w:sz w:val="20"/>
                <w:szCs w:val="20"/>
              </w:rPr>
            </w:pPr>
            <w:r>
              <w:rPr>
                <w:sz w:val="20"/>
                <w:szCs w:val="20"/>
              </w:rPr>
              <w:t>4445,2</w:t>
            </w:r>
          </w:p>
        </w:tc>
        <w:tc>
          <w:tcPr>
            <w:tcW w:w="1275" w:type="dxa"/>
          </w:tcPr>
          <w:p w:rsidR="00835E3E" w:rsidRPr="0099781E" w:rsidRDefault="00565546" w:rsidP="0099781E">
            <w:pPr>
              <w:jc w:val="center"/>
              <w:rPr>
                <w:sz w:val="20"/>
                <w:szCs w:val="20"/>
              </w:rPr>
            </w:pPr>
            <w:r>
              <w:rPr>
                <w:sz w:val="20"/>
                <w:szCs w:val="20"/>
              </w:rPr>
              <w:t>4481,2</w:t>
            </w:r>
          </w:p>
        </w:tc>
        <w:tc>
          <w:tcPr>
            <w:tcW w:w="1276" w:type="dxa"/>
          </w:tcPr>
          <w:p w:rsidR="00835E3E" w:rsidRPr="0099781E" w:rsidRDefault="00565546" w:rsidP="0099781E">
            <w:pPr>
              <w:jc w:val="center"/>
              <w:rPr>
                <w:sz w:val="20"/>
                <w:szCs w:val="20"/>
              </w:rPr>
            </w:pPr>
            <w:r>
              <w:rPr>
                <w:sz w:val="20"/>
                <w:szCs w:val="20"/>
              </w:rPr>
              <w:t>4472,2</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иные не запрещённые законодательством источники средства юридических и физических лиц</w:t>
            </w:r>
          </w:p>
        </w:tc>
        <w:tc>
          <w:tcPr>
            <w:tcW w:w="1276" w:type="dxa"/>
          </w:tcPr>
          <w:p w:rsidR="00835E3E" w:rsidRPr="0099781E" w:rsidRDefault="00565546" w:rsidP="0099781E">
            <w:pPr>
              <w:jc w:val="center"/>
              <w:rPr>
                <w:sz w:val="20"/>
                <w:szCs w:val="20"/>
              </w:rPr>
            </w:pPr>
            <w:r>
              <w:rPr>
                <w:sz w:val="20"/>
                <w:szCs w:val="20"/>
              </w:rPr>
              <w:t>2516,0</w:t>
            </w:r>
          </w:p>
        </w:tc>
        <w:tc>
          <w:tcPr>
            <w:tcW w:w="1275" w:type="dxa"/>
          </w:tcPr>
          <w:p w:rsidR="00835E3E" w:rsidRPr="0099781E" w:rsidRDefault="00565546" w:rsidP="0099781E">
            <w:pPr>
              <w:jc w:val="center"/>
              <w:rPr>
                <w:sz w:val="20"/>
                <w:szCs w:val="20"/>
              </w:rPr>
            </w:pPr>
            <w:r>
              <w:rPr>
                <w:sz w:val="20"/>
                <w:szCs w:val="20"/>
              </w:rPr>
              <w:t>2516,0</w:t>
            </w:r>
          </w:p>
        </w:tc>
        <w:tc>
          <w:tcPr>
            <w:tcW w:w="1276" w:type="dxa"/>
          </w:tcPr>
          <w:p w:rsidR="00835E3E" w:rsidRPr="0099781E" w:rsidRDefault="00565546" w:rsidP="0099781E">
            <w:pPr>
              <w:jc w:val="center"/>
              <w:rPr>
                <w:sz w:val="20"/>
                <w:szCs w:val="20"/>
              </w:rPr>
            </w:pPr>
            <w:r>
              <w:rPr>
                <w:sz w:val="20"/>
                <w:szCs w:val="20"/>
              </w:rPr>
              <w:t>2516,0</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sz w:val="20"/>
                <w:szCs w:val="20"/>
                <w:lang w:eastAsia="en-US"/>
              </w:rPr>
              <w:t>Ф</w:t>
            </w:r>
            <w:r w:rsidRPr="00CE5062">
              <w:rPr>
                <w:sz w:val="20"/>
                <w:szCs w:val="20"/>
                <w:lang w:eastAsia="en-US"/>
              </w:rPr>
              <w:t>едеральный бюджет</w:t>
            </w:r>
          </w:p>
        </w:tc>
        <w:tc>
          <w:tcPr>
            <w:tcW w:w="1276" w:type="dxa"/>
          </w:tcPr>
          <w:p w:rsidR="00835E3E" w:rsidRPr="0099781E" w:rsidRDefault="00565546" w:rsidP="0099781E">
            <w:pPr>
              <w:jc w:val="center"/>
              <w:rPr>
                <w:sz w:val="20"/>
                <w:szCs w:val="20"/>
              </w:rPr>
            </w:pPr>
            <w:r>
              <w:rPr>
                <w:sz w:val="20"/>
                <w:szCs w:val="20"/>
              </w:rPr>
              <w:t>41913,78</w:t>
            </w:r>
          </w:p>
        </w:tc>
        <w:tc>
          <w:tcPr>
            <w:tcW w:w="1275" w:type="dxa"/>
          </w:tcPr>
          <w:p w:rsidR="00835E3E" w:rsidRPr="0099781E" w:rsidRDefault="00565546" w:rsidP="0099781E">
            <w:pPr>
              <w:jc w:val="center"/>
              <w:rPr>
                <w:sz w:val="20"/>
                <w:szCs w:val="20"/>
              </w:rPr>
            </w:pPr>
            <w:r>
              <w:rPr>
                <w:sz w:val="20"/>
                <w:szCs w:val="20"/>
              </w:rPr>
              <w:t>41913,78</w:t>
            </w:r>
          </w:p>
        </w:tc>
        <w:tc>
          <w:tcPr>
            <w:tcW w:w="1276" w:type="dxa"/>
          </w:tcPr>
          <w:p w:rsidR="00835E3E" w:rsidRPr="0099781E" w:rsidRDefault="00565546" w:rsidP="0099781E">
            <w:pPr>
              <w:jc w:val="center"/>
              <w:rPr>
                <w:sz w:val="20"/>
                <w:szCs w:val="20"/>
              </w:rPr>
            </w:pPr>
            <w:r>
              <w:rPr>
                <w:sz w:val="20"/>
                <w:szCs w:val="20"/>
              </w:rPr>
              <w:t>41913,78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835E3E" w:rsidRPr="0099781E" w:rsidRDefault="00565546" w:rsidP="0099781E">
            <w:pPr>
              <w:jc w:val="center"/>
              <w:rPr>
                <w:sz w:val="20"/>
                <w:szCs w:val="20"/>
              </w:rPr>
            </w:pPr>
            <w:r>
              <w:rPr>
                <w:sz w:val="20"/>
                <w:szCs w:val="20"/>
              </w:rPr>
              <w:t>129461,0</w:t>
            </w:r>
          </w:p>
        </w:tc>
        <w:tc>
          <w:tcPr>
            <w:tcW w:w="1275" w:type="dxa"/>
          </w:tcPr>
          <w:p w:rsidR="00835E3E" w:rsidRPr="0099781E" w:rsidRDefault="00565546" w:rsidP="0099781E">
            <w:pPr>
              <w:jc w:val="center"/>
              <w:rPr>
                <w:sz w:val="20"/>
                <w:szCs w:val="20"/>
              </w:rPr>
            </w:pPr>
            <w:r>
              <w:rPr>
                <w:sz w:val="20"/>
                <w:szCs w:val="20"/>
              </w:rPr>
              <w:t>129311,0</w:t>
            </w:r>
          </w:p>
        </w:tc>
        <w:tc>
          <w:tcPr>
            <w:tcW w:w="1276" w:type="dxa"/>
          </w:tcPr>
          <w:p w:rsidR="00835E3E" w:rsidRPr="0099781E" w:rsidRDefault="00565546" w:rsidP="0099781E">
            <w:pPr>
              <w:jc w:val="center"/>
              <w:rPr>
                <w:sz w:val="20"/>
                <w:szCs w:val="20"/>
              </w:rPr>
            </w:pPr>
            <w:r>
              <w:rPr>
                <w:sz w:val="20"/>
                <w:szCs w:val="20"/>
              </w:rPr>
              <w:t>129311,0</w:t>
            </w:r>
          </w:p>
        </w:tc>
      </w:tr>
      <w:tr w:rsidR="00835E3E" w:rsidRPr="00CE5062" w:rsidTr="001A7AF5">
        <w:trPr>
          <w:cantSplit/>
          <w:trHeight w:val="180"/>
        </w:trPr>
        <w:tc>
          <w:tcPr>
            <w:tcW w:w="3936" w:type="dxa"/>
            <w:vMerge w:val="restart"/>
            <w:vAlign w:val="center"/>
          </w:tcPr>
          <w:p w:rsidR="00835E3E" w:rsidRPr="00CE5062" w:rsidRDefault="00835E3E" w:rsidP="00147039">
            <w:pPr>
              <w:rPr>
                <w:b/>
                <w:sz w:val="20"/>
                <w:szCs w:val="20"/>
                <w:lang w:eastAsia="en-US"/>
              </w:rPr>
            </w:pPr>
            <w:r w:rsidRPr="00CE5062">
              <w:rPr>
                <w:b/>
                <w:i/>
                <w:sz w:val="20"/>
                <w:szCs w:val="20"/>
                <w:lang w:eastAsia="en-US"/>
              </w:rPr>
              <w:t xml:space="preserve">1. Подпрограмма </w:t>
            </w:r>
            <w:r w:rsidRPr="00CE5062">
              <w:rPr>
                <w:b/>
                <w:i/>
                <w:sz w:val="20"/>
                <w:szCs w:val="20"/>
              </w:rPr>
              <w:t>«Социальная поддержка отдельных категорий граждан»</w:t>
            </w:r>
            <w:r>
              <w:rPr>
                <w:b/>
                <w:i/>
                <w:sz w:val="20"/>
                <w:szCs w:val="20"/>
              </w:rPr>
              <w:t xml:space="preserve"> (осуществление денежных выплат и компенсаций  гражданам в соответствии с федеральным, региональным и муниципальным законодательством) </w:t>
            </w:r>
          </w:p>
        </w:tc>
        <w:tc>
          <w:tcPr>
            <w:tcW w:w="2126" w:type="dxa"/>
            <w:vAlign w:val="center"/>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c>
          <w:tcPr>
            <w:tcW w:w="1275"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c>
          <w:tcPr>
            <w:tcW w:w="1276" w:type="dxa"/>
          </w:tcPr>
          <w:p w:rsidR="00835E3E" w:rsidRPr="00E44C91" w:rsidRDefault="00835E3E" w:rsidP="00F135CD">
            <w:pPr>
              <w:jc w:val="center"/>
              <w:rPr>
                <w:b/>
                <w:sz w:val="20"/>
                <w:szCs w:val="20"/>
              </w:rPr>
            </w:pPr>
            <w:r>
              <w:rPr>
                <w:b/>
                <w:sz w:val="20"/>
                <w:szCs w:val="20"/>
              </w:rPr>
              <w:t>1239</w:t>
            </w:r>
            <w:r w:rsidR="00F135CD">
              <w:rPr>
                <w:b/>
                <w:sz w:val="20"/>
                <w:szCs w:val="20"/>
              </w:rPr>
              <w:t>42</w:t>
            </w:r>
            <w:r>
              <w:rPr>
                <w:b/>
                <w:sz w:val="20"/>
                <w:szCs w:val="20"/>
              </w:rPr>
              <w:t>,08</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sidRPr="00CE5062">
              <w:rPr>
                <w:sz w:val="20"/>
                <w:szCs w:val="20"/>
                <w:lang w:eastAsia="en-US"/>
              </w:rPr>
              <w:t>Местный бюджет</w:t>
            </w:r>
          </w:p>
        </w:tc>
        <w:tc>
          <w:tcPr>
            <w:tcW w:w="1276" w:type="dxa"/>
          </w:tcPr>
          <w:p w:rsidR="00835E3E" w:rsidRPr="00034B2E" w:rsidRDefault="00835E3E" w:rsidP="00034B2E">
            <w:pPr>
              <w:jc w:val="center"/>
            </w:pPr>
            <w:r w:rsidRPr="00034B2E">
              <w:rPr>
                <w:sz w:val="20"/>
                <w:szCs w:val="20"/>
                <w:lang w:eastAsia="en-US"/>
              </w:rPr>
              <w:t>1928,2</w:t>
            </w:r>
          </w:p>
        </w:tc>
        <w:tc>
          <w:tcPr>
            <w:tcW w:w="1275" w:type="dxa"/>
          </w:tcPr>
          <w:p w:rsidR="00835E3E" w:rsidRPr="00034B2E" w:rsidRDefault="00835E3E" w:rsidP="00034B2E">
            <w:pPr>
              <w:jc w:val="center"/>
            </w:pPr>
            <w:r w:rsidRPr="00034B2E">
              <w:rPr>
                <w:sz w:val="20"/>
                <w:szCs w:val="20"/>
                <w:lang w:eastAsia="en-US"/>
              </w:rPr>
              <w:t>1928,2</w:t>
            </w:r>
          </w:p>
        </w:tc>
        <w:tc>
          <w:tcPr>
            <w:tcW w:w="1276" w:type="dxa"/>
          </w:tcPr>
          <w:p w:rsidR="00835E3E" w:rsidRPr="00034B2E" w:rsidRDefault="00835E3E" w:rsidP="00034B2E">
            <w:pPr>
              <w:jc w:val="center"/>
            </w:pPr>
            <w:r w:rsidRPr="00034B2E">
              <w:rPr>
                <w:sz w:val="20"/>
                <w:szCs w:val="20"/>
                <w:lang w:eastAsia="en-US"/>
              </w:rPr>
              <w:t>1928,2</w:t>
            </w:r>
          </w:p>
        </w:tc>
      </w:tr>
      <w:tr w:rsidR="00835E3E" w:rsidRPr="00CE5062" w:rsidTr="001A7AF5">
        <w:trPr>
          <w:cantSplit/>
          <w:trHeight w:val="180"/>
        </w:trPr>
        <w:tc>
          <w:tcPr>
            <w:tcW w:w="3936" w:type="dxa"/>
            <w:vMerge/>
            <w:vAlign w:val="center"/>
          </w:tcPr>
          <w:p w:rsidR="00835E3E" w:rsidRPr="00CE5062" w:rsidRDefault="00835E3E" w:rsidP="00CE5062">
            <w:pPr>
              <w:rPr>
                <w:b/>
                <w:sz w:val="20"/>
                <w:szCs w:val="20"/>
                <w:lang w:eastAsia="en-US"/>
              </w:rPr>
            </w:pPr>
          </w:p>
        </w:tc>
        <w:tc>
          <w:tcPr>
            <w:tcW w:w="2126" w:type="dxa"/>
            <w:vAlign w:val="center"/>
          </w:tcPr>
          <w:p w:rsidR="00835E3E" w:rsidRPr="00CE5062" w:rsidRDefault="00835E3E" w:rsidP="00CE5062">
            <w:pPr>
              <w:rPr>
                <w:sz w:val="20"/>
                <w:szCs w:val="20"/>
                <w:lang w:eastAsia="en-US"/>
              </w:rPr>
            </w:pPr>
            <w:r>
              <w:rPr>
                <w:caps/>
                <w:sz w:val="20"/>
                <w:szCs w:val="20"/>
                <w:lang w:eastAsia="en-US"/>
              </w:rPr>
              <w:t>Ф</w:t>
            </w:r>
            <w:r w:rsidRPr="00CE5062">
              <w:rPr>
                <w:sz w:val="20"/>
                <w:szCs w:val="20"/>
                <w:lang w:eastAsia="en-US"/>
              </w:rPr>
              <w:t>едеральный бюджет</w:t>
            </w:r>
          </w:p>
        </w:tc>
        <w:tc>
          <w:tcPr>
            <w:tcW w:w="1276"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c>
          <w:tcPr>
            <w:tcW w:w="1275"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c>
          <w:tcPr>
            <w:tcW w:w="1276" w:type="dxa"/>
          </w:tcPr>
          <w:p w:rsidR="00835E3E" w:rsidRPr="0099781E" w:rsidRDefault="00835E3E" w:rsidP="00F135CD">
            <w:pPr>
              <w:jc w:val="center"/>
              <w:rPr>
                <w:sz w:val="20"/>
                <w:szCs w:val="20"/>
              </w:rPr>
            </w:pPr>
            <w:r>
              <w:rPr>
                <w:sz w:val="20"/>
                <w:szCs w:val="20"/>
              </w:rPr>
              <w:t>419</w:t>
            </w:r>
            <w:r w:rsidR="00F135CD">
              <w:rPr>
                <w:sz w:val="20"/>
                <w:szCs w:val="20"/>
              </w:rPr>
              <w:t>13</w:t>
            </w:r>
            <w:r>
              <w:rPr>
                <w:sz w:val="20"/>
                <w:szCs w:val="20"/>
              </w:rPr>
              <w:t>,78</w:t>
            </w:r>
          </w:p>
        </w:tc>
      </w:tr>
      <w:tr w:rsidR="00835E3E" w:rsidRPr="00CE5062" w:rsidTr="001A7AF5">
        <w:trPr>
          <w:cantSplit/>
          <w:trHeight w:val="180"/>
        </w:trPr>
        <w:tc>
          <w:tcPr>
            <w:tcW w:w="3936" w:type="dxa"/>
            <w:vMerge/>
            <w:vAlign w:val="center"/>
          </w:tcPr>
          <w:p w:rsidR="00835E3E" w:rsidRPr="00CE5062" w:rsidRDefault="00835E3E" w:rsidP="004C6E9D">
            <w:pPr>
              <w:rPr>
                <w:b/>
                <w:sz w:val="20"/>
                <w:szCs w:val="20"/>
                <w:lang w:eastAsia="en-US"/>
              </w:rPr>
            </w:pPr>
          </w:p>
        </w:tc>
        <w:tc>
          <w:tcPr>
            <w:tcW w:w="2126" w:type="dxa"/>
            <w:vAlign w:val="center"/>
          </w:tcPr>
          <w:p w:rsidR="00835E3E" w:rsidRPr="00CE5062" w:rsidRDefault="00835E3E" w:rsidP="004C6E9D">
            <w:pPr>
              <w:rPr>
                <w:sz w:val="20"/>
                <w:szCs w:val="20"/>
                <w:lang w:eastAsia="en-US"/>
              </w:rPr>
            </w:pPr>
            <w:r>
              <w:rPr>
                <w:sz w:val="20"/>
                <w:szCs w:val="20"/>
                <w:lang w:eastAsia="en-US"/>
              </w:rPr>
              <w:t>О</w:t>
            </w:r>
            <w:r w:rsidRPr="00CE5062">
              <w:rPr>
                <w:sz w:val="20"/>
                <w:szCs w:val="20"/>
                <w:lang w:eastAsia="en-US"/>
              </w:rPr>
              <w:t>бластной бюджет</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c>
          <w:tcPr>
            <w:tcW w:w="1275"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80100,1</w:t>
            </w:r>
          </w:p>
        </w:tc>
      </w:tr>
      <w:tr w:rsidR="00835E3E" w:rsidRPr="00CE5062" w:rsidTr="001A7AF5">
        <w:trPr>
          <w:cantSplit/>
          <w:trHeight w:val="242"/>
        </w:trPr>
        <w:tc>
          <w:tcPr>
            <w:tcW w:w="3936" w:type="dxa"/>
            <w:vMerge w:val="restart"/>
          </w:tcPr>
          <w:p w:rsidR="00835E3E" w:rsidRPr="00CE5062" w:rsidRDefault="00835E3E" w:rsidP="00CB2C28">
            <w:pPr>
              <w:rPr>
                <w:b/>
                <w:sz w:val="20"/>
                <w:szCs w:val="20"/>
                <w:lang w:eastAsia="en-US"/>
              </w:rPr>
            </w:pPr>
            <w:r w:rsidRPr="00CE5062">
              <w:rPr>
                <w:b/>
                <w:sz w:val="20"/>
                <w:szCs w:val="20"/>
                <w:lang w:eastAsia="en-US"/>
              </w:rPr>
              <w:t>Закон Кемеровской области от 14.11.2005 № 123-ОЗ «О мерах социальной поддержки многодетных се</w:t>
            </w:r>
            <w:r>
              <w:rPr>
                <w:b/>
                <w:sz w:val="20"/>
                <w:szCs w:val="20"/>
                <w:lang w:eastAsia="en-US"/>
              </w:rPr>
              <w:t xml:space="preserve">мей в Кемеровской области» (435 </w:t>
            </w:r>
            <w:r w:rsidRPr="00CE5062">
              <w:rPr>
                <w:b/>
                <w:sz w:val="20"/>
                <w:szCs w:val="20"/>
                <w:lang w:eastAsia="en-US"/>
              </w:rPr>
              <w:t>чел.</w:t>
            </w:r>
            <w:r>
              <w:rPr>
                <w:b/>
                <w:sz w:val="20"/>
                <w:szCs w:val="20"/>
                <w:lang w:eastAsia="en-US"/>
              </w:rPr>
              <w:t>)</w:t>
            </w:r>
          </w:p>
        </w:tc>
        <w:tc>
          <w:tcPr>
            <w:tcW w:w="2126" w:type="dxa"/>
          </w:tcPr>
          <w:p w:rsidR="00835E3E" w:rsidRPr="00CB2C28" w:rsidRDefault="00835E3E" w:rsidP="004C6E9D">
            <w:pPr>
              <w:rPr>
                <w:b/>
                <w:sz w:val="20"/>
                <w:szCs w:val="20"/>
                <w:lang w:eastAsia="en-US"/>
              </w:rPr>
            </w:pPr>
            <w:r w:rsidRPr="00CB2C28">
              <w:rPr>
                <w:b/>
                <w:sz w:val="20"/>
                <w:szCs w:val="20"/>
                <w:lang w:eastAsia="en-US"/>
              </w:rPr>
              <w:t>Всего</w:t>
            </w:r>
          </w:p>
        </w:tc>
        <w:tc>
          <w:tcPr>
            <w:tcW w:w="1276" w:type="dxa"/>
            <w:vAlign w:val="bottom"/>
          </w:tcPr>
          <w:p w:rsidR="00835E3E" w:rsidRPr="00CB2C28" w:rsidRDefault="00835E3E" w:rsidP="0099781E">
            <w:pPr>
              <w:pStyle w:val="Table"/>
              <w:jc w:val="center"/>
              <w:rPr>
                <w:rFonts w:ascii="Times New Roman" w:hAnsi="Times New Roman" w:cs="Times New Roman"/>
                <w:b/>
                <w:sz w:val="20"/>
                <w:szCs w:val="20"/>
              </w:rPr>
            </w:pPr>
            <w:r>
              <w:rPr>
                <w:rFonts w:ascii="Times New Roman" w:hAnsi="Times New Roman" w:cs="Times New Roman"/>
                <w:b/>
                <w:sz w:val="20"/>
                <w:szCs w:val="20"/>
              </w:rPr>
              <w:t>9415,0</w:t>
            </w:r>
          </w:p>
        </w:tc>
        <w:tc>
          <w:tcPr>
            <w:tcW w:w="1275" w:type="dxa"/>
            <w:vAlign w:val="bottom"/>
          </w:tcPr>
          <w:p w:rsidR="00835E3E" w:rsidRPr="00CB2C28" w:rsidRDefault="00835E3E" w:rsidP="0099781E">
            <w:pPr>
              <w:pStyle w:val="Table"/>
              <w:jc w:val="center"/>
              <w:rPr>
                <w:rFonts w:ascii="Times New Roman" w:hAnsi="Times New Roman" w:cs="Times New Roman"/>
                <w:b/>
                <w:sz w:val="20"/>
                <w:szCs w:val="20"/>
              </w:rPr>
            </w:pPr>
            <w:r>
              <w:rPr>
                <w:rFonts w:ascii="Times New Roman" w:hAnsi="Times New Roman" w:cs="Times New Roman"/>
                <w:b/>
                <w:sz w:val="20"/>
                <w:szCs w:val="20"/>
              </w:rPr>
              <w:t>9415,0</w:t>
            </w:r>
          </w:p>
        </w:tc>
        <w:tc>
          <w:tcPr>
            <w:tcW w:w="1276" w:type="dxa"/>
            <w:vAlign w:val="bottom"/>
          </w:tcPr>
          <w:p w:rsidR="00835E3E" w:rsidRPr="00CB2C28" w:rsidRDefault="00835E3E" w:rsidP="0099781E">
            <w:pPr>
              <w:pStyle w:val="Table"/>
              <w:jc w:val="center"/>
              <w:rPr>
                <w:rFonts w:ascii="Times New Roman" w:hAnsi="Times New Roman" w:cs="Times New Roman"/>
                <w:b/>
                <w:color w:val="000000"/>
                <w:sz w:val="20"/>
                <w:szCs w:val="20"/>
              </w:rPr>
            </w:pPr>
            <w:r>
              <w:rPr>
                <w:rFonts w:ascii="Times New Roman" w:hAnsi="Times New Roman" w:cs="Times New Roman"/>
                <w:b/>
                <w:color w:val="000000"/>
                <w:sz w:val="20"/>
                <w:szCs w:val="20"/>
              </w:rPr>
              <w:t>9415,0</w:t>
            </w:r>
          </w:p>
        </w:tc>
      </w:tr>
      <w:tr w:rsidR="00835E3E" w:rsidRPr="00CE5062" w:rsidTr="001A7AF5">
        <w:trPr>
          <w:cantSplit/>
          <w:trHeight w:val="231"/>
        </w:trPr>
        <w:tc>
          <w:tcPr>
            <w:tcW w:w="3936" w:type="dxa"/>
            <w:vMerge/>
          </w:tcPr>
          <w:p w:rsidR="00835E3E" w:rsidRPr="00CE5062" w:rsidRDefault="00835E3E" w:rsidP="004C6E9D">
            <w:pPr>
              <w:rPr>
                <w:b/>
                <w:sz w:val="20"/>
                <w:szCs w:val="20"/>
                <w:lang w:eastAsia="en-US"/>
              </w:rPr>
            </w:pPr>
          </w:p>
        </w:tc>
        <w:tc>
          <w:tcPr>
            <w:tcW w:w="2126" w:type="dxa"/>
          </w:tcPr>
          <w:p w:rsidR="00835E3E" w:rsidRPr="00CE5062" w:rsidRDefault="00835E3E" w:rsidP="004C6E9D">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c>
          <w:tcPr>
            <w:tcW w:w="1275"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c>
          <w:tcPr>
            <w:tcW w:w="1276" w:type="dxa"/>
          </w:tcPr>
          <w:p w:rsidR="00835E3E" w:rsidRPr="0099781E" w:rsidRDefault="00835E3E" w:rsidP="0099781E">
            <w:pPr>
              <w:pStyle w:val="Table"/>
              <w:jc w:val="center"/>
              <w:rPr>
                <w:rFonts w:ascii="Times New Roman" w:hAnsi="Times New Roman" w:cs="Times New Roman"/>
                <w:sz w:val="20"/>
                <w:szCs w:val="20"/>
                <w:lang w:eastAsia="en-US"/>
              </w:rPr>
            </w:pPr>
            <w:r>
              <w:rPr>
                <w:rFonts w:ascii="Times New Roman" w:hAnsi="Times New Roman" w:cs="Times New Roman"/>
                <w:sz w:val="20"/>
                <w:szCs w:val="20"/>
                <w:lang w:eastAsia="en-US"/>
              </w:rPr>
              <w:t>9415,0</w:t>
            </w:r>
          </w:p>
        </w:tc>
      </w:tr>
      <w:tr w:rsidR="00835E3E" w:rsidRPr="00CE5062" w:rsidTr="001A7AF5">
        <w:trPr>
          <w:cantSplit/>
          <w:trHeight w:val="274"/>
        </w:trPr>
        <w:tc>
          <w:tcPr>
            <w:tcW w:w="3936" w:type="dxa"/>
            <w:vMerge w:val="restart"/>
          </w:tcPr>
          <w:p w:rsidR="00835E3E" w:rsidRPr="00CE5062" w:rsidRDefault="00835E3E" w:rsidP="00CB2C28">
            <w:pPr>
              <w:contextualSpacing/>
              <w:rPr>
                <w:b/>
                <w:sz w:val="20"/>
                <w:szCs w:val="20"/>
                <w:lang w:eastAsia="en-US"/>
              </w:rPr>
            </w:pPr>
            <w:r w:rsidRPr="00CE5062">
              <w:rPr>
                <w:b/>
                <w:sz w:val="20"/>
                <w:szCs w:val="20"/>
                <w:lang w:eastAsia="en-US"/>
              </w:rPr>
              <w:t>Закон Кемеровской области от 08.04.2008 № 14-ОЗ «О мерах социальной поддержки отдельных категорий многодетных матерей»</w:t>
            </w:r>
          </w:p>
          <w:p w:rsidR="00835E3E" w:rsidRPr="00CE5062" w:rsidRDefault="00835E3E" w:rsidP="00CE5062">
            <w:pPr>
              <w:contextualSpacing/>
              <w:jc w:val="both"/>
              <w:rPr>
                <w:b/>
                <w:sz w:val="20"/>
                <w:szCs w:val="20"/>
                <w:lang w:eastAsia="en-US"/>
              </w:rPr>
            </w:pPr>
            <w:r>
              <w:rPr>
                <w:b/>
                <w:sz w:val="20"/>
                <w:szCs w:val="20"/>
                <w:lang w:eastAsia="en-US"/>
              </w:rPr>
              <w:t>(4</w:t>
            </w:r>
            <w:r w:rsidRPr="00CE5062">
              <w:rPr>
                <w:b/>
                <w:sz w:val="20"/>
                <w:szCs w:val="20"/>
                <w:lang w:eastAsia="en-US"/>
              </w:rPr>
              <w:t>0 чел.)</w:t>
            </w:r>
          </w:p>
        </w:tc>
        <w:tc>
          <w:tcPr>
            <w:tcW w:w="2126" w:type="dxa"/>
          </w:tcPr>
          <w:p w:rsidR="00835E3E" w:rsidRPr="00CB2C28" w:rsidRDefault="00835E3E" w:rsidP="00CE5062">
            <w:pPr>
              <w:rPr>
                <w:b/>
                <w:sz w:val="20"/>
                <w:szCs w:val="20"/>
                <w:lang w:eastAsia="en-US"/>
              </w:rPr>
            </w:pPr>
            <w:r w:rsidRPr="00CB2C28">
              <w:rPr>
                <w:b/>
                <w:sz w:val="20"/>
                <w:szCs w:val="20"/>
                <w:lang w:eastAsia="en-US"/>
              </w:rPr>
              <w:t>Всего</w:t>
            </w:r>
          </w:p>
        </w:tc>
        <w:tc>
          <w:tcPr>
            <w:tcW w:w="1276" w:type="dxa"/>
          </w:tcPr>
          <w:p w:rsidR="00835E3E" w:rsidRPr="00CB2C28" w:rsidRDefault="00835E3E" w:rsidP="0099781E">
            <w:pPr>
              <w:jc w:val="center"/>
              <w:rPr>
                <w:b/>
                <w:sz w:val="20"/>
                <w:szCs w:val="20"/>
              </w:rPr>
            </w:pPr>
            <w:r>
              <w:rPr>
                <w:b/>
                <w:sz w:val="20"/>
                <w:szCs w:val="20"/>
              </w:rPr>
              <w:t>214,9</w:t>
            </w:r>
          </w:p>
        </w:tc>
        <w:tc>
          <w:tcPr>
            <w:tcW w:w="1275" w:type="dxa"/>
          </w:tcPr>
          <w:p w:rsidR="00835E3E" w:rsidRPr="00CB2C28" w:rsidRDefault="00835E3E" w:rsidP="0099781E">
            <w:pPr>
              <w:jc w:val="center"/>
              <w:rPr>
                <w:b/>
                <w:sz w:val="20"/>
                <w:szCs w:val="20"/>
              </w:rPr>
            </w:pPr>
            <w:r>
              <w:rPr>
                <w:b/>
                <w:sz w:val="20"/>
                <w:szCs w:val="20"/>
              </w:rPr>
              <w:t>214,9</w:t>
            </w:r>
          </w:p>
        </w:tc>
        <w:tc>
          <w:tcPr>
            <w:tcW w:w="1276" w:type="dxa"/>
          </w:tcPr>
          <w:p w:rsidR="00835E3E" w:rsidRPr="00CB2C28" w:rsidRDefault="00835E3E" w:rsidP="0099781E">
            <w:pPr>
              <w:jc w:val="center"/>
              <w:rPr>
                <w:b/>
                <w:sz w:val="20"/>
                <w:szCs w:val="20"/>
              </w:rPr>
            </w:pPr>
            <w:r>
              <w:rPr>
                <w:b/>
                <w:sz w:val="20"/>
                <w:szCs w:val="20"/>
              </w:rPr>
              <w:t>214,9</w:t>
            </w:r>
          </w:p>
        </w:tc>
      </w:tr>
      <w:tr w:rsidR="00835E3E" w:rsidRPr="00CE5062" w:rsidTr="001A7AF5">
        <w:trPr>
          <w:cantSplit/>
          <w:trHeight w:val="263"/>
        </w:trPr>
        <w:tc>
          <w:tcPr>
            <w:tcW w:w="3936" w:type="dxa"/>
            <w:vMerge/>
            <w:vAlign w:val="center"/>
          </w:tcPr>
          <w:p w:rsidR="00835E3E" w:rsidRPr="00CE5062" w:rsidRDefault="00835E3E" w:rsidP="00CE5062">
            <w:pPr>
              <w:rPr>
                <w:b/>
                <w:i/>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214,9</w:t>
            </w:r>
          </w:p>
        </w:tc>
        <w:tc>
          <w:tcPr>
            <w:tcW w:w="1275" w:type="dxa"/>
          </w:tcPr>
          <w:p w:rsidR="00835E3E" w:rsidRPr="0099781E" w:rsidRDefault="00835E3E" w:rsidP="0099781E">
            <w:pPr>
              <w:jc w:val="center"/>
              <w:rPr>
                <w:sz w:val="20"/>
                <w:szCs w:val="20"/>
              </w:rPr>
            </w:pPr>
            <w:r>
              <w:rPr>
                <w:sz w:val="20"/>
                <w:szCs w:val="20"/>
              </w:rPr>
              <w:t>214,9</w:t>
            </w:r>
          </w:p>
        </w:tc>
        <w:tc>
          <w:tcPr>
            <w:tcW w:w="1276" w:type="dxa"/>
          </w:tcPr>
          <w:p w:rsidR="00835E3E" w:rsidRPr="0099781E" w:rsidRDefault="00835E3E" w:rsidP="0099781E">
            <w:pPr>
              <w:jc w:val="center"/>
              <w:rPr>
                <w:sz w:val="20"/>
                <w:szCs w:val="20"/>
              </w:rPr>
            </w:pPr>
            <w:r>
              <w:rPr>
                <w:sz w:val="20"/>
                <w:szCs w:val="20"/>
              </w:rPr>
              <w:t>214,9</w:t>
            </w:r>
          </w:p>
        </w:tc>
      </w:tr>
      <w:tr w:rsidR="00835E3E" w:rsidRPr="00CE5062" w:rsidTr="001A7AF5">
        <w:trPr>
          <w:cantSplit/>
          <w:trHeight w:val="286"/>
        </w:trPr>
        <w:tc>
          <w:tcPr>
            <w:tcW w:w="3936" w:type="dxa"/>
            <w:vMerge w:val="restart"/>
          </w:tcPr>
          <w:p w:rsidR="00835E3E" w:rsidRPr="00CE5062" w:rsidRDefault="00835E3E" w:rsidP="00CB2C28">
            <w:pPr>
              <w:rPr>
                <w:b/>
                <w:sz w:val="20"/>
                <w:szCs w:val="20"/>
                <w:lang w:eastAsia="en-US"/>
              </w:rPr>
            </w:pPr>
            <w:r w:rsidRPr="00CE5062">
              <w:rPr>
                <w:b/>
                <w:sz w:val="20"/>
                <w:szCs w:val="20"/>
                <w:lang w:eastAsia="en-US"/>
              </w:rPr>
              <w:t>Закон Кемеровской области от 07.02.2013 № 9-ОЗ «О мерах социальной поддержки отдельных категорий приемных матерей» (</w:t>
            </w:r>
            <w:r>
              <w:rPr>
                <w:b/>
                <w:sz w:val="20"/>
                <w:szCs w:val="20"/>
                <w:lang w:eastAsia="en-US"/>
              </w:rPr>
              <w:t>5</w:t>
            </w:r>
            <w:r w:rsidRPr="00CE5062">
              <w:rPr>
                <w:b/>
                <w:sz w:val="20"/>
                <w:szCs w:val="20"/>
                <w:lang w:eastAsia="en-US"/>
              </w:rPr>
              <w:t xml:space="preserve"> чел.)</w:t>
            </w:r>
          </w:p>
        </w:tc>
        <w:tc>
          <w:tcPr>
            <w:tcW w:w="2126" w:type="dxa"/>
          </w:tcPr>
          <w:p w:rsidR="00835E3E" w:rsidRPr="00CB2C28" w:rsidRDefault="00835E3E" w:rsidP="00CE5062">
            <w:pPr>
              <w:rPr>
                <w:b/>
                <w:sz w:val="20"/>
                <w:szCs w:val="20"/>
                <w:lang w:eastAsia="en-US"/>
              </w:rPr>
            </w:pPr>
            <w:r w:rsidRPr="00CB2C28">
              <w:rPr>
                <w:b/>
                <w:sz w:val="20"/>
                <w:szCs w:val="20"/>
                <w:lang w:eastAsia="en-US"/>
              </w:rPr>
              <w:t>Всего</w:t>
            </w:r>
          </w:p>
        </w:tc>
        <w:tc>
          <w:tcPr>
            <w:tcW w:w="1276" w:type="dxa"/>
          </w:tcPr>
          <w:p w:rsidR="00835E3E" w:rsidRPr="00CB2C28" w:rsidRDefault="00835E3E" w:rsidP="0099781E">
            <w:pPr>
              <w:jc w:val="center"/>
              <w:rPr>
                <w:b/>
                <w:sz w:val="20"/>
                <w:szCs w:val="20"/>
              </w:rPr>
            </w:pPr>
            <w:r>
              <w:rPr>
                <w:b/>
                <w:sz w:val="20"/>
                <w:szCs w:val="20"/>
              </w:rPr>
              <w:t>41,0</w:t>
            </w:r>
          </w:p>
        </w:tc>
        <w:tc>
          <w:tcPr>
            <w:tcW w:w="1275" w:type="dxa"/>
          </w:tcPr>
          <w:p w:rsidR="00835E3E" w:rsidRPr="00CB2C28" w:rsidRDefault="00835E3E" w:rsidP="0099781E">
            <w:pPr>
              <w:jc w:val="center"/>
              <w:rPr>
                <w:b/>
                <w:sz w:val="20"/>
                <w:szCs w:val="20"/>
              </w:rPr>
            </w:pPr>
            <w:r>
              <w:rPr>
                <w:b/>
                <w:sz w:val="20"/>
                <w:szCs w:val="20"/>
              </w:rPr>
              <w:t>41,0</w:t>
            </w:r>
          </w:p>
        </w:tc>
        <w:tc>
          <w:tcPr>
            <w:tcW w:w="1276" w:type="dxa"/>
          </w:tcPr>
          <w:p w:rsidR="00835E3E" w:rsidRPr="00CB2C28" w:rsidRDefault="00835E3E" w:rsidP="0099781E">
            <w:pPr>
              <w:jc w:val="center"/>
              <w:rPr>
                <w:b/>
                <w:sz w:val="20"/>
                <w:szCs w:val="20"/>
              </w:rPr>
            </w:pPr>
            <w:r>
              <w:rPr>
                <w:b/>
                <w:sz w:val="20"/>
                <w:szCs w:val="20"/>
              </w:rPr>
              <w:t>41,0</w:t>
            </w:r>
          </w:p>
        </w:tc>
      </w:tr>
      <w:tr w:rsidR="00835E3E" w:rsidRPr="00CE5062" w:rsidTr="001A7AF5">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41,0</w:t>
            </w:r>
          </w:p>
        </w:tc>
        <w:tc>
          <w:tcPr>
            <w:tcW w:w="1275" w:type="dxa"/>
          </w:tcPr>
          <w:p w:rsidR="00835E3E" w:rsidRPr="0099781E" w:rsidRDefault="00835E3E" w:rsidP="0099781E">
            <w:pPr>
              <w:jc w:val="center"/>
              <w:rPr>
                <w:sz w:val="20"/>
                <w:szCs w:val="20"/>
              </w:rPr>
            </w:pPr>
            <w:r>
              <w:rPr>
                <w:sz w:val="20"/>
                <w:szCs w:val="20"/>
              </w:rPr>
              <w:t>41,0</w:t>
            </w:r>
          </w:p>
        </w:tc>
        <w:tc>
          <w:tcPr>
            <w:tcW w:w="1276" w:type="dxa"/>
          </w:tcPr>
          <w:p w:rsidR="00835E3E" w:rsidRPr="0099781E" w:rsidRDefault="00835E3E" w:rsidP="0099781E">
            <w:pPr>
              <w:jc w:val="center"/>
              <w:rPr>
                <w:sz w:val="20"/>
                <w:szCs w:val="20"/>
              </w:rPr>
            </w:pPr>
            <w:r>
              <w:rPr>
                <w:sz w:val="20"/>
                <w:szCs w:val="20"/>
              </w:rPr>
              <w:t>41,0</w:t>
            </w:r>
          </w:p>
        </w:tc>
      </w:tr>
      <w:tr w:rsidR="00835E3E" w:rsidRPr="00CE5062" w:rsidTr="001A7AF5">
        <w:trPr>
          <w:cantSplit/>
        </w:trPr>
        <w:tc>
          <w:tcPr>
            <w:tcW w:w="3936" w:type="dxa"/>
            <w:vMerge w:val="restart"/>
          </w:tcPr>
          <w:p w:rsidR="00835E3E" w:rsidRPr="00CE5062" w:rsidRDefault="00835E3E" w:rsidP="00CE5062">
            <w:pPr>
              <w:rPr>
                <w:sz w:val="20"/>
                <w:szCs w:val="20"/>
                <w:lang w:eastAsia="en-US"/>
              </w:rPr>
            </w:pPr>
            <w:r w:rsidRPr="00CE5062">
              <w:rPr>
                <w:b/>
                <w:sz w:val="20"/>
                <w:szCs w:val="20"/>
                <w:lang w:eastAsia="en-US"/>
              </w:rPr>
              <w:t>Закон Кемеровской области от 17.01.2005 № 2-ОЗ «О мерах социальной поддержки отдельных категорий граждан по оплате жилья и (или) коммунальных услуг»:</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99781E">
            <w:pPr>
              <w:jc w:val="center"/>
              <w:rPr>
                <w:b/>
                <w:sz w:val="20"/>
                <w:szCs w:val="20"/>
              </w:rPr>
            </w:pPr>
            <w:r>
              <w:rPr>
                <w:b/>
                <w:sz w:val="20"/>
                <w:szCs w:val="20"/>
              </w:rPr>
              <w:t>27187,0</w:t>
            </w:r>
          </w:p>
        </w:tc>
        <w:tc>
          <w:tcPr>
            <w:tcW w:w="1275" w:type="dxa"/>
          </w:tcPr>
          <w:p w:rsidR="00835E3E" w:rsidRPr="00E44C91" w:rsidRDefault="00835E3E" w:rsidP="0099781E">
            <w:pPr>
              <w:jc w:val="center"/>
              <w:rPr>
                <w:b/>
                <w:sz w:val="20"/>
                <w:szCs w:val="20"/>
              </w:rPr>
            </w:pPr>
            <w:r>
              <w:rPr>
                <w:b/>
                <w:sz w:val="20"/>
                <w:szCs w:val="20"/>
              </w:rPr>
              <w:t>27187,0</w:t>
            </w:r>
          </w:p>
        </w:tc>
        <w:tc>
          <w:tcPr>
            <w:tcW w:w="1276" w:type="dxa"/>
          </w:tcPr>
          <w:p w:rsidR="00835E3E" w:rsidRPr="00E44C91" w:rsidRDefault="00835E3E" w:rsidP="0099781E">
            <w:pPr>
              <w:jc w:val="center"/>
              <w:rPr>
                <w:b/>
                <w:sz w:val="20"/>
                <w:szCs w:val="20"/>
              </w:rPr>
            </w:pPr>
            <w:r>
              <w:rPr>
                <w:b/>
                <w:sz w:val="20"/>
                <w:szCs w:val="20"/>
              </w:rPr>
              <w:t>27187,0</w:t>
            </w:r>
          </w:p>
        </w:tc>
      </w:tr>
      <w:tr w:rsidR="00835E3E" w:rsidRPr="00CE5062" w:rsidTr="00C85CB5">
        <w:trPr>
          <w:cantSplit/>
        </w:trPr>
        <w:tc>
          <w:tcPr>
            <w:tcW w:w="3936" w:type="dxa"/>
            <w:vMerge/>
            <w:tcBorders>
              <w:bottom w:val="single" w:sz="4" w:space="0" w:color="auto"/>
            </w:tcBorders>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27187,0</w:t>
            </w:r>
          </w:p>
        </w:tc>
        <w:tc>
          <w:tcPr>
            <w:tcW w:w="1275" w:type="dxa"/>
          </w:tcPr>
          <w:p w:rsidR="00835E3E" w:rsidRPr="0099781E" w:rsidRDefault="00835E3E" w:rsidP="0099781E">
            <w:pPr>
              <w:jc w:val="center"/>
              <w:rPr>
                <w:sz w:val="20"/>
                <w:szCs w:val="20"/>
              </w:rPr>
            </w:pPr>
            <w:r>
              <w:rPr>
                <w:sz w:val="20"/>
                <w:szCs w:val="20"/>
              </w:rPr>
              <w:t>27187,0</w:t>
            </w:r>
          </w:p>
        </w:tc>
        <w:tc>
          <w:tcPr>
            <w:tcW w:w="1276" w:type="dxa"/>
          </w:tcPr>
          <w:p w:rsidR="00835E3E" w:rsidRPr="0099781E" w:rsidRDefault="00835E3E" w:rsidP="0099781E">
            <w:pPr>
              <w:jc w:val="center"/>
              <w:rPr>
                <w:sz w:val="20"/>
                <w:szCs w:val="20"/>
              </w:rPr>
            </w:pPr>
            <w:r>
              <w:rPr>
                <w:sz w:val="20"/>
                <w:szCs w:val="20"/>
              </w:rPr>
              <w:t>27187,0</w:t>
            </w:r>
          </w:p>
        </w:tc>
      </w:tr>
      <w:tr w:rsidR="00835E3E" w:rsidRPr="00CE5062" w:rsidTr="00C85CB5">
        <w:trPr>
          <w:cantSplit/>
          <w:trHeight w:val="225"/>
        </w:trPr>
        <w:tc>
          <w:tcPr>
            <w:tcW w:w="3936" w:type="dxa"/>
            <w:vMerge w:val="restart"/>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r w:rsidRPr="00CE5062">
              <w:rPr>
                <w:sz w:val="20"/>
                <w:szCs w:val="20"/>
                <w:lang w:eastAsia="en-US"/>
              </w:rPr>
              <w:t>- ветераны труда (900 чел.)</w:t>
            </w:r>
          </w:p>
        </w:tc>
        <w:tc>
          <w:tcPr>
            <w:tcW w:w="2126" w:type="dxa"/>
            <w:tcBorders>
              <w:left w:val="single" w:sz="4" w:space="0" w:color="auto"/>
            </w:tcBorders>
          </w:tcPr>
          <w:p w:rsidR="00835E3E" w:rsidRPr="00CB2C28" w:rsidRDefault="00835E3E" w:rsidP="00CE5062">
            <w:pPr>
              <w:rPr>
                <w:b/>
                <w:i/>
                <w:sz w:val="20"/>
                <w:szCs w:val="20"/>
                <w:lang w:eastAsia="en-US"/>
              </w:rPr>
            </w:pPr>
            <w:r w:rsidRPr="00CB2C28">
              <w:rPr>
                <w:b/>
                <w:i/>
                <w:sz w:val="20"/>
                <w:szCs w:val="20"/>
                <w:lang w:eastAsia="en-US"/>
              </w:rPr>
              <w:t xml:space="preserve">Всего </w:t>
            </w:r>
          </w:p>
        </w:tc>
        <w:tc>
          <w:tcPr>
            <w:tcW w:w="1276" w:type="dxa"/>
          </w:tcPr>
          <w:p w:rsidR="00835E3E" w:rsidRPr="00CB2C28" w:rsidRDefault="00835E3E" w:rsidP="0099781E">
            <w:pPr>
              <w:jc w:val="center"/>
              <w:rPr>
                <w:b/>
                <w:i/>
                <w:sz w:val="20"/>
                <w:szCs w:val="20"/>
              </w:rPr>
            </w:pPr>
            <w:r>
              <w:rPr>
                <w:b/>
                <w:i/>
                <w:sz w:val="20"/>
                <w:szCs w:val="20"/>
              </w:rPr>
              <w:t>9000,0</w:t>
            </w:r>
          </w:p>
        </w:tc>
        <w:tc>
          <w:tcPr>
            <w:tcW w:w="1275" w:type="dxa"/>
          </w:tcPr>
          <w:p w:rsidR="00835E3E" w:rsidRPr="00CB2C28" w:rsidRDefault="00835E3E" w:rsidP="0099781E">
            <w:pPr>
              <w:jc w:val="center"/>
              <w:rPr>
                <w:b/>
                <w:i/>
                <w:sz w:val="20"/>
                <w:szCs w:val="20"/>
              </w:rPr>
            </w:pPr>
            <w:r>
              <w:rPr>
                <w:b/>
                <w:i/>
                <w:sz w:val="20"/>
                <w:szCs w:val="20"/>
              </w:rPr>
              <w:t>9000,0</w:t>
            </w:r>
          </w:p>
        </w:tc>
        <w:tc>
          <w:tcPr>
            <w:tcW w:w="1276" w:type="dxa"/>
          </w:tcPr>
          <w:p w:rsidR="00835E3E" w:rsidRPr="00CB2C28" w:rsidRDefault="00835E3E" w:rsidP="0099781E">
            <w:pPr>
              <w:jc w:val="center"/>
              <w:rPr>
                <w:b/>
                <w:i/>
                <w:sz w:val="20"/>
                <w:szCs w:val="20"/>
              </w:rPr>
            </w:pPr>
            <w:r>
              <w:rPr>
                <w:b/>
                <w:i/>
                <w:sz w:val="20"/>
                <w:szCs w:val="20"/>
              </w:rPr>
              <w:t>9000,0</w:t>
            </w:r>
          </w:p>
        </w:tc>
      </w:tr>
      <w:tr w:rsidR="00835E3E" w:rsidRPr="00CE5062" w:rsidTr="00C85CB5">
        <w:trPr>
          <w:cantSplit/>
          <w:trHeight w:val="270"/>
        </w:trPr>
        <w:tc>
          <w:tcPr>
            <w:tcW w:w="3936" w:type="dxa"/>
            <w:vMerge/>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p>
        </w:tc>
        <w:tc>
          <w:tcPr>
            <w:tcW w:w="2126" w:type="dxa"/>
            <w:tcBorders>
              <w:left w:val="single" w:sz="4" w:space="0" w:color="auto"/>
            </w:tcBorders>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9000,0</w:t>
            </w:r>
          </w:p>
        </w:tc>
        <w:tc>
          <w:tcPr>
            <w:tcW w:w="1275" w:type="dxa"/>
          </w:tcPr>
          <w:p w:rsidR="00835E3E" w:rsidRPr="0099781E" w:rsidRDefault="00835E3E" w:rsidP="0099781E">
            <w:pPr>
              <w:jc w:val="center"/>
              <w:rPr>
                <w:sz w:val="20"/>
                <w:szCs w:val="20"/>
              </w:rPr>
            </w:pPr>
            <w:r>
              <w:rPr>
                <w:sz w:val="20"/>
                <w:szCs w:val="20"/>
              </w:rPr>
              <w:t>9000,0</w:t>
            </w:r>
          </w:p>
        </w:tc>
        <w:tc>
          <w:tcPr>
            <w:tcW w:w="1276" w:type="dxa"/>
          </w:tcPr>
          <w:p w:rsidR="00835E3E" w:rsidRPr="0099781E" w:rsidRDefault="00835E3E" w:rsidP="0099781E">
            <w:pPr>
              <w:jc w:val="center"/>
              <w:rPr>
                <w:sz w:val="20"/>
                <w:szCs w:val="20"/>
              </w:rPr>
            </w:pPr>
            <w:r>
              <w:rPr>
                <w:sz w:val="20"/>
                <w:szCs w:val="20"/>
              </w:rPr>
              <w:t>9000,0</w:t>
            </w:r>
          </w:p>
        </w:tc>
      </w:tr>
      <w:tr w:rsidR="00835E3E" w:rsidRPr="00CE5062" w:rsidTr="00C85CB5">
        <w:trPr>
          <w:cantSplit/>
        </w:trPr>
        <w:tc>
          <w:tcPr>
            <w:tcW w:w="3936" w:type="dxa"/>
            <w:vMerge w:val="restart"/>
            <w:tcBorders>
              <w:top w:val="single" w:sz="4" w:space="0" w:color="auto"/>
              <w:left w:val="single" w:sz="4" w:space="0" w:color="auto"/>
              <w:bottom w:val="single" w:sz="4" w:space="0" w:color="auto"/>
              <w:right w:val="single" w:sz="4" w:space="0" w:color="auto"/>
            </w:tcBorders>
          </w:tcPr>
          <w:p w:rsidR="00835E3E" w:rsidRPr="00CE5062" w:rsidRDefault="00835E3E" w:rsidP="00CE5062">
            <w:pPr>
              <w:rPr>
                <w:sz w:val="20"/>
                <w:szCs w:val="20"/>
                <w:lang w:eastAsia="en-US"/>
              </w:rPr>
            </w:pPr>
            <w:r w:rsidRPr="00CE5062">
              <w:rPr>
                <w:sz w:val="20"/>
                <w:szCs w:val="20"/>
              </w:rPr>
              <w:br w:type="page"/>
            </w:r>
            <w:r w:rsidRPr="00CE5062">
              <w:rPr>
                <w:sz w:val="20"/>
                <w:szCs w:val="20"/>
                <w:lang w:eastAsia="en-US"/>
              </w:rPr>
              <w:t xml:space="preserve">- лица </w:t>
            </w:r>
            <w:proofErr w:type="spellStart"/>
            <w:r w:rsidRPr="00CE5062">
              <w:rPr>
                <w:sz w:val="20"/>
                <w:szCs w:val="20"/>
                <w:lang w:eastAsia="en-US"/>
              </w:rPr>
              <w:t>реабилит</w:t>
            </w:r>
            <w:proofErr w:type="spellEnd"/>
            <w:r w:rsidRPr="00CE5062">
              <w:rPr>
                <w:sz w:val="20"/>
                <w:szCs w:val="20"/>
                <w:lang w:eastAsia="en-US"/>
              </w:rPr>
              <w:t>. или пострадавшие  от репрессий (160 чел.)</w:t>
            </w:r>
          </w:p>
        </w:tc>
        <w:tc>
          <w:tcPr>
            <w:tcW w:w="2126" w:type="dxa"/>
            <w:tcBorders>
              <w:left w:val="single" w:sz="4" w:space="0" w:color="auto"/>
            </w:tcBorders>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1500,0</w:t>
            </w:r>
          </w:p>
        </w:tc>
        <w:tc>
          <w:tcPr>
            <w:tcW w:w="1275" w:type="dxa"/>
          </w:tcPr>
          <w:p w:rsidR="00835E3E" w:rsidRPr="00CB2C28" w:rsidRDefault="00835E3E" w:rsidP="0099781E">
            <w:pPr>
              <w:jc w:val="center"/>
              <w:rPr>
                <w:b/>
                <w:i/>
                <w:sz w:val="20"/>
                <w:szCs w:val="20"/>
              </w:rPr>
            </w:pPr>
            <w:r>
              <w:rPr>
                <w:b/>
                <w:i/>
                <w:sz w:val="20"/>
                <w:szCs w:val="20"/>
              </w:rPr>
              <w:t>1500,0</w:t>
            </w:r>
          </w:p>
        </w:tc>
        <w:tc>
          <w:tcPr>
            <w:tcW w:w="1276" w:type="dxa"/>
          </w:tcPr>
          <w:p w:rsidR="00835E3E" w:rsidRPr="00CB2C28" w:rsidRDefault="00835E3E" w:rsidP="0099781E">
            <w:pPr>
              <w:jc w:val="center"/>
              <w:rPr>
                <w:b/>
                <w:i/>
                <w:sz w:val="20"/>
                <w:szCs w:val="20"/>
              </w:rPr>
            </w:pPr>
            <w:r>
              <w:rPr>
                <w:b/>
                <w:i/>
                <w:sz w:val="20"/>
                <w:szCs w:val="20"/>
              </w:rPr>
              <w:t>1500,0</w:t>
            </w:r>
          </w:p>
        </w:tc>
      </w:tr>
      <w:tr w:rsidR="00835E3E" w:rsidRPr="00CE5062" w:rsidTr="00C85CB5">
        <w:trPr>
          <w:cantSplit/>
        </w:trPr>
        <w:tc>
          <w:tcPr>
            <w:tcW w:w="3936" w:type="dxa"/>
            <w:vMerge/>
            <w:tcBorders>
              <w:top w:val="single" w:sz="4" w:space="0" w:color="auto"/>
              <w:left w:val="single" w:sz="4" w:space="0" w:color="auto"/>
              <w:bottom w:val="single" w:sz="4" w:space="0" w:color="auto"/>
              <w:right w:val="single" w:sz="4" w:space="0" w:color="auto"/>
            </w:tcBorders>
            <w:vAlign w:val="center"/>
          </w:tcPr>
          <w:p w:rsidR="00835E3E" w:rsidRPr="00CE5062" w:rsidRDefault="00835E3E" w:rsidP="00CE5062">
            <w:pPr>
              <w:rPr>
                <w:sz w:val="20"/>
                <w:szCs w:val="20"/>
                <w:lang w:eastAsia="en-US"/>
              </w:rPr>
            </w:pPr>
          </w:p>
        </w:tc>
        <w:tc>
          <w:tcPr>
            <w:tcW w:w="2126" w:type="dxa"/>
            <w:tcBorders>
              <w:left w:val="single" w:sz="4" w:space="0" w:color="auto"/>
            </w:tcBorders>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1500,0</w:t>
            </w:r>
          </w:p>
        </w:tc>
        <w:tc>
          <w:tcPr>
            <w:tcW w:w="1275" w:type="dxa"/>
          </w:tcPr>
          <w:p w:rsidR="00835E3E" w:rsidRPr="0099781E" w:rsidRDefault="00835E3E" w:rsidP="0099781E">
            <w:pPr>
              <w:jc w:val="center"/>
              <w:rPr>
                <w:sz w:val="20"/>
                <w:szCs w:val="20"/>
              </w:rPr>
            </w:pPr>
            <w:r>
              <w:rPr>
                <w:sz w:val="20"/>
                <w:szCs w:val="20"/>
              </w:rPr>
              <w:t>1500,0</w:t>
            </w:r>
          </w:p>
        </w:tc>
        <w:tc>
          <w:tcPr>
            <w:tcW w:w="1276" w:type="dxa"/>
          </w:tcPr>
          <w:p w:rsidR="00835E3E" w:rsidRPr="0099781E" w:rsidRDefault="00835E3E" w:rsidP="0099781E">
            <w:pPr>
              <w:jc w:val="center"/>
              <w:rPr>
                <w:sz w:val="20"/>
                <w:szCs w:val="20"/>
              </w:rPr>
            </w:pPr>
            <w:r>
              <w:rPr>
                <w:sz w:val="20"/>
                <w:szCs w:val="20"/>
              </w:rPr>
              <w:t>1500,0</w:t>
            </w:r>
          </w:p>
        </w:tc>
      </w:tr>
      <w:tr w:rsidR="00835E3E" w:rsidRPr="00CE5062" w:rsidTr="00C85CB5">
        <w:trPr>
          <w:cantSplit/>
        </w:trPr>
        <w:tc>
          <w:tcPr>
            <w:tcW w:w="3936" w:type="dxa"/>
            <w:vMerge w:val="restart"/>
            <w:tcBorders>
              <w:top w:val="single" w:sz="4" w:space="0" w:color="auto"/>
            </w:tcBorders>
          </w:tcPr>
          <w:p w:rsidR="00835E3E" w:rsidRPr="00CE5062" w:rsidRDefault="00835E3E" w:rsidP="00CE5062">
            <w:pPr>
              <w:rPr>
                <w:sz w:val="20"/>
                <w:szCs w:val="20"/>
                <w:lang w:eastAsia="en-US"/>
              </w:rPr>
            </w:pPr>
            <w:r w:rsidRPr="00CE5062">
              <w:rPr>
                <w:sz w:val="20"/>
                <w:szCs w:val="20"/>
                <w:lang w:eastAsia="en-US"/>
              </w:rPr>
              <w:t>- сельские специалисты (750 чел.)</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14587,0</w:t>
            </w:r>
          </w:p>
        </w:tc>
        <w:tc>
          <w:tcPr>
            <w:tcW w:w="1275" w:type="dxa"/>
          </w:tcPr>
          <w:p w:rsidR="00835E3E" w:rsidRPr="00CB2C28" w:rsidRDefault="00835E3E" w:rsidP="0099781E">
            <w:pPr>
              <w:jc w:val="center"/>
              <w:rPr>
                <w:b/>
                <w:i/>
                <w:sz w:val="20"/>
                <w:szCs w:val="20"/>
              </w:rPr>
            </w:pPr>
            <w:r>
              <w:rPr>
                <w:b/>
                <w:i/>
                <w:sz w:val="20"/>
                <w:szCs w:val="20"/>
              </w:rPr>
              <w:t>14587,0</w:t>
            </w:r>
          </w:p>
        </w:tc>
        <w:tc>
          <w:tcPr>
            <w:tcW w:w="1276" w:type="dxa"/>
          </w:tcPr>
          <w:p w:rsidR="00835E3E" w:rsidRPr="00CB2C28" w:rsidRDefault="00835E3E" w:rsidP="0099781E">
            <w:pPr>
              <w:jc w:val="center"/>
              <w:rPr>
                <w:b/>
                <w:i/>
                <w:sz w:val="20"/>
                <w:szCs w:val="20"/>
              </w:rPr>
            </w:pPr>
            <w:r>
              <w:rPr>
                <w:b/>
                <w:i/>
                <w:sz w:val="20"/>
                <w:szCs w:val="20"/>
              </w:rPr>
              <w:t>14587,0</w:t>
            </w:r>
          </w:p>
        </w:tc>
      </w:tr>
      <w:tr w:rsidR="00835E3E" w:rsidRPr="00CE5062" w:rsidTr="001A7AF5">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14587,0</w:t>
            </w:r>
          </w:p>
        </w:tc>
        <w:tc>
          <w:tcPr>
            <w:tcW w:w="1275" w:type="dxa"/>
          </w:tcPr>
          <w:p w:rsidR="00835E3E" w:rsidRPr="0099781E" w:rsidRDefault="00835E3E" w:rsidP="0099781E">
            <w:pPr>
              <w:jc w:val="center"/>
              <w:rPr>
                <w:sz w:val="20"/>
                <w:szCs w:val="20"/>
              </w:rPr>
            </w:pPr>
            <w:r>
              <w:rPr>
                <w:sz w:val="20"/>
                <w:szCs w:val="20"/>
              </w:rPr>
              <w:t>14587,0</w:t>
            </w:r>
          </w:p>
        </w:tc>
        <w:tc>
          <w:tcPr>
            <w:tcW w:w="1276" w:type="dxa"/>
          </w:tcPr>
          <w:p w:rsidR="00835E3E" w:rsidRPr="0099781E" w:rsidRDefault="00835E3E" w:rsidP="0099781E">
            <w:pPr>
              <w:jc w:val="center"/>
              <w:rPr>
                <w:sz w:val="20"/>
                <w:szCs w:val="20"/>
              </w:rPr>
            </w:pPr>
            <w:r>
              <w:rPr>
                <w:sz w:val="20"/>
                <w:szCs w:val="20"/>
              </w:rPr>
              <w:t>14587,0</w:t>
            </w:r>
          </w:p>
        </w:tc>
      </w:tr>
      <w:tr w:rsidR="00835E3E" w:rsidRPr="00CE5062" w:rsidTr="001A7AF5">
        <w:trPr>
          <w:cantSplit/>
        </w:trPr>
        <w:tc>
          <w:tcPr>
            <w:tcW w:w="3936" w:type="dxa"/>
            <w:vMerge w:val="restart"/>
          </w:tcPr>
          <w:p w:rsidR="00835E3E" w:rsidRPr="00CE5062" w:rsidRDefault="00835E3E" w:rsidP="00CE5062">
            <w:pPr>
              <w:rPr>
                <w:sz w:val="20"/>
                <w:szCs w:val="20"/>
                <w:lang w:eastAsia="en-US"/>
              </w:rPr>
            </w:pPr>
            <w:r w:rsidRPr="00CE5062">
              <w:rPr>
                <w:sz w:val="20"/>
                <w:szCs w:val="20"/>
                <w:lang w:eastAsia="en-US"/>
              </w:rPr>
              <w:t>- приемные дети и дети, находящиеся под опекой (попечительством) (70 чел.)</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100,0</w:t>
            </w:r>
          </w:p>
        </w:tc>
        <w:tc>
          <w:tcPr>
            <w:tcW w:w="1275" w:type="dxa"/>
          </w:tcPr>
          <w:p w:rsidR="00835E3E" w:rsidRPr="00CB2C28" w:rsidRDefault="00835E3E" w:rsidP="0099781E">
            <w:pPr>
              <w:jc w:val="center"/>
              <w:rPr>
                <w:b/>
                <w:i/>
                <w:sz w:val="20"/>
                <w:szCs w:val="20"/>
              </w:rPr>
            </w:pPr>
            <w:r>
              <w:rPr>
                <w:b/>
                <w:i/>
                <w:sz w:val="20"/>
                <w:szCs w:val="20"/>
              </w:rPr>
              <w:t>100,0</w:t>
            </w:r>
          </w:p>
        </w:tc>
        <w:tc>
          <w:tcPr>
            <w:tcW w:w="1276" w:type="dxa"/>
          </w:tcPr>
          <w:p w:rsidR="00835E3E" w:rsidRPr="00CB2C28" w:rsidRDefault="00835E3E" w:rsidP="0099781E">
            <w:pPr>
              <w:jc w:val="center"/>
              <w:rPr>
                <w:b/>
                <w:i/>
                <w:sz w:val="20"/>
                <w:szCs w:val="20"/>
              </w:rPr>
            </w:pPr>
            <w:r>
              <w:rPr>
                <w:b/>
                <w:i/>
                <w:sz w:val="20"/>
                <w:szCs w:val="20"/>
              </w:rPr>
              <w:t>100,0</w:t>
            </w:r>
          </w:p>
        </w:tc>
      </w:tr>
      <w:tr w:rsidR="00835E3E" w:rsidRPr="00CE5062" w:rsidTr="001A7AF5">
        <w:trPr>
          <w:cantSplit/>
          <w:trHeight w:val="180"/>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100,0</w:t>
            </w:r>
          </w:p>
        </w:tc>
        <w:tc>
          <w:tcPr>
            <w:tcW w:w="1275" w:type="dxa"/>
          </w:tcPr>
          <w:p w:rsidR="00835E3E" w:rsidRPr="0099781E" w:rsidRDefault="00835E3E" w:rsidP="0099781E">
            <w:pPr>
              <w:jc w:val="center"/>
              <w:rPr>
                <w:sz w:val="20"/>
                <w:szCs w:val="20"/>
              </w:rPr>
            </w:pPr>
            <w:r>
              <w:rPr>
                <w:sz w:val="20"/>
                <w:szCs w:val="20"/>
              </w:rPr>
              <w:t>100,0</w:t>
            </w:r>
          </w:p>
        </w:tc>
        <w:tc>
          <w:tcPr>
            <w:tcW w:w="1276" w:type="dxa"/>
          </w:tcPr>
          <w:p w:rsidR="00835E3E" w:rsidRPr="0099781E" w:rsidRDefault="00835E3E" w:rsidP="0099781E">
            <w:pPr>
              <w:jc w:val="center"/>
              <w:rPr>
                <w:sz w:val="20"/>
                <w:szCs w:val="20"/>
              </w:rPr>
            </w:pPr>
            <w:r>
              <w:rPr>
                <w:sz w:val="20"/>
                <w:szCs w:val="20"/>
              </w:rPr>
              <w:t>100,0</w:t>
            </w:r>
          </w:p>
        </w:tc>
      </w:tr>
      <w:tr w:rsidR="00835E3E" w:rsidRPr="00CE5062" w:rsidTr="001A7AF5">
        <w:trPr>
          <w:cantSplit/>
          <w:trHeight w:val="263"/>
        </w:trPr>
        <w:tc>
          <w:tcPr>
            <w:tcW w:w="3936" w:type="dxa"/>
            <w:vMerge w:val="restart"/>
          </w:tcPr>
          <w:p w:rsidR="00835E3E" w:rsidRPr="00034B2E" w:rsidRDefault="00835E3E" w:rsidP="00CB45E6">
            <w:pPr>
              <w:rPr>
                <w:sz w:val="20"/>
                <w:szCs w:val="20"/>
                <w:lang w:eastAsia="en-US"/>
              </w:rPr>
            </w:pPr>
            <w:r w:rsidRPr="00034B2E">
              <w:rPr>
                <w:sz w:val="20"/>
                <w:szCs w:val="20"/>
                <w:lang w:eastAsia="en-US"/>
              </w:rPr>
              <w:t>- федеральные льготники (в соответствии с письмом ДСЗН от 21.11.2011 № 011-4297) (190 чел</w:t>
            </w:r>
            <w:r>
              <w:rPr>
                <w:sz w:val="20"/>
                <w:szCs w:val="20"/>
                <w:lang w:eastAsia="en-US"/>
              </w:rPr>
              <w:t>.)</w:t>
            </w:r>
          </w:p>
        </w:tc>
        <w:tc>
          <w:tcPr>
            <w:tcW w:w="2126" w:type="dxa"/>
          </w:tcPr>
          <w:p w:rsidR="00835E3E" w:rsidRPr="00CB2C28" w:rsidRDefault="00835E3E" w:rsidP="00CE5062">
            <w:pPr>
              <w:rPr>
                <w:b/>
                <w:i/>
                <w:sz w:val="20"/>
                <w:szCs w:val="20"/>
                <w:lang w:eastAsia="en-US"/>
              </w:rPr>
            </w:pPr>
            <w:r w:rsidRPr="00CB2C28">
              <w:rPr>
                <w:b/>
                <w:i/>
                <w:sz w:val="20"/>
                <w:szCs w:val="20"/>
                <w:lang w:eastAsia="en-US"/>
              </w:rPr>
              <w:t>Всего</w:t>
            </w:r>
          </w:p>
        </w:tc>
        <w:tc>
          <w:tcPr>
            <w:tcW w:w="1276" w:type="dxa"/>
          </w:tcPr>
          <w:p w:rsidR="00835E3E" w:rsidRPr="00CB2C28" w:rsidRDefault="00835E3E" w:rsidP="0099781E">
            <w:pPr>
              <w:jc w:val="center"/>
              <w:rPr>
                <w:b/>
                <w:i/>
                <w:sz w:val="20"/>
                <w:szCs w:val="20"/>
              </w:rPr>
            </w:pPr>
            <w:r>
              <w:rPr>
                <w:b/>
                <w:i/>
                <w:sz w:val="20"/>
                <w:szCs w:val="20"/>
              </w:rPr>
              <w:t>2000,0</w:t>
            </w:r>
          </w:p>
        </w:tc>
        <w:tc>
          <w:tcPr>
            <w:tcW w:w="1275" w:type="dxa"/>
          </w:tcPr>
          <w:p w:rsidR="00835E3E" w:rsidRPr="00CB2C28" w:rsidRDefault="00835E3E" w:rsidP="0099781E">
            <w:pPr>
              <w:jc w:val="center"/>
              <w:rPr>
                <w:b/>
                <w:i/>
                <w:sz w:val="20"/>
                <w:szCs w:val="20"/>
              </w:rPr>
            </w:pPr>
            <w:r>
              <w:rPr>
                <w:b/>
                <w:i/>
                <w:sz w:val="20"/>
                <w:szCs w:val="20"/>
              </w:rPr>
              <w:t>2000,0</w:t>
            </w:r>
          </w:p>
        </w:tc>
        <w:tc>
          <w:tcPr>
            <w:tcW w:w="1276" w:type="dxa"/>
          </w:tcPr>
          <w:p w:rsidR="00835E3E" w:rsidRPr="00CB2C28" w:rsidRDefault="00835E3E" w:rsidP="0099781E">
            <w:pPr>
              <w:jc w:val="center"/>
              <w:rPr>
                <w:b/>
                <w:i/>
                <w:sz w:val="20"/>
                <w:szCs w:val="20"/>
              </w:rPr>
            </w:pPr>
            <w:r>
              <w:rPr>
                <w:b/>
                <w:i/>
                <w:sz w:val="20"/>
                <w:szCs w:val="20"/>
              </w:rPr>
              <w:t>2000,0</w:t>
            </w:r>
          </w:p>
        </w:tc>
      </w:tr>
      <w:tr w:rsidR="00835E3E" w:rsidRPr="00CE5062" w:rsidTr="001A7AF5">
        <w:trPr>
          <w:cantSplit/>
          <w:trHeight w:val="263"/>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99781E" w:rsidRDefault="00835E3E" w:rsidP="0099781E">
            <w:pPr>
              <w:jc w:val="center"/>
              <w:rPr>
                <w:sz w:val="20"/>
                <w:szCs w:val="20"/>
              </w:rPr>
            </w:pPr>
            <w:r>
              <w:rPr>
                <w:sz w:val="20"/>
                <w:szCs w:val="20"/>
              </w:rPr>
              <w:t>2000,0</w:t>
            </w:r>
          </w:p>
        </w:tc>
        <w:tc>
          <w:tcPr>
            <w:tcW w:w="1275" w:type="dxa"/>
          </w:tcPr>
          <w:p w:rsidR="00835E3E" w:rsidRPr="0099781E" w:rsidRDefault="00835E3E" w:rsidP="0099781E">
            <w:pPr>
              <w:jc w:val="center"/>
              <w:rPr>
                <w:sz w:val="20"/>
                <w:szCs w:val="20"/>
              </w:rPr>
            </w:pPr>
            <w:r>
              <w:rPr>
                <w:sz w:val="20"/>
                <w:szCs w:val="20"/>
              </w:rPr>
              <w:t>2000,0</w:t>
            </w:r>
          </w:p>
        </w:tc>
        <w:tc>
          <w:tcPr>
            <w:tcW w:w="1276" w:type="dxa"/>
          </w:tcPr>
          <w:p w:rsidR="00835E3E" w:rsidRPr="0099781E" w:rsidRDefault="00835E3E" w:rsidP="0099781E">
            <w:pPr>
              <w:jc w:val="center"/>
              <w:rPr>
                <w:sz w:val="20"/>
                <w:szCs w:val="20"/>
              </w:rPr>
            </w:pPr>
            <w:r>
              <w:rPr>
                <w:sz w:val="20"/>
                <w:szCs w:val="20"/>
              </w:rPr>
              <w:t>2000,0</w:t>
            </w:r>
          </w:p>
        </w:tc>
      </w:tr>
      <w:tr w:rsidR="00835E3E" w:rsidRPr="00CE5062" w:rsidTr="001A7AF5">
        <w:trPr>
          <w:cantSplit/>
          <w:trHeight w:val="129"/>
        </w:trPr>
        <w:tc>
          <w:tcPr>
            <w:tcW w:w="3936" w:type="dxa"/>
          </w:tcPr>
          <w:p w:rsidR="00835E3E" w:rsidRPr="00CE5062" w:rsidRDefault="00835E3E" w:rsidP="00CB2C28">
            <w:pPr>
              <w:rPr>
                <w:sz w:val="20"/>
                <w:szCs w:val="20"/>
                <w:lang w:eastAsia="en-US"/>
              </w:rPr>
            </w:pPr>
            <w:r w:rsidRPr="00CE5062">
              <w:rPr>
                <w:b/>
                <w:sz w:val="20"/>
                <w:szCs w:val="20"/>
                <w:lang w:eastAsia="en-US"/>
              </w:rPr>
              <w:t>Оплата  ЖКУ отдельным категориям граждан по Федеральному  закону от 24.11.1995 № 181-ФЗ «О социальной защите инвалидов в Российской Федерации»</w:t>
            </w:r>
            <w:r>
              <w:rPr>
                <w:b/>
                <w:sz w:val="20"/>
                <w:szCs w:val="20"/>
                <w:lang w:eastAsia="en-US"/>
              </w:rPr>
              <w:t xml:space="preserve"> (1500 чел.)</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E44C91" w:rsidRDefault="00835E3E" w:rsidP="0099781E">
            <w:pPr>
              <w:jc w:val="center"/>
              <w:rPr>
                <w:b/>
                <w:sz w:val="20"/>
                <w:szCs w:val="20"/>
              </w:rPr>
            </w:pPr>
            <w:r>
              <w:rPr>
                <w:b/>
                <w:sz w:val="20"/>
                <w:szCs w:val="20"/>
              </w:rPr>
              <w:t>8716,0</w:t>
            </w:r>
          </w:p>
        </w:tc>
        <w:tc>
          <w:tcPr>
            <w:tcW w:w="1275" w:type="dxa"/>
          </w:tcPr>
          <w:p w:rsidR="00835E3E" w:rsidRPr="00E44C91" w:rsidRDefault="00835E3E" w:rsidP="0099781E">
            <w:pPr>
              <w:jc w:val="center"/>
              <w:rPr>
                <w:b/>
                <w:sz w:val="20"/>
                <w:szCs w:val="20"/>
              </w:rPr>
            </w:pPr>
            <w:r>
              <w:rPr>
                <w:b/>
                <w:sz w:val="20"/>
                <w:szCs w:val="20"/>
              </w:rPr>
              <w:t>8716,0</w:t>
            </w:r>
          </w:p>
        </w:tc>
        <w:tc>
          <w:tcPr>
            <w:tcW w:w="1276" w:type="dxa"/>
          </w:tcPr>
          <w:p w:rsidR="00835E3E" w:rsidRPr="00E44C91" w:rsidRDefault="00835E3E" w:rsidP="0099781E">
            <w:pPr>
              <w:jc w:val="center"/>
              <w:rPr>
                <w:b/>
                <w:sz w:val="20"/>
                <w:szCs w:val="20"/>
              </w:rPr>
            </w:pPr>
            <w:r>
              <w:rPr>
                <w:b/>
                <w:sz w:val="20"/>
                <w:szCs w:val="20"/>
              </w:rPr>
              <w:t>8716,0</w:t>
            </w:r>
          </w:p>
        </w:tc>
      </w:tr>
      <w:tr w:rsidR="00835E3E" w:rsidRPr="00CE5062" w:rsidTr="00D8796B">
        <w:trPr>
          <w:cantSplit/>
        </w:trPr>
        <w:tc>
          <w:tcPr>
            <w:tcW w:w="3936" w:type="dxa"/>
            <w:vMerge w:val="restart"/>
          </w:tcPr>
          <w:p w:rsidR="00835E3E" w:rsidRPr="00CE5062" w:rsidRDefault="00835E3E" w:rsidP="00E44C91">
            <w:pPr>
              <w:rPr>
                <w:b/>
                <w:sz w:val="20"/>
                <w:szCs w:val="20"/>
                <w:lang w:eastAsia="en-US"/>
              </w:rPr>
            </w:pPr>
            <w:r w:rsidRPr="00CE5062">
              <w:rPr>
                <w:b/>
                <w:sz w:val="20"/>
                <w:szCs w:val="20"/>
                <w:lang w:eastAsia="en-US"/>
              </w:rPr>
              <w:t>Постановление Правительства Российской Федерации от 14.12.2005 № 761 «О предоставлении субсидий на оплату жилого помещения» (2</w:t>
            </w:r>
            <w:r>
              <w:rPr>
                <w:b/>
                <w:sz w:val="20"/>
                <w:szCs w:val="20"/>
                <w:lang w:eastAsia="en-US"/>
              </w:rPr>
              <w:t>00</w:t>
            </w:r>
            <w:r w:rsidRPr="00CE5062">
              <w:rPr>
                <w:b/>
                <w:sz w:val="20"/>
                <w:szCs w:val="20"/>
                <w:lang w:eastAsia="en-US"/>
              </w:rPr>
              <w:t xml:space="preserve"> чел.)</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CE5062" w:rsidRDefault="00835E3E" w:rsidP="0099781E">
            <w:pPr>
              <w:jc w:val="center"/>
              <w:rPr>
                <w:b/>
                <w:sz w:val="20"/>
                <w:szCs w:val="20"/>
                <w:lang w:eastAsia="en-US"/>
              </w:rPr>
            </w:pPr>
            <w:r>
              <w:rPr>
                <w:b/>
                <w:sz w:val="20"/>
                <w:szCs w:val="20"/>
                <w:lang w:eastAsia="en-US"/>
              </w:rPr>
              <w:t>3629,0</w:t>
            </w:r>
          </w:p>
        </w:tc>
        <w:tc>
          <w:tcPr>
            <w:tcW w:w="1275" w:type="dxa"/>
          </w:tcPr>
          <w:p w:rsidR="00835E3E" w:rsidRPr="00CE5062" w:rsidRDefault="00835E3E" w:rsidP="0099781E">
            <w:pPr>
              <w:jc w:val="center"/>
              <w:rPr>
                <w:b/>
                <w:sz w:val="20"/>
                <w:szCs w:val="20"/>
              </w:rPr>
            </w:pPr>
            <w:r>
              <w:rPr>
                <w:b/>
                <w:sz w:val="20"/>
                <w:szCs w:val="20"/>
              </w:rPr>
              <w:t>3629,0</w:t>
            </w:r>
          </w:p>
        </w:tc>
        <w:tc>
          <w:tcPr>
            <w:tcW w:w="1276" w:type="dxa"/>
          </w:tcPr>
          <w:p w:rsidR="00835E3E" w:rsidRPr="00CE5062" w:rsidRDefault="00835E3E" w:rsidP="0099781E">
            <w:pPr>
              <w:jc w:val="center"/>
              <w:rPr>
                <w:b/>
                <w:sz w:val="20"/>
                <w:szCs w:val="20"/>
              </w:rPr>
            </w:pPr>
            <w:r>
              <w:rPr>
                <w:b/>
                <w:sz w:val="20"/>
                <w:szCs w:val="20"/>
              </w:rPr>
              <w:t>3629,0</w:t>
            </w:r>
          </w:p>
        </w:tc>
      </w:tr>
      <w:tr w:rsidR="00835E3E" w:rsidRPr="00CE5062" w:rsidTr="00D8796B">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99781E">
            <w:pPr>
              <w:jc w:val="center"/>
              <w:rPr>
                <w:sz w:val="20"/>
                <w:szCs w:val="20"/>
              </w:rPr>
            </w:pPr>
            <w:r>
              <w:rPr>
                <w:sz w:val="20"/>
                <w:szCs w:val="20"/>
              </w:rPr>
              <w:t>3629,0</w:t>
            </w:r>
          </w:p>
        </w:tc>
        <w:tc>
          <w:tcPr>
            <w:tcW w:w="1275" w:type="dxa"/>
          </w:tcPr>
          <w:p w:rsidR="00835E3E" w:rsidRPr="00CE5062" w:rsidRDefault="00835E3E" w:rsidP="0099781E">
            <w:pPr>
              <w:jc w:val="center"/>
              <w:rPr>
                <w:sz w:val="20"/>
                <w:szCs w:val="20"/>
              </w:rPr>
            </w:pPr>
            <w:r>
              <w:rPr>
                <w:sz w:val="20"/>
                <w:szCs w:val="20"/>
              </w:rPr>
              <w:t>3629,0</w:t>
            </w:r>
          </w:p>
        </w:tc>
        <w:tc>
          <w:tcPr>
            <w:tcW w:w="1276" w:type="dxa"/>
          </w:tcPr>
          <w:p w:rsidR="00835E3E" w:rsidRPr="00CE5062" w:rsidRDefault="00835E3E" w:rsidP="0099781E">
            <w:pPr>
              <w:jc w:val="center"/>
              <w:rPr>
                <w:sz w:val="20"/>
                <w:szCs w:val="20"/>
              </w:rPr>
            </w:pPr>
            <w:r>
              <w:rPr>
                <w:sz w:val="20"/>
                <w:szCs w:val="20"/>
              </w:rPr>
              <w:t>3629,0</w:t>
            </w:r>
          </w:p>
        </w:tc>
      </w:tr>
      <w:tr w:rsidR="00835E3E" w:rsidRPr="00CE5062" w:rsidTr="00D8796B">
        <w:trPr>
          <w:cantSplit/>
          <w:trHeight w:val="277"/>
        </w:trPr>
        <w:tc>
          <w:tcPr>
            <w:tcW w:w="3936" w:type="dxa"/>
            <w:vMerge w:val="restart"/>
          </w:tcPr>
          <w:p w:rsidR="00835E3E" w:rsidRDefault="00835E3E" w:rsidP="00CE5062">
            <w:pPr>
              <w:rPr>
                <w:b/>
                <w:sz w:val="20"/>
                <w:szCs w:val="20"/>
                <w:lang w:eastAsia="en-US"/>
              </w:rPr>
            </w:pPr>
            <w:r w:rsidRPr="00CE5062">
              <w:rPr>
                <w:b/>
                <w:sz w:val="20"/>
                <w:szCs w:val="20"/>
                <w:lang w:eastAsia="en-US"/>
              </w:rPr>
              <w:lastRenderedPageBreak/>
              <w:t xml:space="preserve">Закон Кемеровской области от 14.01.1999 № 8-ОЗ «О пенсиях Кемеровской области»  (пенсия </w:t>
            </w:r>
            <w:proofErr w:type="gramStart"/>
            <w:r w:rsidRPr="00CE5062">
              <w:rPr>
                <w:b/>
                <w:sz w:val="20"/>
                <w:szCs w:val="20"/>
                <w:lang w:eastAsia="en-US"/>
              </w:rPr>
              <w:t>КО</w:t>
            </w:r>
            <w:proofErr w:type="gramEnd"/>
            <w:r w:rsidRPr="00CE5062">
              <w:rPr>
                <w:b/>
                <w:sz w:val="20"/>
                <w:szCs w:val="20"/>
                <w:lang w:eastAsia="en-US"/>
              </w:rPr>
              <w:t>)</w:t>
            </w:r>
          </w:p>
          <w:p w:rsidR="00835E3E" w:rsidRPr="00CE5062" w:rsidRDefault="00835E3E" w:rsidP="00E44C91">
            <w:pPr>
              <w:rPr>
                <w:b/>
                <w:sz w:val="20"/>
                <w:szCs w:val="20"/>
                <w:lang w:eastAsia="en-US"/>
              </w:rPr>
            </w:pPr>
            <w:r>
              <w:rPr>
                <w:b/>
                <w:sz w:val="20"/>
                <w:szCs w:val="20"/>
                <w:lang w:eastAsia="en-US"/>
              </w:rPr>
              <w:t xml:space="preserve">(475 </w:t>
            </w:r>
            <w:r w:rsidRPr="00CE5062">
              <w:rPr>
                <w:b/>
                <w:sz w:val="20"/>
                <w:szCs w:val="20"/>
                <w:lang w:eastAsia="en-US"/>
              </w:rPr>
              <w:t>чел.</w:t>
            </w:r>
            <w:r>
              <w:rPr>
                <w:b/>
                <w:sz w:val="20"/>
                <w:szCs w:val="20"/>
                <w:lang w:eastAsia="en-US"/>
              </w:rPr>
              <w:t>)</w:t>
            </w:r>
          </w:p>
        </w:tc>
        <w:tc>
          <w:tcPr>
            <w:tcW w:w="2126" w:type="dxa"/>
          </w:tcPr>
          <w:p w:rsidR="00835E3E" w:rsidRPr="00E44C91" w:rsidRDefault="00835E3E" w:rsidP="00CE5062">
            <w:pPr>
              <w:rPr>
                <w:b/>
                <w:sz w:val="20"/>
                <w:szCs w:val="20"/>
                <w:lang w:eastAsia="en-US"/>
              </w:rPr>
            </w:pPr>
            <w:r w:rsidRPr="00E44C91">
              <w:rPr>
                <w:b/>
                <w:sz w:val="20"/>
                <w:szCs w:val="20"/>
                <w:lang w:eastAsia="en-US"/>
              </w:rPr>
              <w:t>Всего</w:t>
            </w:r>
          </w:p>
        </w:tc>
        <w:tc>
          <w:tcPr>
            <w:tcW w:w="1276" w:type="dxa"/>
          </w:tcPr>
          <w:p w:rsidR="00835E3E" w:rsidRPr="00CE5062" w:rsidRDefault="00835E3E" w:rsidP="0099781E">
            <w:pPr>
              <w:jc w:val="center"/>
              <w:rPr>
                <w:b/>
                <w:sz w:val="20"/>
                <w:szCs w:val="20"/>
                <w:lang w:eastAsia="en-US"/>
              </w:rPr>
            </w:pPr>
            <w:r>
              <w:rPr>
                <w:b/>
                <w:sz w:val="20"/>
                <w:szCs w:val="20"/>
                <w:lang w:eastAsia="en-US"/>
              </w:rPr>
              <w:t>4609,0</w:t>
            </w:r>
          </w:p>
        </w:tc>
        <w:tc>
          <w:tcPr>
            <w:tcW w:w="1275" w:type="dxa"/>
          </w:tcPr>
          <w:p w:rsidR="00835E3E" w:rsidRPr="00CE5062" w:rsidRDefault="00835E3E" w:rsidP="0099781E">
            <w:pPr>
              <w:jc w:val="center"/>
              <w:rPr>
                <w:b/>
                <w:sz w:val="20"/>
                <w:szCs w:val="20"/>
              </w:rPr>
            </w:pPr>
            <w:r>
              <w:rPr>
                <w:b/>
                <w:sz w:val="20"/>
                <w:szCs w:val="20"/>
              </w:rPr>
              <w:t>4609,0</w:t>
            </w:r>
          </w:p>
        </w:tc>
        <w:tc>
          <w:tcPr>
            <w:tcW w:w="1276" w:type="dxa"/>
          </w:tcPr>
          <w:p w:rsidR="00835E3E" w:rsidRPr="00CE5062" w:rsidRDefault="00835E3E" w:rsidP="0099781E">
            <w:pPr>
              <w:jc w:val="center"/>
              <w:rPr>
                <w:b/>
                <w:sz w:val="20"/>
                <w:szCs w:val="20"/>
              </w:rPr>
            </w:pPr>
            <w:r>
              <w:rPr>
                <w:b/>
                <w:sz w:val="20"/>
                <w:szCs w:val="20"/>
              </w:rPr>
              <w:t>4609,0</w:t>
            </w:r>
          </w:p>
        </w:tc>
      </w:tr>
      <w:tr w:rsidR="00835E3E" w:rsidRPr="00CE5062" w:rsidTr="00D8796B">
        <w:trPr>
          <w:cantSplit/>
        </w:trPr>
        <w:tc>
          <w:tcPr>
            <w:tcW w:w="3936" w:type="dxa"/>
            <w:vMerge/>
            <w:vAlign w:val="center"/>
          </w:tcPr>
          <w:p w:rsidR="00835E3E" w:rsidRPr="00CE5062" w:rsidRDefault="00835E3E" w:rsidP="00CE5062">
            <w:pPr>
              <w:rPr>
                <w:sz w:val="20"/>
                <w:szCs w:val="20"/>
                <w:lang w:eastAsia="en-US"/>
              </w:rPr>
            </w:pPr>
          </w:p>
        </w:tc>
        <w:tc>
          <w:tcPr>
            <w:tcW w:w="2126" w:type="dxa"/>
          </w:tcPr>
          <w:p w:rsidR="00835E3E" w:rsidRPr="00CE5062" w:rsidRDefault="00835E3E" w:rsidP="00CE5062">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99781E">
            <w:pPr>
              <w:jc w:val="center"/>
              <w:rPr>
                <w:sz w:val="20"/>
                <w:szCs w:val="20"/>
              </w:rPr>
            </w:pPr>
            <w:r>
              <w:rPr>
                <w:sz w:val="20"/>
                <w:szCs w:val="20"/>
              </w:rPr>
              <w:t>4609,0</w:t>
            </w:r>
          </w:p>
        </w:tc>
        <w:tc>
          <w:tcPr>
            <w:tcW w:w="1275" w:type="dxa"/>
          </w:tcPr>
          <w:p w:rsidR="00835E3E" w:rsidRPr="00CE5062" w:rsidRDefault="00835E3E" w:rsidP="0099781E">
            <w:pPr>
              <w:jc w:val="center"/>
              <w:rPr>
                <w:sz w:val="20"/>
                <w:szCs w:val="20"/>
              </w:rPr>
            </w:pPr>
            <w:r>
              <w:rPr>
                <w:sz w:val="20"/>
                <w:szCs w:val="20"/>
              </w:rPr>
              <w:t>4609,0</w:t>
            </w:r>
          </w:p>
        </w:tc>
        <w:tc>
          <w:tcPr>
            <w:tcW w:w="1276" w:type="dxa"/>
          </w:tcPr>
          <w:p w:rsidR="00835E3E" w:rsidRPr="00CE5062" w:rsidRDefault="00835E3E" w:rsidP="0099781E">
            <w:pPr>
              <w:jc w:val="center"/>
              <w:rPr>
                <w:sz w:val="20"/>
                <w:szCs w:val="20"/>
              </w:rPr>
            </w:pPr>
            <w:r>
              <w:rPr>
                <w:sz w:val="20"/>
                <w:szCs w:val="20"/>
              </w:rPr>
              <w:t>4609,0</w:t>
            </w:r>
          </w:p>
        </w:tc>
      </w:tr>
      <w:tr w:rsidR="00835E3E" w:rsidRPr="00CE5062" w:rsidTr="00D8796B">
        <w:trPr>
          <w:cantSplit/>
        </w:trPr>
        <w:tc>
          <w:tcPr>
            <w:tcW w:w="3936" w:type="dxa"/>
            <w:vMerge w:val="restart"/>
          </w:tcPr>
          <w:p w:rsidR="00835E3E" w:rsidRPr="00CE5062" w:rsidRDefault="00835E3E" w:rsidP="008E2C00">
            <w:pPr>
              <w:rPr>
                <w:b/>
                <w:sz w:val="20"/>
                <w:szCs w:val="20"/>
                <w:lang w:eastAsia="en-US"/>
              </w:rPr>
            </w:pPr>
            <w:r w:rsidRPr="00CE5062">
              <w:rPr>
                <w:b/>
                <w:sz w:val="20"/>
                <w:szCs w:val="20"/>
                <w:lang w:eastAsia="en-US"/>
              </w:rPr>
              <w:t xml:space="preserve">Закон Кемеровской области от 20.12.2004 № 105-ОЗ « О мерах социальной поддержки отдельных категорий ветеранов Великой Отечественной войны и ветеранов труда» </w:t>
            </w:r>
          </w:p>
        </w:tc>
        <w:tc>
          <w:tcPr>
            <w:tcW w:w="2126" w:type="dxa"/>
          </w:tcPr>
          <w:p w:rsidR="00835E3E" w:rsidRPr="00E44C91" w:rsidRDefault="00835E3E" w:rsidP="008E2C00">
            <w:pPr>
              <w:rPr>
                <w:b/>
                <w:sz w:val="20"/>
                <w:szCs w:val="20"/>
                <w:lang w:eastAsia="en-US"/>
              </w:rPr>
            </w:pPr>
            <w:r w:rsidRPr="00E44C91">
              <w:rPr>
                <w:b/>
                <w:sz w:val="20"/>
                <w:szCs w:val="20"/>
                <w:lang w:eastAsia="en-US"/>
              </w:rPr>
              <w:t>Всего</w:t>
            </w:r>
          </w:p>
        </w:tc>
        <w:tc>
          <w:tcPr>
            <w:tcW w:w="1276" w:type="dxa"/>
          </w:tcPr>
          <w:p w:rsidR="00835E3E" w:rsidRPr="00034B2E" w:rsidRDefault="00835E3E" w:rsidP="008E2C00">
            <w:pPr>
              <w:jc w:val="center"/>
              <w:rPr>
                <w:b/>
                <w:sz w:val="20"/>
                <w:szCs w:val="20"/>
                <w:lang w:eastAsia="en-US"/>
              </w:rPr>
            </w:pPr>
            <w:r>
              <w:rPr>
                <w:b/>
                <w:sz w:val="20"/>
                <w:szCs w:val="20"/>
                <w:lang w:eastAsia="en-US"/>
              </w:rPr>
              <w:t>3759,0</w:t>
            </w:r>
          </w:p>
        </w:tc>
        <w:tc>
          <w:tcPr>
            <w:tcW w:w="1275" w:type="dxa"/>
          </w:tcPr>
          <w:p w:rsidR="00835E3E" w:rsidRPr="00034B2E" w:rsidRDefault="00835E3E" w:rsidP="008E2C00">
            <w:pPr>
              <w:jc w:val="center"/>
              <w:rPr>
                <w:b/>
                <w:sz w:val="20"/>
                <w:szCs w:val="20"/>
                <w:lang w:eastAsia="en-US"/>
              </w:rPr>
            </w:pPr>
            <w:r>
              <w:rPr>
                <w:b/>
                <w:sz w:val="20"/>
                <w:szCs w:val="20"/>
                <w:lang w:eastAsia="en-US"/>
              </w:rPr>
              <w:t>3759,0</w:t>
            </w:r>
          </w:p>
        </w:tc>
        <w:tc>
          <w:tcPr>
            <w:tcW w:w="1276" w:type="dxa"/>
          </w:tcPr>
          <w:p w:rsidR="00835E3E" w:rsidRPr="00034B2E" w:rsidRDefault="00835E3E" w:rsidP="008E2C00">
            <w:pPr>
              <w:jc w:val="center"/>
              <w:rPr>
                <w:b/>
                <w:sz w:val="20"/>
                <w:szCs w:val="20"/>
                <w:lang w:eastAsia="en-US"/>
              </w:rPr>
            </w:pPr>
            <w:r>
              <w:rPr>
                <w:b/>
                <w:sz w:val="20"/>
                <w:szCs w:val="20"/>
                <w:lang w:eastAsia="en-US"/>
              </w:rPr>
              <w:t>3759,0</w:t>
            </w:r>
          </w:p>
        </w:tc>
      </w:tr>
      <w:tr w:rsidR="00835E3E" w:rsidRPr="00CE5062" w:rsidTr="00D8796B">
        <w:trPr>
          <w:cantSplit/>
        </w:trPr>
        <w:tc>
          <w:tcPr>
            <w:tcW w:w="3936" w:type="dxa"/>
            <w:vMerge/>
            <w:vAlign w:val="center"/>
          </w:tcPr>
          <w:p w:rsidR="00835E3E" w:rsidRPr="00CE5062" w:rsidRDefault="00835E3E" w:rsidP="008E2C00">
            <w:pPr>
              <w:rPr>
                <w:sz w:val="20"/>
                <w:szCs w:val="20"/>
                <w:lang w:eastAsia="en-US"/>
              </w:rPr>
            </w:pPr>
          </w:p>
        </w:tc>
        <w:tc>
          <w:tcPr>
            <w:tcW w:w="2126" w:type="dxa"/>
          </w:tcPr>
          <w:p w:rsidR="00835E3E" w:rsidRPr="00CE5062" w:rsidRDefault="00835E3E" w:rsidP="008E2C00">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8E2C00">
            <w:pPr>
              <w:jc w:val="center"/>
              <w:rPr>
                <w:sz w:val="20"/>
                <w:szCs w:val="20"/>
              </w:rPr>
            </w:pPr>
            <w:r>
              <w:rPr>
                <w:sz w:val="20"/>
                <w:szCs w:val="20"/>
              </w:rPr>
              <w:t>3759,0</w:t>
            </w:r>
          </w:p>
        </w:tc>
        <w:tc>
          <w:tcPr>
            <w:tcW w:w="1275" w:type="dxa"/>
          </w:tcPr>
          <w:p w:rsidR="00835E3E" w:rsidRPr="00CE5062" w:rsidRDefault="00835E3E" w:rsidP="008E2C00">
            <w:pPr>
              <w:jc w:val="center"/>
              <w:rPr>
                <w:sz w:val="20"/>
                <w:szCs w:val="20"/>
              </w:rPr>
            </w:pPr>
            <w:r>
              <w:rPr>
                <w:sz w:val="20"/>
                <w:szCs w:val="20"/>
              </w:rPr>
              <w:t>3759,0</w:t>
            </w:r>
          </w:p>
        </w:tc>
        <w:tc>
          <w:tcPr>
            <w:tcW w:w="1276" w:type="dxa"/>
          </w:tcPr>
          <w:p w:rsidR="00835E3E" w:rsidRPr="00CE5062" w:rsidRDefault="00835E3E" w:rsidP="008E2C00">
            <w:pPr>
              <w:jc w:val="center"/>
              <w:rPr>
                <w:sz w:val="20"/>
                <w:szCs w:val="20"/>
              </w:rPr>
            </w:pPr>
            <w:r>
              <w:rPr>
                <w:sz w:val="20"/>
                <w:szCs w:val="20"/>
              </w:rPr>
              <w:t>3759,0</w:t>
            </w:r>
          </w:p>
        </w:tc>
      </w:tr>
      <w:tr w:rsidR="00835E3E" w:rsidRPr="00CE5062" w:rsidTr="00D8796B">
        <w:trPr>
          <w:cantSplit/>
        </w:trPr>
        <w:tc>
          <w:tcPr>
            <w:tcW w:w="3936" w:type="dxa"/>
            <w:vMerge w:val="restart"/>
            <w:vAlign w:val="center"/>
          </w:tcPr>
          <w:p w:rsidR="00835E3E" w:rsidRPr="00CE5062" w:rsidRDefault="00835E3E" w:rsidP="00E44C91">
            <w:pPr>
              <w:rPr>
                <w:sz w:val="20"/>
                <w:szCs w:val="20"/>
                <w:lang w:eastAsia="en-US"/>
              </w:rPr>
            </w:pPr>
            <w:r>
              <w:rPr>
                <w:sz w:val="20"/>
                <w:szCs w:val="20"/>
                <w:lang w:eastAsia="en-US"/>
              </w:rPr>
              <w:t xml:space="preserve">- ветераны труда </w:t>
            </w:r>
            <w:r w:rsidRPr="00E44C91">
              <w:rPr>
                <w:sz w:val="20"/>
                <w:szCs w:val="20"/>
                <w:lang w:eastAsia="en-US"/>
              </w:rPr>
              <w:t>(600 чел.)</w:t>
            </w:r>
          </w:p>
        </w:tc>
        <w:tc>
          <w:tcPr>
            <w:tcW w:w="2126" w:type="dxa"/>
          </w:tcPr>
          <w:p w:rsidR="00835E3E" w:rsidRPr="00E44C91" w:rsidRDefault="00835E3E" w:rsidP="00E44C91">
            <w:pPr>
              <w:rPr>
                <w:b/>
                <w:i/>
                <w:sz w:val="20"/>
                <w:szCs w:val="20"/>
                <w:lang w:eastAsia="en-US"/>
              </w:rPr>
            </w:pPr>
            <w:r w:rsidRPr="00E44C91">
              <w:rPr>
                <w:b/>
                <w:i/>
                <w:sz w:val="20"/>
                <w:szCs w:val="20"/>
                <w:lang w:eastAsia="en-US"/>
              </w:rPr>
              <w:t>Всего</w:t>
            </w:r>
          </w:p>
        </w:tc>
        <w:tc>
          <w:tcPr>
            <w:tcW w:w="1276" w:type="dxa"/>
          </w:tcPr>
          <w:p w:rsidR="00835E3E" w:rsidRPr="00E44C91" w:rsidRDefault="00835E3E" w:rsidP="00E44C91">
            <w:pPr>
              <w:jc w:val="center"/>
              <w:rPr>
                <w:b/>
                <w:i/>
                <w:sz w:val="20"/>
                <w:szCs w:val="20"/>
                <w:lang w:eastAsia="en-US"/>
              </w:rPr>
            </w:pPr>
            <w:r>
              <w:rPr>
                <w:b/>
                <w:i/>
                <w:sz w:val="20"/>
                <w:szCs w:val="20"/>
                <w:lang w:eastAsia="en-US"/>
              </w:rPr>
              <w:t>3160,1</w:t>
            </w:r>
          </w:p>
        </w:tc>
        <w:tc>
          <w:tcPr>
            <w:tcW w:w="1275" w:type="dxa"/>
          </w:tcPr>
          <w:p w:rsidR="00835E3E" w:rsidRPr="00E44C91" w:rsidRDefault="00835E3E" w:rsidP="00E44C91">
            <w:pPr>
              <w:jc w:val="center"/>
              <w:rPr>
                <w:b/>
                <w:i/>
                <w:sz w:val="20"/>
                <w:szCs w:val="20"/>
              </w:rPr>
            </w:pPr>
            <w:r>
              <w:rPr>
                <w:b/>
                <w:i/>
                <w:sz w:val="20"/>
                <w:szCs w:val="20"/>
              </w:rPr>
              <w:t>3160,1</w:t>
            </w:r>
          </w:p>
        </w:tc>
        <w:tc>
          <w:tcPr>
            <w:tcW w:w="1276" w:type="dxa"/>
          </w:tcPr>
          <w:p w:rsidR="00835E3E" w:rsidRPr="00E44C91" w:rsidRDefault="00835E3E" w:rsidP="00E44C91">
            <w:pPr>
              <w:jc w:val="center"/>
              <w:rPr>
                <w:b/>
                <w:i/>
                <w:sz w:val="20"/>
                <w:szCs w:val="20"/>
              </w:rPr>
            </w:pPr>
            <w:r>
              <w:rPr>
                <w:b/>
                <w:i/>
                <w:sz w:val="20"/>
                <w:szCs w:val="20"/>
              </w:rPr>
              <w:t>3160,1</w:t>
            </w:r>
          </w:p>
        </w:tc>
      </w:tr>
      <w:tr w:rsidR="00835E3E" w:rsidRPr="00CE5062" w:rsidTr="00D8796B">
        <w:trPr>
          <w:cantSplit/>
        </w:trPr>
        <w:tc>
          <w:tcPr>
            <w:tcW w:w="3936" w:type="dxa"/>
            <w:vMerge/>
            <w:vAlign w:val="center"/>
          </w:tcPr>
          <w:p w:rsidR="00835E3E"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3160,1</w:t>
            </w:r>
          </w:p>
        </w:tc>
        <w:tc>
          <w:tcPr>
            <w:tcW w:w="1275" w:type="dxa"/>
          </w:tcPr>
          <w:p w:rsidR="00835E3E" w:rsidRPr="00CE5062" w:rsidRDefault="00835E3E" w:rsidP="00E44C91">
            <w:pPr>
              <w:jc w:val="center"/>
              <w:rPr>
                <w:sz w:val="20"/>
                <w:szCs w:val="20"/>
              </w:rPr>
            </w:pPr>
            <w:r>
              <w:rPr>
                <w:sz w:val="20"/>
                <w:szCs w:val="20"/>
              </w:rPr>
              <w:t>3160,1</w:t>
            </w:r>
          </w:p>
        </w:tc>
        <w:tc>
          <w:tcPr>
            <w:tcW w:w="1276" w:type="dxa"/>
          </w:tcPr>
          <w:p w:rsidR="00835E3E" w:rsidRPr="00CE5062" w:rsidRDefault="00835E3E" w:rsidP="00E44C91">
            <w:pPr>
              <w:jc w:val="center"/>
              <w:rPr>
                <w:sz w:val="20"/>
                <w:szCs w:val="20"/>
              </w:rPr>
            </w:pPr>
            <w:r>
              <w:rPr>
                <w:sz w:val="20"/>
                <w:szCs w:val="20"/>
              </w:rPr>
              <w:t>3160,1</w:t>
            </w:r>
          </w:p>
        </w:tc>
      </w:tr>
      <w:tr w:rsidR="00835E3E" w:rsidRPr="00CE5062" w:rsidTr="00D8796B">
        <w:trPr>
          <w:cantSplit/>
          <w:trHeight w:val="211"/>
        </w:trPr>
        <w:tc>
          <w:tcPr>
            <w:tcW w:w="3936" w:type="dxa"/>
            <w:vMerge w:val="restart"/>
          </w:tcPr>
          <w:p w:rsidR="00835E3E" w:rsidRPr="00E44C91" w:rsidRDefault="00835E3E" w:rsidP="00E44C91">
            <w:pPr>
              <w:rPr>
                <w:sz w:val="20"/>
                <w:szCs w:val="20"/>
                <w:lang w:eastAsia="en-US"/>
              </w:rPr>
            </w:pPr>
            <w:r>
              <w:rPr>
                <w:sz w:val="20"/>
                <w:szCs w:val="20"/>
                <w:lang w:eastAsia="en-US"/>
              </w:rPr>
              <w:t>- труженики тыла (70 чел.)</w:t>
            </w:r>
          </w:p>
        </w:tc>
        <w:tc>
          <w:tcPr>
            <w:tcW w:w="2126" w:type="dxa"/>
          </w:tcPr>
          <w:p w:rsidR="00835E3E" w:rsidRPr="00E44C91" w:rsidRDefault="00835E3E" w:rsidP="00E44C91">
            <w:pPr>
              <w:rPr>
                <w:b/>
                <w:i/>
                <w:sz w:val="20"/>
                <w:szCs w:val="20"/>
                <w:lang w:eastAsia="en-US"/>
              </w:rPr>
            </w:pPr>
            <w:r w:rsidRPr="00E44C91">
              <w:rPr>
                <w:b/>
                <w:i/>
                <w:sz w:val="20"/>
                <w:szCs w:val="20"/>
                <w:lang w:eastAsia="en-US"/>
              </w:rPr>
              <w:t>Всего</w:t>
            </w:r>
          </w:p>
        </w:tc>
        <w:tc>
          <w:tcPr>
            <w:tcW w:w="1276" w:type="dxa"/>
          </w:tcPr>
          <w:p w:rsidR="00835E3E" w:rsidRPr="00E44C91" w:rsidRDefault="00835E3E" w:rsidP="00E44C91">
            <w:pPr>
              <w:jc w:val="center"/>
              <w:rPr>
                <w:b/>
                <w:i/>
                <w:sz w:val="20"/>
                <w:szCs w:val="20"/>
                <w:lang w:eastAsia="en-US"/>
              </w:rPr>
            </w:pPr>
            <w:r>
              <w:rPr>
                <w:b/>
                <w:i/>
                <w:sz w:val="20"/>
                <w:szCs w:val="20"/>
                <w:lang w:eastAsia="en-US"/>
              </w:rPr>
              <w:t>598,9</w:t>
            </w:r>
          </w:p>
        </w:tc>
        <w:tc>
          <w:tcPr>
            <w:tcW w:w="1275" w:type="dxa"/>
          </w:tcPr>
          <w:p w:rsidR="00835E3E" w:rsidRPr="00E44C91" w:rsidRDefault="00835E3E" w:rsidP="00E44C91">
            <w:pPr>
              <w:jc w:val="center"/>
              <w:rPr>
                <w:b/>
                <w:i/>
                <w:sz w:val="20"/>
                <w:szCs w:val="20"/>
              </w:rPr>
            </w:pPr>
            <w:r>
              <w:rPr>
                <w:b/>
                <w:i/>
                <w:sz w:val="20"/>
                <w:szCs w:val="20"/>
              </w:rPr>
              <w:t>598,9</w:t>
            </w:r>
          </w:p>
        </w:tc>
        <w:tc>
          <w:tcPr>
            <w:tcW w:w="1276" w:type="dxa"/>
          </w:tcPr>
          <w:p w:rsidR="00835E3E" w:rsidRPr="00E44C91" w:rsidRDefault="00835E3E" w:rsidP="00E44C91">
            <w:pPr>
              <w:jc w:val="center"/>
              <w:rPr>
                <w:b/>
                <w:i/>
                <w:sz w:val="20"/>
                <w:szCs w:val="20"/>
              </w:rPr>
            </w:pPr>
            <w:r>
              <w:rPr>
                <w:b/>
                <w:i/>
                <w:sz w:val="20"/>
                <w:szCs w:val="20"/>
              </w:rPr>
              <w:t>598,9</w:t>
            </w:r>
          </w:p>
        </w:tc>
      </w:tr>
      <w:tr w:rsidR="00835E3E" w:rsidRPr="00CE5062" w:rsidTr="00D8796B">
        <w:trPr>
          <w:cantSplit/>
          <w:trHeight w:val="269"/>
        </w:trPr>
        <w:tc>
          <w:tcPr>
            <w:tcW w:w="3936" w:type="dxa"/>
            <w:vMerge/>
          </w:tcPr>
          <w:p w:rsidR="00835E3E" w:rsidRPr="00CE5062" w:rsidRDefault="00835E3E" w:rsidP="00E44C91">
            <w:pPr>
              <w:rPr>
                <w:b/>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598,9</w:t>
            </w:r>
          </w:p>
        </w:tc>
        <w:tc>
          <w:tcPr>
            <w:tcW w:w="1275" w:type="dxa"/>
          </w:tcPr>
          <w:p w:rsidR="00835E3E" w:rsidRPr="00CE5062" w:rsidRDefault="00835E3E" w:rsidP="00E44C91">
            <w:pPr>
              <w:jc w:val="center"/>
              <w:rPr>
                <w:sz w:val="20"/>
                <w:szCs w:val="20"/>
              </w:rPr>
            </w:pPr>
            <w:r>
              <w:rPr>
                <w:sz w:val="20"/>
                <w:szCs w:val="20"/>
              </w:rPr>
              <w:t>598,9</w:t>
            </w:r>
          </w:p>
        </w:tc>
        <w:tc>
          <w:tcPr>
            <w:tcW w:w="1276" w:type="dxa"/>
          </w:tcPr>
          <w:p w:rsidR="00835E3E" w:rsidRPr="00CE5062" w:rsidRDefault="00835E3E" w:rsidP="00E44C91">
            <w:pPr>
              <w:jc w:val="center"/>
              <w:rPr>
                <w:sz w:val="20"/>
                <w:szCs w:val="20"/>
              </w:rPr>
            </w:pPr>
            <w:r>
              <w:rPr>
                <w:sz w:val="20"/>
                <w:szCs w:val="20"/>
              </w:rPr>
              <w:t>598,9</w:t>
            </w:r>
          </w:p>
        </w:tc>
      </w:tr>
      <w:tr w:rsidR="00835E3E" w:rsidRPr="00CE5062" w:rsidTr="00D8796B">
        <w:trPr>
          <w:cantSplit/>
        </w:trPr>
        <w:tc>
          <w:tcPr>
            <w:tcW w:w="3936" w:type="dxa"/>
            <w:vMerge w:val="restart"/>
          </w:tcPr>
          <w:p w:rsidR="00835E3E" w:rsidRPr="00CE5062" w:rsidRDefault="00835E3E" w:rsidP="00E44C91">
            <w:pPr>
              <w:rPr>
                <w:b/>
                <w:sz w:val="20"/>
                <w:szCs w:val="20"/>
                <w:lang w:eastAsia="en-US"/>
              </w:rPr>
            </w:pPr>
            <w:r w:rsidRPr="00CE5062">
              <w:rPr>
                <w:b/>
                <w:sz w:val="20"/>
                <w:szCs w:val="20"/>
                <w:lang w:eastAsia="en-US"/>
              </w:rPr>
              <w:t>Закон Кемеровской области от 20.12.2004 № 114-ОЗ «О мерах социальной поддержки реабилитированных лиц и лиц, признанных пострадавшими от политических репрессий»</w:t>
            </w:r>
          </w:p>
          <w:p w:rsidR="00835E3E" w:rsidRPr="00CE5062" w:rsidRDefault="00835E3E" w:rsidP="000E788B">
            <w:pPr>
              <w:rPr>
                <w:b/>
                <w:sz w:val="20"/>
                <w:szCs w:val="20"/>
                <w:lang w:eastAsia="en-US"/>
              </w:rPr>
            </w:pPr>
            <w:r>
              <w:rPr>
                <w:b/>
                <w:sz w:val="20"/>
                <w:szCs w:val="20"/>
                <w:lang w:eastAsia="en-US"/>
              </w:rPr>
              <w:t xml:space="preserve">(ЕДВ </w:t>
            </w:r>
            <w:proofErr w:type="spellStart"/>
            <w:r>
              <w:rPr>
                <w:b/>
                <w:sz w:val="20"/>
                <w:szCs w:val="20"/>
                <w:lang w:eastAsia="en-US"/>
              </w:rPr>
              <w:t>реабилит</w:t>
            </w:r>
            <w:proofErr w:type="spellEnd"/>
            <w:r>
              <w:rPr>
                <w:b/>
                <w:sz w:val="20"/>
                <w:szCs w:val="20"/>
                <w:lang w:eastAsia="en-US"/>
              </w:rPr>
              <w:t>./</w:t>
            </w:r>
            <w:proofErr w:type="spellStart"/>
            <w:r w:rsidRPr="00CE5062">
              <w:rPr>
                <w:b/>
                <w:sz w:val="20"/>
                <w:szCs w:val="20"/>
                <w:lang w:eastAsia="en-US"/>
              </w:rPr>
              <w:t>репрессир</w:t>
            </w:r>
            <w:proofErr w:type="spellEnd"/>
            <w:r w:rsidRPr="00CE5062">
              <w:rPr>
                <w:b/>
                <w:sz w:val="20"/>
                <w:szCs w:val="20"/>
                <w:lang w:eastAsia="en-US"/>
              </w:rPr>
              <w:t>.) (1</w:t>
            </w:r>
            <w:r>
              <w:rPr>
                <w:b/>
                <w:sz w:val="20"/>
                <w:szCs w:val="20"/>
                <w:lang w:eastAsia="en-US"/>
              </w:rPr>
              <w:t>25</w:t>
            </w:r>
            <w:r w:rsidRPr="00CE5062">
              <w:rPr>
                <w:b/>
                <w:sz w:val="20"/>
                <w:szCs w:val="20"/>
                <w:lang w:eastAsia="en-US"/>
              </w:rPr>
              <w:t xml:space="preserve"> чел.)</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1185,3</w:t>
            </w:r>
          </w:p>
        </w:tc>
        <w:tc>
          <w:tcPr>
            <w:tcW w:w="1275" w:type="dxa"/>
          </w:tcPr>
          <w:p w:rsidR="00835E3E" w:rsidRPr="00CE5062" w:rsidRDefault="00835E3E" w:rsidP="00E44C91">
            <w:pPr>
              <w:jc w:val="center"/>
              <w:rPr>
                <w:b/>
                <w:sz w:val="20"/>
                <w:szCs w:val="20"/>
              </w:rPr>
            </w:pPr>
            <w:r>
              <w:rPr>
                <w:b/>
                <w:sz w:val="20"/>
                <w:szCs w:val="20"/>
              </w:rPr>
              <w:t>1185,3</w:t>
            </w:r>
          </w:p>
        </w:tc>
        <w:tc>
          <w:tcPr>
            <w:tcW w:w="1276" w:type="dxa"/>
          </w:tcPr>
          <w:p w:rsidR="00835E3E" w:rsidRPr="00CE5062" w:rsidRDefault="00835E3E" w:rsidP="00E44C91">
            <w:pPr>
              <w:jc w:val="center"/>
              <w:rPr>
                <w:b/>
                <w:sz w:val="20"/>
                <w:szCs w:val="20"/>
              </w:rPr>
            </w:pPr>
            <w:r>
              <w:rPr>
                <w:b/>
                <w:sz w:val="20"/>
                <w:szCs w:val="20"/>
              </w:rPr>
              <w:t>1185,3</w:t>
            </w:r>
          </w:p>
        </w:tc>
      </w:tr>
      <w:tr w:rsidR="00835E3E" w:rsidRPr="00CE5062" w:rsidTr="00D8796B">
        <w:trPr>
          <w:cantSplit/>
          <w:trHeight w:val="88"/>
        </w:trPr>
        <w:tc>
          <w:tcPr>
            <w:tcW w:w="3936" w:type="dxa"/>
            <w:vMerge/>
          </w:tcPr>
          <w:p w:rsidR="00835E3E" w:rsidRPr="00CE5062"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1185,3</w:t>
            </w:r>
          </w:p>
        </w:tc>
        <w:tc>
          <w:tcPr>
            <w:tcW w:w="1275" w:type="dxa"/>
          </w:tcPr>
          <w:p w:rsidR="00835E3E" w:rsidRPr="00CE5062" w:rsidRDefault="00835E3E" w:rsidP="00E44C91">
            <w:pPr>
              <w:jc w:val="center"/>
              <w:rPr>
                <w:sz w:val="20"/>
                <w:szCs w:val="20"/>
              </w:rPr>
            </w:pPr>
            <w:r>
              <w:rPr>
                <w:sz w:val="20"/>
                <w:szCs w:val="20"/>
              </w:rPr>
              <w:t>1185,3</w:t>
            </w:r>
          </w:p>
        </w:tc>
        <w:tc>
          <w:tcPr>
            <w:tcW w:w="1276" w:type="dxa"/>
          </w:tcPr>
          <w:p w:rsidR="00835E3E" w:rsidRPr="00CE5062" w:rsidRDefault="00835E3E" w:rsidP="00E44C91">
            <w:pPr>
              <w:jc w:val="center"/>
              <w:rPr>
                <w:sz w:val="20"/>
                <w:szCs w:val="20"/>
              </w:rPr>
            </w:pPr>
            <w:r>
              <w:rPr>
                <w:sz w:val="20"/>
                <w:szCs w:val="20"/>
              </w:rPr>
              <w:t>1185,3</w:t>
            </w:r>
          </w:p>
        </w:tc>
      </w:tr>
      <w:tr w:rsidR="00835E3E" w:rsidRPr="00CE5062" w:rsidTr="00D8796B">
        <w:trPr>
          <w:cantSplit/>
          <w:trHeight w:val="60"/>
        </w:trPr>
        <w:tc>
          <w:tcPr>
            <w:tcW w:w="3936" w:type="dxa"/>
            <w:vMerge w:val="restart"/>
            <w:vAlign w:val="center"/>
          </w:tcPr>
          <w:p w:rsidR="00835E3E" w:rsidRPr="00CE5062" w:rsidRDefault="00835E3E" w:rsidP="000E788B">
            <w:pPr>
              <w:contextualSpacing/>
              <w:rPr>
                <w:b/>
                <w:sz w:val="20"/>
                <w:szCs w:val="20"/>
                <w:lang w:eastAsia="en-US"/>
              </w:rPr>
            </w:pPr>
            <w:r w:rsidRPr="00CE5062">
              <w:rPr>
                <w:b/>
                <w:sz w:val="20"/>
                <w:szCs w:val="20"/>
                <w:lang w:eastAsia="en-US"/>
              </w:rPr>
              <w:t>Закон Кемеровской области от 27.01.2005 № 15-ОЗ «О мерах социальной поддержки отдельных категорий граждан»</w:t>
            </w:r>
            <w:r>
              <w:rPr>
                <w:b/>
                <w:sz w:val="20"/>
                <w:szCs w:val="20"/>
                <w:lang w:eastAsia="en-US"/>
              </w:rPr>
              <w:t xml:space="preserve"> </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111,0</w:t>
            </w:r>
          </w:p>
        </w:tc>
        <w:tc>
          <w:tcPr>
            <w:tcW w:w="1275" w:type="dxa"/>
          </w:tcPr>
          <w:p w:rsidR="00835E3E" w:rsidRPr="00CE5062" w:rsidRDefault="00835E3E" w:rsidP="00E44C91">
            <w:pPr>
              <w:jc w:val="center"/>
              <w:rPr>
                <w:b/>
                <w:sz w:val="20"/>
                <w:szCs w:val="20"/>
              </w:rPr>
            </w:pPr>
            <w:r>
              <w:rPr>
                <w:b/>
                <w:sz w:val="20"/>
                <w:szCs w:val="20"/>
              </w:rPr>
              <w:t>111,0</w:t>
            </w:r>
          </w:p>
        </w:tc>
        <w:tc>
          <w:tcPr>
            <w:tcW w:w="1276" w:type="dxa"/>
          </w:tcPr>
          <w:p w:rsidR="00835E3E" w:rsidRPr="00CE5062" w:rsidRDefault="00835E3E" w:rsidP="00E44C91">
            <w:pPr>
              <w:jc w:val="center"/>
              <w:rPr>
                <w:b/>
                <w:sz w:val="20"/>
                <w:szCs w:val="20"/>
              </w:rPr>
            </w:pPr>
            <w:r>
              <w:rPr>
                <w:b/>
                <w:sz w:val="20"/>
                <w:szCs w:val="20"/>
              </w:rPr>
              <w:t>111,0</w:t>
            </w:r>
          </w:p>
        </w:tc>
      </w:tr>
      <w:tr w:rsidR="00835E3E" w:rsidRPr="00CE5062" w:rsidTr="00D8796B">
        <w:trPr>
          <w:cantSplit/>
          <w:trHeight w:val="210"/>
        </w:trPr>
        <w:tc>
          <w:tcPr>
            <w:tcW w:w="3936" w:type="dxa"/>
            <w:vMerge/>
            <w:vAlign w:val="center"/>
          </w:tcPr>
          <w:p w:rsidR="00835E3E" w:rsidRPr="00CE5062" w:rsidRDefault="00835E3E" w:rsidP="00E44C91">
            <w:pPr>
              <w:rPr>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rPr>
            </w:pPr>
            <w:r>
              <w:rPr>
                <w:sz w:val="20"/>
                <w:szCs w:val="20"/>
              </w:rPr>
              <w:t>111,0</w:t>
            </w:r>
          </w:p>
        </w:tc>
        <w:tc>
          <w:tcPr>
            <w:tcW w:w="1275" w:type="dxa"/>
          </w:tcPr>
          <w:p w:rsidR="00835E3E" w:rsidRPr="00CE5062" w:rsidRDefault="00835E3E" w:rsidP="00E44C91">
            <w:pPr>
              <w:jc w:val="center"/>
              <w:rPr>
                <w:sz w:val="20"/>
                <w:szCs w:val="20"/>
              </w:rPr>
            </w:pPr>
            <w:r>
              <w:rPr>
                <w:sz w:val="20"/>
                <w:szCs w:val="20"/>
              </w:rPr>
              <w:t>111,0</w:t>
            </w:r>
          </w:p>
        </w:tc>
        <w:tc>
          <w:tcPr>
            <w:tcW w:w="1276" w:type="dxa"/>
          </w:tcPr>
          <w:p w:rsidR="00835E3E" w:rsidRPr="00CE5062" w:rsidRDefault="00835E3E" w:rsidP="00E44C91">
            <w:pPr>
              <w:jc w:val="center"/>
              <w:rPr>
                <w:sz w:val="20"/>
                <w:szCs w:val="20"/>
              </w:rPr>
            </w:pPr>
            <w:r>
              <w:rPr>
                <w:sz w:val="20"/>
                <w:szCs w:val="20"/>
              </w:rPr>
              <w:t>111,0</w:t>
            </w:r>
          </w:p>
        </w:tc>
      </w:tr>
      <w:tr w:rsidR="00835E3E" w:rsidRPr="00CE5062" w:rsidTr="00D8796B">
        <w:trPr>
          <w:cantSplit/>
          <w:trHeight w:val="166"/>
        </w:trPr>
        <w:tc>
          <w:tcPr>
            <w:tcW w:w="3936" w:type="dxa"/>
            <w:vMerge w:val="restart"/>
          </w:tcPr>
          <w:p w:rsidR="00835E3E" w:rsidRPr="00CE5062" w:rsidRDefault="00835E3E" w:rsidP="000655B1">
            <w:pPr>
              <w:contextualSpacing/>
              <w:rPr>
                <w:b/>
                <w:sz w:val="20"/>
                <w:szCs w:val="20"/>
                <w:lang w:eastAsia="en-US"/>
              </w:rPr>
            </w:pPr>
            <w:r w:rsidRPr="00CE5062">
              <w:rPr>
                <w:b/>
                <w:sz w:val="20"/>
                <w:szCs w:val="20"/>
                <w:lang w:eastAsia="en-US"/>
              </w:rPr>
              <w:t>Закон Кемеровской области от 10.06.2005 № 74-ОЗ «О социальной поддержке гражда</w:t>
            </w:r>
            <w:r>
              <w:rPr>
                <w:b/>
                <w:sz w:val="20"/>
                <w:szCs w:val="20"/>
                <w:lang w:eastAsia="en-US"/>
              </w:rPr>
              <w:t>н, достигших возраста 70 лет» (3</w:t>
            </w:r>
            <w:r w:rsidRPr="00CE5062">
              <w:rPr>
                <w:b/>
                <w:sz w:val="20"/>
                <w:szCs w:val="20"/>
                <w:lang w:eastAsia="en-US"/>
              </w:rPr>
              <w:t xml:space="preserve"> чел.)</w:t>
            </w:r>
          </w:p>
        </w:tc>
        <w:tc>
          <w:tcPr>
            <w:tcW w:w="2126" w:type="dxa"/>
          </w:tcPr>
          <w:p w:rsidR="00835E3E" w:rsidRPr="000E788B" w:rsidRDefault="00835E3E" w:rsidP="00E44C91">
            <w:pPr>
              <w:rPr>
                <w:b/>
                <w:sz w:val="20"/>
                <w:szCs w:val="20"/>
                <w:lang w:eastAsia="en-US"/>
              </w:rPr>
            </w:pPr>
            <w:r w:rsidRPr="000E788B">
              <w:rPr>
                <w:b/>
                <w:sz w:val="20"/>
                <w:szCs w:val="20"/>
                <w:lang w:eastAsia="en-US"/>
              </w:rPr>
              <w:t>Всего</w:t>
            </w:r>
          </w:p>
        </w:tc>
        <w:tc>
          <w:tcPr>
            <w:tcW w:w="1276"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c>
          <w:tcPr>
            <w:tcW w:w="1275"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c>
          <w:tcPr>
            <w:tcW w:w="1276" w:type="dxa"/>
          </w:tcPr>
          <w:p w:rsidR="00835E3E" w:rsidRPr="00CE5062" w:rsidRDefault="00835E3E" w:rsidP="00E44C91">
            <w:pPr>
              <w:jc w:val="center"/>
              <w:rPr>
                <w:b/>
                <w:sz w:val="20"/>
                <w:szCs w:val="20"/>
                <w:lang w:eastAsia="en-US"/>
              </w:rPr>
            </w:pPr>
            <w:r>
              <w:rPr>
                <w:b/>
                <w:sz w:val="20"/>
                <w:szCs w:val="20"/>
                <w:lang w:eastAsia="en-US"/>
              </w:rPr>
              <w:t>6</w:t>
            </w:r>
            <w:r w:rsidRPr="00CE5062">
              <w:rPr>
                <w:b/>
                <w:sz w:val="20"/>
                <w:szCs w:val="20"/>
                <w:lang w:eastAsia="en-US"/>
              </w:rPr>
              <w:t>,0</w:t>
            </w:r>
          </w:p>
        </w:tc>
      </w:tr>
      <w:tr w:rsidR="00835E3E" w:rsidRPr="00CE5062" w:rsidTr="00D8796B">
        <w:trPr>
          <w:cantSplit/>
          <w:trHeight w:val="225"/>
        </w:trPr>
        <w:tc>
          <w:tcPr>
            <w:tcW w:w="3936" w:type="dxa"/>
            <w:vMerge/>
            <w:vAlign w:val="center"/>
          </w:tcPr>
          <w:p w:rsidR="00835E3E" w:rsidRPr="00CE5062" w:rsidRDefault="00835E3E" w:rsidP="00E44C91">
            <w:pPr>
              <w:rPr>
                <w:b/>
                <w:sz w:val="20"/>
                <w:szCs w:val="20"/>
                <w:lang w:eastAsia="en-US"/>
              </w:rPr>
            </w:pPr>
          </w:p>
        </w:tc>
        <w:tc>
          <w:tcPr>
            <w:tcW w:w="2126" w:type="dxa"/>
          </w:tcPr>
          <w:p w:rsidR="00835E3E" w:rsidRPr="00CE5062" w:rsidRDefault="00835E3E" w:rsidP="00E44C9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c>
          <w:tcPr>
            <w:tcW w:w="1275"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c>
          <w:tcPr>
            <w:tcW w:w="1276" w:type="dxa"/>
          </w:tcPr>
          <w:p w:rsidR="00835E3E" w:rsidRPr="00CE5062" w:rsidRDefault="00835E3E" w:rsidP="00E44C91">
            <w:pPr>
              <w:jc w:val="center"/>
              <w:rPr>
                <w:sz w:val="20"/>
                <w:szCs w:val="20"/>
                <w:lang w:eastAsia="en-US"/>
              </w:rPr>
            </w:pPr>
            <w:r>
              <w:rPr>
                <w:sz w:val="20"/>
                <w:szCs w:val="20"/>
                <w:lang w:eastAsia="en-US"/>
              </w:rPr>
              <w:t>6</w:t>
            </w:r>
            <w:r w:rsidRPr="00CE5062">
              <w:rPr>
                <w:sz w:val="20"/>
                <w:szCs w:val="20"/>
                <w:lang w:eastAsia="en-US"/>
              </w:rPr>
              <w:t>,0</w:t>
            </w:r>
          </w:p>
        </w:tc>
      </w:tr>
      <w:tr w:rsidR="00835E3E" w:rsidRPr="00CE5062" w:rsidTr="00D8796B">
        <w:trPr>
          <w:cantSplit/>
          <w:trHeight w:val="60"/>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Решение совета народных депутатов Юргинского муниципального района  от 26.05.2016 № 24-НПА «Об утверждении Положения о пенсиях за выслугу лет лицам, замещавшим муниципальные должности Юргинского муниципального района и должности муниципальной службы Юргин</w:t>
            </w:r>
            <w:r>
              <w:rPr>
                <w:b/>
                <w:sz w:val="20"/>
                <w:szCs w:val="20"/>
                <w:lang w:eastAsia="en-US"/>
              </w:rPr>
              <w:t>ского муниципального района» (28</w:t>
            </w:r>
            <w:r w:rsidRPr="00CE5062">
              <w:rPr>
                <w:b/>
                <w:sz w:val="20"/>
                <w:szCs w:val="20"/>
                <w:lang w:eastAsia="en-US"/>
              </w:rPr>
              <w:t xml:space="preserve"> чел.)</w:t>
            </w:r>
          </w:p>
        </w:tc>
        <w:tc>
          <w:tcPr>
            <w:tcW w:w="2126" w:type="dxa"/>
          </w:tcPr>
          <w:p w:rsidR="00835E3E" w:rsidRPr="000E788B" w:rsidRDefault="00835E3E" w:rsidP="000655B1">
            <w:pPr>
              <w:rPr>
                <w:b/>
                <w:sz w:val="20"/>
                <w:szCs w:val="20"/>
                <w:lang w:eastAsia="en-US"/>
              </w:rPr>
            </w:pPr>
            <w:r w:rsidRPr="000E788B">
              <w:rPr>
                <w:b/>
                <w:sz w:val="20"/>
                <w:szCs w:val="20"/>
                <w:lang w:eastAsia="en-US"/>
              </w:rPr>
              <w:t>Всего</w:t>
            </w:r>
          </w:p>
        </w:tc>
        <w:tc>
          <w:tcPr>
            <w:tcW w:w="1276" w:type="dxa"/>
          </w:tcPr>
          <w:p w:rsidR="00835E3E" w:rsidRPr="00CE5062" w:rsidRDefault="00835E3E" w:rsidP="000655B1">
            <w:pPr>
              <w:jc w:val="center"/>
              <w:rPr>
                <w:b/>
                <w:sz w:val="20"/>
                <w:szCs w:val="20"/>
                <w:lang w:eastAsia="en-US"/>
              </w:rPr>
            </w:pPr>
            <w:r>
              <w:rPr>
                <w:b/>
                <w:sz w:val="20"/>
                <w:szCs w:val="20"/>
                <w:lang w:eastAsia="en-US"/>
              </w:rPr>
              <w:t>1928,2</w:t>
            </w:r>
          </w:p>
        </w:tc>
        <w:tc>
          <w:tcPr>
            <w:tcW w:w="1275" w:type="dxa"/>
          </w:tcPr>
          <w:p w:rsidR="00835E3E" w:rsidRPr="00CE5062" w:rsidRDefault="00835E3E" w:rsidP="000655B1">
            <w:pPr>
              <w:jc w:val="center"/>
              <w:rPr>
                <w:b/>
                <w:sz w:val="20"/>
                <w:szCs w:val="20"/>
                <w:lang w:eastAsia="en-US"/>
              </w:rPr>
            </w:pPr>
            <w:r>
              <w:rPr>
                <w:b/>
                <w:sz w:val="20"/>
                <w:szCs w:val="20"/>
                <w:lang w:eastAsia="en-US"/>
              </w:rPr>
              <w:t>1928,2</w:t>
            </w:r>
          </w:p>
        </w:tc>
        <w:tc>
          <w:tcPr>
            <w:tcW w:w="1276" w:type="dxa"/>
          </w:tcPr>
          <w:p w:rsidR="00835E3E" w:rsidRPr="00CE5062" w:rsidRDefault="00835E3E" w:rsidP="000655B1">
            <w:pPr>
              <w:jc w:val="center"/>
              <w:rPr>
                <w:b/>
                <w:sz w:val="20"/>
                <w:szCs w:val="20"/>
                <w:lang w:eastAsia="en-US"/>
              </w:rPr>
            </w:pPr>
            <w:r>
              <w:rPr>
                <w:b/>
                <w:sz w:val="20"/>
                <w:szCs w:val="20"/>
                <w:lang w:eastAsia="en-US"/>
              </w:rPr>
              <w:t>1928,2</w:t>
            </w:r>
          </w:p>
        </w:tc>
      </w:tr>
      <w:tr w:rsidR="00835E3E" w:rsidRPr="00CE5062" w:rsidTr="00D8796B">
        <w:trPr>
          <w:cantSplit/>
          <w:trHeight w:val="285"/>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Местный бюджет</w:t>
            </w:r>
          </w:p>
        </w:tc>
        <w:tc>
          <w:tcPr>
            <w:tcW w:w="1276" w:type="dxa"/>
          </w:tcPr>
          <w:p w:rsidR="00835E3E" w:rsidRPr="00CE5062" w:rsidRDefault="00835E3E" w:rsidP="000655B1">
            <w:pPr>
              <w:jc w:val="center"/>
              <w:rPr>
                <w:sz w:val="20"/>
                <w:szCs w:val="20"/>
              </w:rPr>
            </w:pPr>
            <w:r>
              <w:rPr>
                <w:sz w:val="20"/>
                <w:szCs w:val="20"/>
                <w:lang w:eastAsia="en-US"/>
              </w:rPr>
              <w:t>1928,2</w:t>
            </w:r>
          </w:p>
        </w:tc>
        <w:tc>
          <w:tcPr>
            <w:tcW w:w="1275" w:type="dxa"/>
          </w:tcPr>
          <w:p w:rsidR="00835E3E" w:rsidRPr="00CE5062" w:rsidRDefault="00835E3E" w:rsidP="000655B1">
            <w:pPr>
              <w:jc w:val="center"/>
              <w:rPr>
                <w:sz w:val="20"/>
                <w:szCs w:val="20"/>
              </w:rPr>
            </w:pPr>
            <w:r>
              <w:rPr>
                <w:sz w:val="20"/>
                <w:szCs w:val="20"/>
                <w:lang w:eastAsia="en-US"/>
              </w:rPr>
              <w:t>1928,2</w:t>
            </w:r>
          </w:p>
        </w:tc>
        <w:tc>
          <w:tcPr>
            <w:tcW w:w="1276" w:type="dxa"/>
          </w:tcPr>
          <w:p w:rsidR="00835E3E" w:rsidRPr="00CE5062" w:rsidRDefault="00835E3E" w:rsidP="000655B1">
            <w:pPr>
              <w:jc w:val="center"/>
              <w:rPr>
                <w:sz w:val="20"/>
                <w:szCs w:val="20"/>
              </w:rPr>
            </w:pPr>
            <w:r>
              <w:rPr>
                <w:sz w:val="20"/>
                <w:szCs w:val="20"/>
                <w:lang w:eastAsia="en-US"/>
              </w:rPr>
              <w:t>1928,2</w:t>
            </w:r>
          </w:p>
        </w:tc>
      </w:tr>
      <w:tr w:rsidR="00835E3E" w:rsidRPr="00CE5062" w:rsidTr="00D8796B">
        <w:trPr>
          <w:cantSplit/>
        </w:trPr>
        <w:tc>
          <w:tcPr>
            <w:tcW w:w="3936" w:type="dxa"/>
            <w:vMerge w:val="restart"/>
          </w:tcPr>
          <w:p w:rsidR="00835E3E" w:rsidRPr="00CE5062" w:rsidRDefault="00835E3E" w:rsidP="007A263D">
            <w:pPr>
              <w:rPr>
                <w:b/>
                <w:sz w:val="20"/>
                <w:szCs w:val="20"/>
              </w:rPr>
            </w:pPr>
            <w:r w:rsidRPr="00CE5062">
              <w:rPr>
                <w:b/>
                <w:sz w:val="20"/>
                <w:szCs w:val="20"/>
              </w:rPr>
              <w:t xml:space="preserve">Закон Кемеровской области от 18.11.2004 г. №  82-ОЗ «О погребении и похоронном деле в Кемеровской области» (70 чел.) </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410,0</w:t>
            </w:r>
          </w:p>
        </w:tc>
        <w:tc>
          <w:tcPr>
            <w:tcW w:w="1275" w:type="dxa"/>
          </w:tcPr>
          <w:p w:rsidR="00835E3E" w:rsidRPr="00CE5062" w:rsidRDefault="00835E3E" w:rsidP="007A263D">
            <w:pPr>
              <w:jc w:val="center"/>
              <w:rPr>
                <w:b/>
                <w:sz w:val="20"/>
                <w:szCs w:val="20"/>
                <w:lang w:eastAsia="en-US"/>
              </w:rPr>
            </w:pPr>
            <w:r>
              <w:rPr>
                <w:b/>
                <w:sz w:val="20"/>
                <w:szCs w:val="20"/>
                <w:lang w:eastAsia="en-US"/>
              </w:rPr>
              <w:t>410,0</w:t>
            </w:r>
          </w:p>
        </w:tc>
        <w:tc>
          <w:tcPr>
            <w:tcW w:w="1276" w:type="dxa"/>
          </w:tcPr>
          <w:p w:rsidR="00835E3E" w:rsidRPr="00CE5062" w:rsidRDefault="00835E3E" w:rsidP="007A263D">
            <w:pPr>
              <w:jc w:val="center"/>
              <w:rPr>
                <w:b/>
                <w:sz w:val="20"/>
                <w:szCs w:val="20"/>
                <w:lang w:eastAsia="en-US"/>
              </w:rPr>
            </w:pPr>
            <w:r>
              <w:rPr>
                <w:b/>
                <w:sz w:val="20"/>
                <w:szCs w:val="20"/>
                <w:lang w:eastAsia="en-US"/>
              </w:rPr>
              <w:t>410,0</w:t>
            </w:r>
          </w:p>
        </w:tc>
      </w:tr>
      <w:tr w:rsidR="00835E3E" w:rsidRPr="00CE5062" w:rsidTr="00D8796B">
        <w:trPr>
          <w:cantSplit/>
        </w:trPr>
        <w:tc>
          <w:tcPr>
            <w:tcW w:w="3936" w:type="dxa"/>
            <w:vMerge/>
            <w:vAlign w:val="center"/>
          </w:tcPr>
          <w:p w:rsidR="00835E3E" w:rsidRPr="00CE5062" w:rsidRDefault="00835E3E" w:rsidP="007A263D">
            <w:pPr>
              <w:rPr>
                <w:b/>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7A263D">
            <w:pPr>
              <w:jc w:val="center"/>
              <w:rPr>
                <w:sz w:val="20"/>
                <w:szCs w:val="20"/>
              </w:rPr>
            </w:pPr>
            <w:r>
              <w:rPr>
                <w:sz w:val="20"/>
                <w:szCs w:val="20"/>
              </w:rPr>
              <w:t>410,0</w:t>
            </w:r>
          </w:p>
        </w:tc>
        <w:tc>
          <w:tcPr>
            <w:tcW w:w="1275" w:type="dxa"/>
          </w:tcPr>
          <w:p w:rsidR="00835E3E" w:rsidRPr="00CE5062" w:rsidRDefault="00835E3E" w:rsidP="007A263D">
            <w:pPr>
              <w:jc w:val="center"/>
              <w:rPr>
                <w:sz w:val="20"/>
                <w:szCs w:val="20"/>
              </w:rPr>
            </w:pPr>
            <w:r>
              <w:rPr>
                <w:sz w:val="20"/>
                <w:szCs w:val="20"/>
              </w:rPr>
              <w:t>410,0</w:t>
            </w:r>
          </w:p>
        </w:tc>
        <w:tc>
          <w:tcPr>
            <w:tcW w:w="1276" w:type="dxa"/>
          </w:tcPr>
          <w:p w:rsidR="00835E3E" w:rsidRPr="00CE5062" w:rsidRDefault="00835E3E" w:rsidP="007A263D">
            <w:pPr>
              <w:jc w:val="center"/>
              <w:rPr>
                <w:sz w:val="20"/>
                <w:szCs w:val="20"/>
              </w:rPr>
            </w:pPr>
            <w:r>
              <w:rPr>
                <w:sz w:val="20"/>
                <w:szCs w:val="20"/>
              </w:rPr>
              <w:t>410,0</w:t>
            </w:r>
          </w:p>
        </w:tc>
      </w:tr>
      <w:tr w:rsidR="00835E3E" w:rsidRPr="00CE5062" w:rsidTr="00D8796B">
        <w:trPr>
          <w:cantSplit/>
          <w:trHeight w:val="154"/>
        </w:trPr>
        <w:tc>
          <w:tcPr>
            <w:tcW w:w="3936" w:type="dxa"/>
            <w:vMerge w:val="restart"/>
          </w:tcPr>
          <w:p w:rsidR="00835E3E" w:rsidRDefault="00835E3E" w:rsidP="007A263D">
            <w:pPr>
              <w:rPr>
                <w:b/>
                <w:sz w:val="20"/>
                <w:szCs w:val="20"/>
                <w:lang w:eastAsia="en-US"/>
              </w:rPr>
            </w:pPr>
            <w:r w:rsidRPr="00CE5062">
              <w:rPr>
                <w:b/>
                <w:sz w:val="20"/>
                <w:szCs w:val="20"/>
                <w:lang w:eastAsia="en-US"/>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525A1D" w:rsidRPr="00CE5062" w:rsidRDefault="00835E3E" w:rsidP="00CB45E6">
            <w:pPr>
              <w:rPr>
                <w:sz w:val="20"/>
                <w:szCs w:val="20"/>
                <w:lang w:eastAsia="en-US"/>
              </w:rPr>
            </w:pPr>
            <w:r w:rsidRPr="00CE5062">
              <w:rPr>
                <w:b/>
                <w:sz w:val="20"/>
                <w:szCs w:val="20"/>
                <w:lang w:eastAsia="en-US"/>
              </w:rPr>
              <w:t>(3 чел.)</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62,0</w:t>
            </w:r>
          </w:p>
        </w:tc>
        <w:tc>
          <w:tcPr>
            <w:tcW w:w="1275" w:type="dxa"/>
          </w:tcPr>
          <w:p w:rsidR="00835E3E" w:rsidRPr="00CE5062" w:rsidRDefault="00835E3E" w:rsidP="007A263D">
            <w:pPr>
              <w:jc w:val="center"/>
              <w:rPr>
                <w:b/>
                <w:sz w:val="20"/>
                <w:szCs w:val="20"/>
                <w:lang w:eastAsia="en-US"/>
              </w:rPr>
            </w:pPr>
            <w:r>
              <w:rPr>
                <w:b/>
                <w:sz w:val="20"/>
                <w:szCs w:val="20"/>
                <w:lang w:eastAsia="en-US"/>
              </w:rPr>
              <w:t>62,0</w:t>
            </w:r>
          </w:p>
        </w:tc>
        <w:tc>
          <w:tcPr>
            <w:tcW w:w="1276" w:type="dxa"/>
          </w:tcPr>
          <w:p w:rsidR="00835E3E" w:rsidRPr="00CE5062" w:rsidRDefault="00835E3E" w:rsidP="007A263D">
            <w:pPr>
              <w:jc w:val="center"/>
              <w:rPr>
                <w:b/>
                <w:sz w:val="20"/>
                <w:szCs w:val="20"/>
                <w:lang w:eastAsia="en-US"/>
              </w:rPr>
            </w:pPr>
            <w:r>
              <w:rPr>
                <w:b/>
                <w:sz w:val="20"/>
                <w:szCs w:val="20"/>
                <w:lang w:eastAsia="en-US"/>
              </w:rPr>
              <w:t>62,0</w:t>
            </w:r>
          </w:p>
        </w:tc>
      </w:tr>
      <w:tr w:rsidR="00835E3E" w:rsidRPr="00CE5062" w:rsidTr="00D8796B">
        <w:trPr>
          <w:cantSplit/>
        </w:trPr>
        <w:tc>
          <w:tcPr>
            <w:tcW w:w="3936" w:type="dxa"/>
            <w:vMerge/>
            <w:vAlign w:val="center"/>
          </w:tcPr>
          <w:p w:rsidR="00835E3E" w:rsidRPr="00CE5062" w:rsidRDefault="00835E3E" w:rsidP="007A263D">
            <w:pPr>
              <w:rPr>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7A263D">
            <w:pPr>
              <w:jc w:val="center"/>
              <w:rPr>
                <w:sz w:val="20"/>
                <w:szCs w:val="20"/>
              </w:rPr>
            </w:pPr>
            <w:r>
              <w:rPr>
                <w:sz w:val="20"/>
                <w:szCs w:val="20"/>
              </w:rPr>
              <w:t>62,0</w:t>
            </w:r>
          </w:p>
        </w:tc>
        <w:tc>
          <w:tcPr>
            <w:tcW w:w="1275" w:type="dxa"/>
          </w:tcPr>
          <w:p w:rsidR="00835E3E" w:rsidRPr="00CE5062" w:rsidRDefault="00835E3E" w:rsidP="007A263D">
            <w:pPr>
              <w:jc w:val="center"/>
              <w:rPr>
                <w:sz w:val="20"/>
                <w:szCs w:val="20"/>
              </w:rPr>
            </w:pPr>
            <w:r>
              <w:rPr>
                <w:sz w:val="20"/>
                <w:szCs w:val="20"/>
              </w:rPr>
              <w:t>62,0</w:t>
            </w:r>
          </w:p>
        </w:tc>
        <w:tc>
          <w:tcPr>
            <w:tcW w:w="1276" w:type="dxa"/>
          </w:tcPr>
          <w:p w:rsidR="00835E3E" w:rsidRPr="00CE5062" w:rsidRDefault="00835E3E" w:rsidP="007A263D">
            <w:pPr>
              <w:jc w:val="center"/>
              <w:rPr>
                <w:sz w:val="20"/>
                <w:szCs w:val="20"/>
              </w:rPr>
            </w:pPr>
            <w:r>
              <w:rPr>
                <w:sz w:val="20"/>
                <w:szCs w:val="20"/>
              </w:rPr>
              <w:t>62,0</w:t>
            </w:r>
          </w:p>
        </w:tc>
      </w:tr>
      <w:tr w:rsidR="00835E3E" w:rsidRPr="00CE5062" w:rsidTr="00D8796B">
        <w:trPr>
          <w:cantSplit/>
        </w:trPr>
        <w:tc>
          <w:tcPr>
            <w:tcW w:w="3936" w:type="dxa"/>
            <w:vMerge w:val="restart"/>
          </w:tcPr>
          <w:p w:rsidR="00835E3E" w:rsidRDefault="00835E3E" w:rsidP="007A263D">
            <w:pPr>
              <w:rPr>
                <w:b/>
                <w:sz w:val="20"/>
                <w:szCs w:val="20"/>
              </w:rPr>
            </w:pPr>
            <w:r w:rsidRPr="00CE5062">
              <w:rPr>
                <w:b/>
                <w:sz w:val="20"/>
                <w:szCs w:val="20"/>
              </w:rPr>
              <w:t>Постановление коллегии АКО от 08.11.2006 № 220 «О предоставлении ежегодной денежной выплаты гражданам, награжденным нагрудным знаком «Почетный донор России»</w:t>
            </w:r>
          </w:p>
          <w:p w:rsidR="00835E3E" w:rsidRPr="00CE5062" w:rsidRDefault="00835E3E" w:rsidP="007A263D">
            <w:pPr>
              <w:rPr>
                <w:b/>
                <w:sz w:val="20"/>
                <w:szCs w:val="20"/>
                <w:lang w:eastAsia="en-US"/>
              </w:rPr>
            </w:pPr>
            <w:r>
              <w:rPr>
                <w:b/>
                <w:sz w:val="20"/>
                <w:szCs w:val="20"/>
              </w:rPr>
              <w:t>(58</w:t>
            </w:r>
            <w:r w:rsidRPr="00CE5062">
              <w:rPr>
                <w:b/>
                <w:sz w:val="20"/>
                <w:szCs w:val="20"/>
              </w:rPr>
              <w:t xml:space="preserve"> чел.)</w:t>
            </w:r>
          </w:p>
        </w:tc>
        <w:tc>
          <w:tcPr>
            <w:tcW w:w="2126" w:type="dxa"/>
          </w:tcPr>
          <w:p w:rsidR="00835E3E" w:rsidRPr="003216EB" w:rsidRDefault="00835E3E" w:rsidP="007A263D">
            <w:pPr>
              <w:rPr>
                <w:b/>
                <w:sz w:val="20"/>
                <w:szCs w:val="20"/>
                <w:lang w:eastAsia="en-US"/>
              </w:rPr>
            </w:pPr>
            <w:r w:rsidRPr="003216EB">
              <w:rPr>
                <w:b/>
                <w:sz w:val="20"/>
                <w:szCs w:val="20"/>
                <w:lang w:eastAsia="en-US"/>
              </w:rPr>
              <w:t>Всего</w:t>
            </w:r>
          </w:p>
        </w:tc>
        <w:tc>
          <w:tcPr>
            <w:tcW w:w="1276" w:type="dxa"/>
          </w:tcPr>
          <w:p w:rsidR="00835E3E" w:rsidRPr="00CE5062" w:rsidRDefault="00835E3E" w:rsidP="007A263D">
            <w:pPr>
              <w:jc w:val="center"/>
              <w:rPr>
                <w:b/>
                <w:sz w:val="20"/>
                <w:szCs w:val="20"/>
                <w:lang w:eastAsia="en-US"/>
              </w:rPr>
            </w:pPr>
            <w:r>
              <w:rPr>
                <w:b/>
                <w:sz w:val="20"/>
                <w:szCs w:val="20"/>
                <w:lang w:eastAsia="en-US"/>
              </w:rPr>
              <w:t>720,8</w:t>
            </w:r>
          </w:p>
        </w:tc>
        <w:tc>
          <w:tcPr>
            <w:tcW w:w="1275" w:type="dxa"/>
          </w:tcPr>
          <w:p w:rsidR="00835E3E" w:rsidRPr="00CE5062" w:rsidRDefault="00835E3E" w:rsidP="007A263D">
            <w:pPr>
              <w:jc w:val="center"/>
              <w:rPr>
                <w:b/>
                <w:sz w:val="20"/>
                <w:szCs w:val="20"/>
                <w:lang w:eastAsia="en-US"/>
              </w:rPr>
            </w:pPr>
            <w:r>
              <w:rPr>
                <w:b/>
                <w:sz w:val="20"/>
                <w:szCs w:val="20"/>
                <w:lang w:eastAsia="en-US"/>
              </w:rPr>
              <w:t>720,8</w:t>
            </w:r>
          </w:p>
        </w:tc>
        <w:tc>
          <w:tcPr>
            <w:tcW w:w="1276" w:type="dxa"/>
          </w:tcPr>
          <w:p w:rsidR="00835E3E" w:rsidRPr="00CE5062" w:rsidRDefault="00835E3E" w:rsidP="007A263D">
            <w:pPr>
              <w:jc w:val="center"/>
              <w:rPr>
                <w:b/>
                <w:sz w:val="20"/>
                <w:szCs w:val="20"/>
                <w:lang w:eastAsia="en-US"/>
              </w:rPr>
            </w:pPr>
            <w:r>
              <w:rPr>
                <w:b/>
                <w:sz w:val="20"/>
                <w:szCs w:val="20"/>
                <w:lang w:eastAsia="en-US"/>
              </w:rPr>
              <w:t>720,8</w:t>
            </w:r>
          </w:p>
        </w:tc>
      </w:tr>
      <w:tr w:rsidR="00835E3E" w:rsidRPr="00CE5062" w:rsidTr="00D8796B">
        <w:trPr>
          <w:cantSplit/>
          <w:trHeight w:val="1028"/>
        </w:trPr>
        <w:tc>
          <w:tcPr>
            <w:tcW w:w="3936" w:type="dxa"/>
            <w:vMerge/>
            <w:vAlign w:val="center"/>
          </w:tcPr>
          <w:p w:rsidR="00835E3E" w:rsidRPr="00CE5062" w:rsidRDefault="00835E3E" w:rsidP="007A263D">
            <w:pPr>
              <w:rPr>
                <w:sz w:val="20"/>
                <w:szCs w:val="20"/>
                <w:lang w:eastAsia="en-US"/>
              </w:rPr>
            </w:pPr>
          </w:p>
        </w:tc>
        <w:tc>
          <w:tcPr>
            <w:tcW w:w="2126" w:type="dxa"/>
          </w:tcPr>
          <w:p w:rsidR="00835E3E" w:rsidRPr="00CE5062" w:rsidRDefault="00835E3E" w:rsidP="007A263D">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7A263D">
            <w:pPr>
              <w:jc w:val="center"/>
              <w:rPr>
                <w:sz w:val="20"/>
                <w:szCs w:val="20"/>
                <w:lang w:eastAsia="en-US"/>
              </w:rPr>
            </w:pPr>
            <w:r>
              <w:rPr>
                <w:sz w:val="20"/>
                <w:szCs w:val="20"/>
                <w:lang w:eastAsia="en-US"/>
              </w:rPr>
              <w:t>720,8</w:t>
            </w:r>
          </w:p>
        </w:tc>
        <w:tc>
          <w:tcPr>
            <w:tcW w:w="1275" w:type="dxa"/>
          </w:tcPr>
          <w:p w:rsidR="00835E3E" w:rsidRPr="00CE5062" w:rsidRDefault="00835E3E" w:rsidP="007A263D">
            <w:pPr>
              <w:jc w:val="center"/>
              <w:rPr>
                <w:sz w:val="20"/>
                <w:szCs w:val="20"/>
                <w:lang w:eastAsia="en-US"/>
              </w:rPr>
            </w:pPr>
            <w:r>
              <w:rPr>
                <w:sz w:val="20"/>
                <w:szCs w:val="20"/>
                <w:lang w:eastAsia="en-US"/>
              </w:rPr>
              <w:t>720,8</w:t>
            </w:r>
          </w:p>
        </w:tc>
        <w:tc>
          <w:tcPr>
            <w:tcW w:w="1276" w:type="dxa"/>
          </w:tcPr>
          <w:p w:rsidR="00835E3E" w:rsidRPr="00CE5062" w:rsidRDefault="00835E3E" w:rsidP="007A263D">
            <w:pPr>
              <w:jc w:val="center"/>
              <w:rPr>
                <w:sz w:val="20"/>
                <w:szCs w:val="20"/>
                <w:lang w:eastAsia="en-US"/>
              </w:rPr>
            </w:pPr>
            <w:r>
              <w:rPr>
                <w:sz w:val="20"/>
                <w:szCs w:val="20"/>
                <w:lang w:eastAsia="en-US"/>
              </w:rPr>
              <w:t>720,8</w:t>
            </w:r>
          </w:p>
        </w:tc>
      </w:tr>
      <w:tr w:rsidR="00835E3E" w:rsidRPr="00CE5062" w:rsidTr="00D8796B">
        <w:trPr>
          <w:cantSplit/>
          <w:trHeight w:val="208"/>
        </w:trPr>
        <w:tc>
          <w:tcPr>
            <w:tcW w:w="3936" w:type="dxa"/>
            <w:vMerge w:val="restart"/>
          </w:tcPr>
          <w:p w:rsidR="00835E3E" w:rsidRPr="00CE5062" w:rsidRDefault="00835E3E" w:rsidP="00AE2403">
            <w:pPr>
              <w:rPr>
                <w:b/>
                <w:sz w:val="20"/>
                <w:szCs w:val="20"/>
                <w:lang w:eastAsia="en-US"/>
              </w:rPr>
            </w:pPr>
            <w:r w:rsidRPr="00CE5062">
              <w:rPr>
                <w:b/>
                <w:sz w:val="20"/>
                <w:szCs w:val="20"/>
                <w:lang w:eastAsia="en-US"/>
              </w:rPr>
              <w:t>Закон Кемеровской области от 12.12.2006 № 156-ОЗ «О денежной выплате от</w:t>
            </w:r>
            <w:r>
              <w:rPr>
                <w:b/>
                <w:sz w:val="20"/>
                <w:szCs w:val="20"/>
                <w:lang w:eastAsia="en-US"/>
              </w:rPr>
              <w:t>дельным категориям граждан». (25</w:t>
            </w:r>
            <w:r w:rsidRPr="00CE5062">
              <w:rPr>
                <w:b/>
                <w:sz w:val="20"/>
                <w:szCs w:val="20"/>
                <w:lang w:eastAsia="en-US"/>
              </w:rPr>
              <w:t xml:space="preserve"> чел.)</w:t>
            </w:r>
          </w:p>
        </w:tc>
        <w:tc>
          <w:tcPr>
            <w:tcW w:w="2126" w:type="dxa"/>
          </w:tcPr>
          <w:p w:rsidR="00835E3E" w:rsidRPr="003216EB" w:rsidRDefault="00835E3E" w:rsidP="00AE2403">
            <w:pPr>
              <w:rPr>
                <w:b/>
                <w:sz w:val="20"/>
                <w:szCs w:val="20"/>
                <w:lang w:eastAsia="en-US"/>
              </w:rPr>
            </w:pPr>
            <w:r w:rsidRPr="003216EB">
              <w:rPr>
                <w:b/>
                <w:sz w:val="20"/>
                <w:szCs w:val="20"/>
                <w:lang w:eastAsia="en-US"/>
              </w:rPr>
              <w:t>Всего</w:t>
            </w:r>
          </w:p>
        </w:tc>
        <w:tc>
          <w:tcPr>
            <w:tcW w:w="1276" w:type="dxa"/>
          </w:tcPr>
          <w:p w:rsidR="00835E3E" w:rsidRPr="00CE5062" w:rsidRDefault="00835E3E" w:rsidP="00AE2403">
            <w:pPr>
              <w:jc w:val="center"/>
              <w:rPr>
                <w:b/>
                <w:sz w:val="20"/>
                <w:szCs w:val="20"/>
                <w:lang w:eastAsia="en-US"/>
              </w:rPr>
            </w:pPr>
            <w:r>
              <w:rPr>
                <w:b/>
                <w:sz w:val="20"/>
                <w:szCs w:val="20"/>
                <w:lang w:eastAsia="en-US"/>
              </w:rPr>
              <w:t>52,0</w:t>
            </w:r>
          </w:p>
        </w:tc>
        <w:tc>
          <w:tcPr>
            <w:tcW w:w="1275" w:type="dxa"/>
          </w:tcPr>
          <w:p w:rsidR="00835E3E" w:rsidRPr="00CE5062" w:rsidRDefault="00835E3E" w:rsidP="00AE2403">
            <w:pPr>
              <w:jc w:val="center"/>
              <w:rPr>
                <w:b/>
                <w:sz w:val="20"/>
                <w:szCs w:val="20"/>
                <w:lang w:eastAsia="en-US"/>
              </w:rPr>
            </w:pPr>
            <w:r>
              <w:rPr>
                <w:b/>
                <w:sz w:val="20"/>
                <w:szCs w:val="20"/>
                <w:lang w:eastAsia="en-US"/>
              </w:rPr>
              <w:t>52,0</w:t>
            </w:r>
          </w:p>
        </w:tc>
        <w:tc>
          <w:tcPr>
            <w:tcW w:w="1276" w:type="dxa"/>
          </w:tcPr>
          <w:p w:rsidR="00835E3E" w:rsidRPr="00CE5062" w:rsidRDefault="00835E3E" w:rsidP="00AE2403">
            <w:pPr>
              <w:jc w:val="center"/>
              <w:rPr>
                <w:b/>
                <w:sz w:val="20"/>
                <w:szCs w:val="20"/>
                <w:lang w:eastAsia="en-US"/>
              </w:rPr>
            </w:pPr>
            <w:r>
              <w:rPr>
                <w:b/>
                <w:sz w:val="20"/>
                <w:szCs w:val="20"/>
                <w:lang w:eastAsia="en-US"/>
              </w:rPr>
              <w:t>52,0</w:t>
            </w:r>
          </w:p>
        </w:tc>
      </w:tr>
      <w:tr w:rsidR="00835E3E" w:rsidRPr="00CE5062" w:rsidTr="00D8796B">
        <w:trPr>
          <w:cantSplit/>
        </w:trPr>
        <w:tc>
          <w:tcPr>
            <w:tcW w:w="3936" w:type="dxa"/>
            <w:vMerge/>
            <w:vAlign w:val="center"/>
          </w:tcPr>
          <w:p w:rsidR="00835E3E" w:rsidRPr="00CE5062" w:rsidRDefault="00835E3E" w:rsidP="00AE2403">
            <w:pPr>
              <w:rPr>
                <w:b/>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AE2403">
            <w:pPr>
              <w:jc w:val="center"/>
              <w:rPr>
                <w:sz w:val="20"/>
                <w:szCs w:val="20"/>
              </w:rPr>
            </w:pPr>
            <w:r>
              <w:rPr>
                <w:sz w:val="20"/>
                <w:szCs w:val="20"/>
              </w:rPr>
              <w:t>52,0</w:t>
            </w:r>
          </w:p>
        </w:tc>
        <w:tc>
          <w:tcPr>
            <w:tcW w:w="1275" w:type="dxa"/>
          </w:tcPr>
          <w:p w:rsidR="00835E3E" w:rsidRPr="00CE5062" w:rsidRDefault="00835E3E" w:rsidP="00AE2403">
            <w:pPr>
              <w:jc w:val="center"/>
              <w:rPr>
                <w:sz w:val="20"/>
                <w:szCs w:val="20"/>
              </w:rPr>
            </w:pPr>
            <w:r>
              <w:rPr>
                <w:sz w:val="20"/>
                <w:szCs w:val="20"/>
              </w:rPr>
              <w:t>52,0</w:t>
            </w:r>
          </w:p>
        </w:tc>
        <w:tc>
          <w:tcPr>
            <w:tcW w:w="1276" w:type="dxa"/>
          </w:tcPr>
          <w:p w:rsidR="00835E3E" w:rsidRPr="00CE5062" w:rsidRDefault="00835E3E" w:rsidP="00AE2403">
            <w:pPr>
              <w:jc w:val="center"/>
              <w:rPr>
                <w:sz w:val="20"/>
                <w:szCs w:val="20"/>
              </w:rPr>
            </w:pPr>
            <w:r>
              <w:rPr>
                <w:sz w:val="20"/>
                <w:szCs w:val="20"/>
              </w:rPr>
              <w:t>52,0</w:t>
            </w:r>
          </w:p>
        </w:tc>
      </w:tr>
      <w:tr w:rsidR="00835E3E" w:rsidRPr="00CE5062" w:rsidTr="00D8796B">
        <w:trPr>
          <w:cantSplit/>
        </w:trPr>
        <w:tc>
          <w:tcPr>
            <w:tcW w:w="3936" w:type="dxa"/>
            <w:vMerge w:val="restart"/>
            <w:vAlign w:val="center"/>
          </w:tcPr>
          <w:p w:rsidR="00835E3E" w:rsidRPr="00CE5062" w:rsidRDefault="00835E3E" w:rsidP="00AE2403">
            <w:pPr>
              <w:rPr>
                <w:b/>
                <w:sz w:val="20"/>
                <w:szCs w:val="20"/>
                <w:lang w:eastAsia="en-US"/>
              </w:rPr>
            </w:pPr>
            <w:r w:rsidRPr="00CE5062">
              <w:rPr>
                <w:b/>
                <w:sz w:val="20"/>
                <w:szCs w:val="20"/>
                <w:lang w:eastAsia="en-US"/>
              </w:rPr>
              <w:t>Закон Кемеровской области от 25.04.2011 №</w:t>
            </w:r>
            <w:r>
              <w:rPr>
                <w:b/>
                <w:sz w:val="20"/>
                <w:szCs w:val="20"/>
                <w:lang w:eastAsia="en-US"/>
              </w:rPr>
              <w:t xml:space="preserve"> </w:t>
            </w:r>
            <w:r w:rsidRPr="00CE5062">
              <w:rPr>
                <w:b/>
                <w:sz w:val="20"/>
                <w:szCs w:val="20"/>
                <w:lang w:eastAsia="en-US"/>
              </w:rPr>
              <w:t>51-ОЗ « О дополнительной мере социальной поддержки семей, имеющих детей» (региональн</w:t>
            </w:r>
            <w:r>
              <w:rPr>
                <w:b/>
                <w:sz w:val="20"/>
                <w:szCs w:val="20"/>
                <w:lang w:eastAsia="en-US"/>
              </w:rPr>
              <w:t>ый</w:t>
            </w:r>
            <w:r w:rsidRPr="00CE5062">
              <w:rPr>
                <w:b/>
                <w:sz w:val="20"/>
                <w:szCs w:val="20"/>
                <w:lang w:eastAsia="en-US"/>
              </w:rPr>
              <w:t xml:space="preserve"> материнск</w:t>
            </w:r>
            <w:r>
              <w:rPr>
                <w:b/>
                <w:sz w:val="20"/>
                <w:szCs w:val="20"/>
                <w:lang w:eastAsia="en-US"/>
              </w:rPr>
              <w:t>ий (семейный</w:t>
            </w:r>
            <w:r w:rsidRPr="00CE5062">
              <w:rPr>
                <w:b/>
                <w:sz w:val="20"/>
                <w:szCs w:val="20"/>
                <w:lang w:eastAsia="en-US"/>
              </w:rPr>
              <w:t>)</w:t>
            </w:r>
            <w:r>
              <w:rPr>
                <w:b/>
                <w:sz w:val="20"/>
                <w:szCs w:val="20"/>
                <w:lang w:eastAsia="en-US"/>
              </w:rPr>
              <w:t xml:space="preserve"> капитал)</w:t>
            </w:r>
          </w:p>
        </w:tc>
        <w:tc>
          <w:tcPr>
            <w:tcW w:w="2126" w:type="dxa"/>
          </w:tcPr>
          <w:p w:rsidR="00835E3E" w:rsidRPr="003216EB" w:rsidRDefault="00835E3E" w:rsidP="00AE2403">
            <w:pPr>
              <w:rPr>
                <w:b/>
                <w:sz w:val="20"/>
                <w:szCs w:val="20"/>
                <w:lang w:eastAsia="en-US"/>
              </w:rPr>
            </w:pPr>
            <w:r w:rsidRPr="003216EB">
              <w:rPr>
                <w:b/>
                <w:sz w:val="20"/>
                <w:szCs w:val="20"/>
                <w:lang w:eastAsia="en-US"/>
              </w:rPr>
              <w:t>Всего</w:t>
            </w:r>
          </w:p>
        </w:tc>
        <w:tc>
          <w:tcPr>
            <w:tcW w:w="1276" w:type="dxa"/>
          </w:tcPr>
          <w:p w:rsidR="00835E3E" w:rsidRPr="00CE5062" w:rsidRDefault="00835E3E" w:rsidP="00AE2403">
            <w:pPr>
              <w:jc w:val="center"/>
              <w:rPr>
                <w:b/>
                <w:sz w:val="20"/>
                <w:szCs w:val="20"/>
                <w:lang w:eastAsia="en-US"/>
              </w:rPr>
            </w:pPr>
            <w:r>
              <w:rPr>
                <w:b/>
                <w:sz w:val="20"/>
                <w:szCs w:val="20"/>
                <w:lang w:eastAsia="en-US"/>
              </w:rPr>
              <w:t>1371,0</w:t>
            </w:r>
          </w:p>
        </w:tc>
        <w:tc>
          <w:tcPr>
            <w:tcW w:w="1275" w:type="dxa"/>
          </w:tcPr>
          <w:p w:rsidR="00835E3E" w:rsidRPr="00CE5062" w:rsidRDefault="00835E3E" w:rsidP="00AE2403">
            <w:pPr>
              <w:jc w:val="center"/>
              <w:rPr>
                <w:b/>
                <w:sz w:val="20"/>
                <w:szCs w:val="20"/>
                <w:lang w:eastAsia="en-US"/>
              </w:rPr>
            </w:pPr>
            <w:r>
              <w:rPr>
                <w:b/>
                <w:sz w:val="20"/>
                <w:szCs w:val="20"/>
                <w:lang w:eastAsia="en-US"/>
              </w:rPr>
              <w:t>1371,0</w:t>
            </w:r>
          </w:p>
        </w:tc>
        <w:tc>
          <w:tcPr>
            <w:tcW w:w="1276" w:type="dxa"/>
          </w:tcPr>
          <w:p w:rsidR="00835E3E" w:rsidRPr="00CE5062" w:rsidRDefault="00835E3E" w:rsidP="00AE2403">
            <w:pPr>
              <w:jc w:val="center"/>
              <w:rPr>
                <w:b/>
                <w:sz w:val="20"/>
                <w:szCs w:val="20"/>
                <w:lang w:eastAsia="en-US"/>
              </w:rPr>
            </w:pPr>
            <w:r>
              <w:rPr>
                <w:b/>
                <w:sz w:val="20"/>
                <w:szCs w:val="20"/>
                <w:lang w:eastAsia="en-US"/>
              </w:rPr>
              <w:t>1371,0</w:t>
            </w:r>
          </w:p>
        </w:tc>
      </w:tr>
      <w:tr w:rsidR="00835E3E" w:rsidRPr="00CE5062" w:rsidTr="00D8796B">
        <w:trPr>
          <w:cantSplit/>
        </w:trPr>
        <w:tc>
          <w:tcPr>
            <w:tcW w:w="3936" w:type="dxa"/>
            <w:vMerge/>
            <w:vAlign w:val="center"/>
          </w:tcPr>
          <w:p w:rsidR="00835E3E" w:rsidRPr="00CE5062" w:rsidRDefault="00835E3E" w:rsidP="00AE2403">
            <w:pPr>
              <w:rPr>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AE2403">
            <w:pPr>
              <w:jc w:val="center"/>
              <w:rPr>
                <w:sz w:val="20"/>
                <w:szCs w:val="20"/>
                <w:lang w:eastAsia="en-US"/>
              </w:rPr>
            </w:pPr>
            <w:r>
              <w:rPr>
                <w:sz w:val="20"/>
                <w:szCs w:val="20"/>
                <w:lang w:eastAsia="en-US"/>
              </w:rPr>
              <w:t>1371,0</w:t>
            </w:r>
          </w:p>
        </w:tc>
        <w:tc>
          <w:tcPr>
            <w:tcW w:w="1275" w:type="dxa"/>
          </w:tcPr>
          <w:p w:rsidR="00835E3E" w:rsidRPr="00CE5062" w:rsidRDefault="00835E3E" w:rsidP="00AE2403">
            <w:pPr>
              <w:jc w:val="center"/>
              <w:rPr>
                <w:sz w:val="20"/>
                <w:szCs w:val="20"/>
                <w:lang w:eastAsia="en-US"/>
              </w:rPr>
            </w:pPr>
            <w:r>
              <w:rPr>
                <w:sz w:val="20"/>
                <w:szCs w:val="20"/>
                <w:lang w:eastAsia="en-US"/>
              </w:rPr>
              <w:t>1371,0</w:t>
            </w:r>
          </w:p>
        </w:tc>
        <w:tc>
          <w:tcPr>
            <w:tcW w:w="1276" w:type="dxa"/>
          </w:tcPr>
          <w:p w:rsidR="00835E3E" w:rsidRPr="00CE5062" w:rsidRDefault="00835E3E" w:rsidP="00AE2403">
            <w:pPr>
              <w:jc w:val="center"/>
              <w:rPr>
                <w:sz w:val="20"/>
                <w:szCs w:val="20"/>
                <w:lang w:eastAsia="en-US"/>
              </w:rPr>
            </w:pPr>
            <w:r>
              <w:rPr>
                <w:sz w:val="20"/>
                <w:szCs w:val="20"/>
                <w:lang w:eastAsia="en-US"/>
              </w:rPr>
              <w:t>1371,0</w:t>
            </w:r>
          </w:p>
        </w:tc>
      </w:tr>
      <w:tr w:rsidR="00835E3E" w:rsidRPr="00CE5062" w:rsidTr="00D8796B">
        <w:trPr>
          <w:cantSplit/>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09.07.2013 №</w:t>
            </w:r>
            <w:r>
              <w:rPr>
                <w:b/>
                <w:sz w:val="20"/>
                <w:szCs w:val="20"/>
                <w:lang w:eastAsia="en-US"/>
              </w:rPr>
              <w:t xml:space="preserve"> </w:t>
            </w:r>
            <w:r w:rsidRPr="00CE5062">
              <w:rPr>
                <w:b/>
                <w:sz w:val="20"/>
                <w:szCs w:val="20"/>
                <w:lang w:eastAsia="en-US"/>
              </w:rPr>
              <w:t xml:space="preserve">73-ОЗ «О ежемесячной </w:t>
            </w:r>
            <w:r w:rsidRPr="00CE5062">
              <w:rPr>
                <w:b/>
                <w:sz w:val="20"/>
                <w:szCs w:val="20"/>
                <w:lang w:eastAsia="en-US"/>
              </w:rPr>
              <w:lastRenderedPageBreak/>
              <w:t>денежной выплате отдельным категориям семей в случае рождения</w:t>
            </w:r>
            <w:r>
              <w:rPr>
                <w:b/>
                <w:sz w:val="20"/>
                <w:szCs w:val="20"/>
                <w:lang w:eastAsia="en-US"/>
              </w:rPr>
              <w:t xml:space="preserve"> </w:t>
            </w:r>
            <w:r w:rsidRPr="00CE5062">
              <w:rPr>
                <w:b/>
                <w:sz w:val="20"/>
                <w:szCs w:val="20"/>
                <w:lang w:eastAsia="en-US"/>
              </w:rPr>
              <w:t>(усыновления) третьего или последующих детей» (ежемесячн</w:t>
            </w:r>
            <w:r>
              <w:rPr>
                <w:b/>
                <w:sz w:val="20"/>
                <w:szCs w:val="20"/>
                <w:lang w:eastAsia="en-US"/>
              </w:rPr>
              <w:t>ая денежная выплата</w:t>
            </w:r>
            <w:r w:rsidRPr="00CE5062">
              <w:rPr>
                <w:b/>
                <w:sz w:val="20"/>
                <w:szCs w:val="20"/>
                <w:lang w:eastAsia="en-US"/>
              </w:rPr>
              <w:t xml:space="preserve"> на 3 и последующего ребенка в размере величины прожиточного минимума для детей, до достижения им возраста 3 лет)</w:t>
            </w:r>
          </w:p>
        </w:tc>
        <w:tc>
          <w:tcPr>
            <w:tcW w:w="2126" w:type="dxa"/>
          </w:tcPr>
          <w:p w:rsidR="00835E3E" w:rsidRPr="003216EB" w:rsidRDefault="00835E3E" w:rsidP="000655B1">
            <w:pPr>
              <w:rPr>
                <w:b/>
                <w:sz w:val="20"/>
                <w:szCs w:val="20"/>
                <w:lang w:eastAsia="en-US"/>
              </w:rPr>
            </w:pPr>
            <w:r w:rsidRPr="003216EB">
              <w:rPr>
                <w:b/>
                <w:sz w:val="20"/>
                <w:szCs w:val="20"/>
                <w:lang w:eastAsia="en-US"/>
              </w:rPr>
              <w:lastRenderedPageBreak/>
              <w:t>Всего</w:t>
            </w:r>
          </w:p>
        </w:tc>
        <w:tc>
          <w:tcPr>
            <w:tcW w:w="1276" w:type="dxa"/>
          </w:tcPr>
          <w:p w:rsidR="00835E3E" w:rsidRPr="00CE5062" w:rsidRDefault="00835E3E" w:rsidP="000655B1">
            <w:pPr>
              <w:jc w:val="center"/>
              <w:rPr>
                <w:b/>
                <w:sz w:val="20"/>
                <w:szCs w:val="20"/>
                <w:lang w:eastAsia="en-US"/>
              </w:rPr>
            </w:pPr>
            <w:r>
              <w:rPr>
                <w:b/>
                <w:sz w:val="20"/>
                <w:szCs w:val="20"/>
                <w:lang w:eastAsia="en-US"/>
              </w:rPr>
              <w:t>24914,0</w:t>
            </w:r>
          </w:p>
        </w:tc>
        <w:tc>
          <w:tcPr>
            <w:tcW w:w="1275" w:type="dxa"/>
          </w:tcPr>
          <w:p w:rsidR="00835E3E" w:rsidRPr="00CE5062" w:rsidRDefault="00835E3E" w:rsidP="000655B1">
            <w:pPr>
              <w:jc w:val="center"/>
              <w:rPr>
                <w:b/>
                <w:sz w:val="20"/>
                <w:szCs w:val="20"/>
                <w:lang w:eastAsia="en-US"/>
              </w:rPr>
            </w:pPr>
            <w:r>
              <w:rPr>
                <w:b/>
                <w:sz w:val="20"/>
                <w:szCs w:val="20"/>
                <w:lang w:eastAsia="en-US"/>
              </w:rPr>
              <w:t>24914,0</w:t>
            </w:r>
          </w:p>
        </w:tc>
        <w:tc>
          <w:tcPr>
            <w:tcW w:w="1276" w:type="dxa"/>
          </w:tcPr>
          <w:p w:rsidR="00835E3E" w:rsidRPr="00CE5062" w:rsidRDefault="00835E3E" w:rsidP="000655B1">
            <w:pPr>
              <w:jc w:val="center"/>
              <w:rPr>
                <w:b/>
                <w:sz w:val="20"/>
                <w:szCs w:val="20"/>
                <w:lang w:eastAsia="en-US"/>
              </w:rPr>
            </w:pPr>
            <w:r>
              <w:rPr>
                <w:b/>
                <w:sz w:val="20"/>
                <w:szCs w:val="20"/>
                <w:lang w:eastAsia="en-US"/>
              </w:rPr>
              <w:t>24914,0</w:t>
            </w:r>
          </w:p>
        </w:tc>
      </w:tr>
      <w:tr w:rsidR="00835E3E" w:rsidRPr="00CE5062" w:rsidTr="00D8796B">
        <w:trPr>
          <w:cantSplit/>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Pr>
                <w:sz w:val="20"/>
                <w:szCs w:val="20"/>
                <w:lang w:eastAsia="en-US"/>
              </w:rPr>
              <w:t>14450,0</w:t>
            </w:r>
          </w:p>
        </w:tc>
        <w:tc>
          <w:tcPr>
            <w:tcW w:w="1275" w:type="dxa"/>
          </w:tcPr>
          <w:p w:rsidR="00835E3E" w:rsidRPr="00CE5062" w:rsidRDefault="00835E3E" w:rsidP="000655B1">
            <w:pPr>
              <w:jc w:val="center"/>
              <w:rPr>
                <w:sz w:val="20"/>
                <w:szCs w:val="20"/>
              </w:rPr>
            </w:pPr>
            <w:r>
              <w:rPr>
                <w:sz w:val="20"/>
                <w:szCs w:val="20"/>
              </w:rPr>
              <w:t>14450,0</w:t>
            </w:r>
          </w:p>
        </w:tc>
        <w:tc>
          <w:tcPr>
            <w:tcW w:w="1276" w:type="dxa"/>
          </w:tcPr>
          <w:p w:rsidR="00835E3E" w:rsidRPr="00CE5062" w:rsidRDefault="00835E3E" w:rsidP="000655B1">
            <w:pPr>
              <w:jc w:val="center"/>
              <w:rPr>
                <w:sz w:val="20"/>
                <w:szCs w:val="20"/>
              </w:rPr>
            </w:pPr>
            <w:r>
              <w:rPr>
                <w:sz w:val="20"/>
                <w:szCs w:val="20"/>
              </w:rPr>
              <w:t>14450,0</w:t>
            </w:r>
          </w:p>
        </w:tc>
      </w:tr>
      <w:tr w:rsidR="00835E3E" w:rsidRPr="00CE5062" w:rsidTr="00D8796B">
        <w:trPr>
          <w:cantSplit/>
        </w:trPr>
        <w:tc>
          <w:tcPr>
            <w:tcW w:w="3936" w:type="dxa"/>
            <w:vMerge/>
            <w:vAlign w:val="center"/>
          </w:tcPr>
          <w:p w:rsidR="00835E3E" w:rsidRPr="00CE5062"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0655B1">
            <w:pPr>
              <w:jc w:val="center"/>
              <w:rPr>
                <w:sz w:val="20"/>
                <w:szCs w:val="20"/>
                <w:lang w:eastAsia="en-US"/>
              </w:rPr>
            </w:pPr>
            <w:r>
              <w:rPr>
                <w:sz w:val="20"/>
                <w:szCs w:val="20"/>
                <w:lang w:eastAsia="en-US"/>
              </w:rPr>
              <w:t>10464,0</w:t>
            </w:r>
          </w:p>
        </w:tc>
        <w:tc>
          <w:tcPr>
            <w:tcW w:w="1275" w:type="dxa"/>
          </w:tcPr>
          <w:p w:rsidR="00835E3E" w:rsidRPr="00CE5062" w:rsidRDefault="00835E3E" w:rsidP="000655B1">
            <w:pPr>
              <w:jc w:val="center"/>
              <w:rPr>
                <w:sz w:val="20"/>
                <w:szCs w:val="20"/>
                <w:lang w:eastAsia="en-US"/>
              </w:rPr>
            </w:pPr>
            <w:r>
              <w:rPr>
                <w:sz w:val="20"/>
                <w:szCs w:val="20"/>
                <w:lang w:eastAsia="en-US"/>
              </w:rPr>
              <w:t>10464,0</w:t>
            </w:r>
          </w:p>
        </w:tc>
        <w:tc>
          <w:tcPr>
            <w:tcW w:w="1276" w:type="dxa"/>
          </w:tcPr>
          <w:p w:rsidR="00835E3E" w:rsidRPr="00CE5062" w:rsidRDefault="00835E3E" w:rsidP="000655B1">
            <w:pPr>
              <w:jc w:val="center"/>
              <w:rPr>
                <w:sz w:val="20"/>
                <w:szCs w:val="20"/>
                <w:lang w:eastAsia="en-US"/>
              </w:rPr>
            </w:pPr>
            <w:r>
              <w:rPr>
                <w:sz w:val="20"/>
                <w:szCs w:val="20"/>
                <w:lang w:eastAsia="en-US"/>
              </w:rPr>
              <w:t>10464,0</w:t>
            </w:r>
          </w:p>
        </w:tc>
      </w:tr>
      <w:tr w:rsidR="00835E3E" w:rsidRPr="00CE5062" w:rsidTr="00D8796B">
        <w:trPr>
          <w:cantSplit/>
          <w:trHeight w:val="169"/>
        </w:trPr>
        <w:tc>
          <w:tcPr>
            <w:tcW w:w="3936" w:type="dxa"/>
            <w:vMerge w:val="restart"/>
            <w:vAlign w:val="center"/>
          </w:tcPr>
          <w:p w:rsidR="00835E3E" w:rsidRPr="00E05E5E" w:rsidRDefault="00835E3E" w:rsidP="000655B1">
            <w:pPr>
              <w:rPr>
                <w:sz w:val="20"/>
                <w:szCs w:val="20"/>
                <w:lang w:eastAsia="en-US"/>
              </w:rPr>
            </w:pPr>
            <w:r w:rsidRPr="00CE5062">
              <w:rPr>
                <w:b/>
                <w:sz w:val="20"/>
                <w:szCs w:val="20"/>
                <w:lang w:eastAsia="en-US"/>
              </w:rPr>
              <w:lastRenderedPageBreak/>
              <w:t>Федеральн</w:t>
            </w:r>
            <w:r>
              <w:rPr>
                <w:b/>
                <w:sz w:val="20"/>
                <w:szCs w:val="20"/>
                <w:lang w:eastAsia="en-US"/>
              </w:rPr>
              <w:t>ый</w:t>
            </w:r>
            <w:r w:rsidRPr="00CE5062">
              <w:rPr>
                <w:b/>
                <w:sz w:val="20"/>
                <w:szCs w:val="20"/>
                <w:lang w:eastAsia="en-US"/>
              </w:rPr>
              <w:t xml:space="preserve"> закон от 19</w:t>
            </w:r>
            <w:r>
              <w:rPr>
                <w:b/>
                <w:sz w:val="20"/>
                <w:szCs w:val="20"/>
                <w:lang w:eastAsia="en-US"/>
              </w:rPr>
              <w:t>.05.1995 №</w:t>
            </w:r>
            <w:r w:rsidRPr="00CE5062">
              <w:rPr>
                <w:b/>
                <w:sz w:val="20"/>
                <w:szCs w:val="20"/>
                <w:lang w:eastAsia="en-US"/>
              </w:rPr>
              <w:t>81-ФЗ "О государственных пособиях гражданам, имеющим детей"</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0A61A3" w:rsidRDefault="00835E3E" w:rsidP="000655B1">
            <w:pPr>
              <w:jc w:val="center"/>
              <w:rPr>
                <w:b/>
                <w:sz w:val="20"/>
                <w:szCs w:val="20"/>
                <w:lang w:eastAsia="en-US"/>
              </w:rPr>
            </w:pPr>
            <w:r>
              <w:rPr>
                <w:b/>
                <w:sz w:val="20"/>
                <w:szCs w:val="20"/>
                <w:lang w:eastAsia="en-US"/>
              </w:rPr>
              <w:t>21917,0</w:t>
            </w:r>
          </w:p>
        </w:tc>
        <w:tc>
          <w:tcPr>
            <w:tcW w:w="1275" w:type="dxa"/>
          </w:tcPr>
          <w:p w:rsidR="00835E3E" w:rsidRPr="00573D85" w:rsidRDefault="00835E3E" w:rsidP="000655B1">
            <w:pPr>
              <w:jc w:val="center"/>
              <w:rPr>
                <w:b/>
                <w:sz w:val="20"/>
                <w:szCs w:val="20"/>
                <w:lang w:eastAsia="en-US"/>
              </w:rPr>
            </w:pPr>
            <w:r w:rsidRPr="00573D85">
              <w:rPr>
                <w:b/>
                <w:sz w:val="20"/>
                <w:szCs w:val="20"/>
                <w:lang w:eastAsia="en-US"/>
              </w:rPr>
              <w:t>21917,0</w:t>
            </w:r>
          </w:p>
        </w:tc>
        <w:tc>
          <w:tcPr>
            <w:tcW w:w="1276" w:type="dxa"/>
          </w:tcPr>
          <w:p w:rsidR="00835E3E" w:rsidRPr="00573D85" w:rsidRDefault="00835E3E" w:rsidP="000655B1">
            <w:pPr>
              <w:jc w:val="center"/>
              <w:rPr>
                <w:b/>
                <w:sz w:val="20"/>
                <w:szCs w:val="20"/>
                <w:lang w:eastAsia="en-US"/>
              </w:rPr>
            </w:pPr>
            <w:r w:rsidRPr="00573D85">
              <w:rPr>
                <w:b/>
                <w:sz w:val="20"/>
                <w:szCs w:val="20"/>
                <w:lang w:eastAsia="en-US"/>
              </w:rPr>
              <w:t>21917,0</w:t>
            </w:r>
          </w:p>
        </w:tc>
      </w:tr>
      <w:tr w:rsidR="00835E3E" w:rsidRPr="00CE5062" w:rsidTr="00D8796B">
        <w:trPr>
          <w:cantSplit/>
          <w:trHeight w:val="169"/>
        </w:trPr>
        <w:tc>
          <w:tcPr>
            <w:tcW w:w="3936" w:type="dxa"/>
            <w:vMerge/>
            <w:vAlign w:val="center"/>
          </w:tcPr>
          <w:p w:rsidR="00835E3E" w:rsidRPr="00E05E5E" w:rsidRDefault="00835E3E" w:rsidP="000655B1">
            <w:pPr>
              <w:rPr>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0A61A3" w:rsidRDefault="00835E3E" w:rsidP="000655B1">
            <w:pPr>
              <w:jc w:val="center"/>
              <w:rPr>
                <w:sz w:val="20"/>
                <w:szCs w:val="20"/>
                <w:lang w:eastAsia="en-US"/>
              </w:rPr>
            </w:pPr>
            <w:r>
              <w:rPr>
                <w:sz w:val="20"/>
                <w:szCs w:val="20"/>
                <w:lang w:eastAsia="en-US"/>
              </w:rPr>
              <w:t>21917,0</w:t>
            </w:r>
          </w:p>
        </w:tc>
        <w:tc>
          <w:tcPr>
            <w:tcW w:w="1275" w:type="dxa"/>
          </w:tcPr>
          <w:p w:rsidR="00835E3E" w:rsidRPr="000A61A3" w:rsidRDefault="00835E3E" w:rsidP="000655B1">
            <w:pPr>
              <w:jc w:val="center"/>
              <w:rPr>
                <w:sz w:val="20"/>
                <w:szCs w:val="20"/>
                <w:lang w:eastAsia="en-US"/>
              </w:rPr>
            </w:pPr>
            <w:r>
              <w:rPr>
                <w:sz w:val="20"/>
                <w:szCs w:val="20"/>
                <w:lang w:eastAsia="en-US"/>
              </w:rPr>
              <w:t>21917,0</w:t>
            </w:r>
          </w:p>
        </w:tc>
        <w:tc>
          <w:tcPr>
            <w:tcW w:w="1276" w:type="dxa"/>
          </w:tcPr>
          <w:p w:rsidR="00835E3E" w:rsidRPr="000A61A3" w:rsidRDefault="00835E3E" w:rsidP="000655B1">
            <w:pPr>
              <w:jc w:val="center"/>
              <w:rPr>
                <w:sz w:val="20"/>
                <w:szCs w:val="20"/>
                <w:lang w:eastAsia="en-US"/>
              </w:rPr>
            </w:pPr>
            <w:r>
              <w:rPr>
                <w:sz w:val="20"/>
                <w:szCs w:val="20"/>
                <w:lang w:eastAsia="en-US"/>
              </w:rPr>
              <w:t>21917,0</w:t>
            </w:r>
          </w:p>
        </w:tc>
      </w:tr>
      <w:tr w:rsidR="00835E3E" w:rsidRPr="00CE5062" w:rsidTr="00D8796B">
        <w:trPr>
          <w:cantSplit/>
          <w:trHeight w:val="169"/>
        </w:trPr>
        <w:tc>
          <w:tcPr>
            <w:tcW w:w="3936" w:type="dxa"/>
            <w:vMerge w:val="restart"/>
            <w:vAlign w:val="center"/>
          </w:tcPr>
          <w:p w:rsidR="00835E3E" w:rsidRPr="00E05E5E" w:rsidRDefault="00835E3E" w:rsidP="00AE2403">
            <w:pPr>
              <w:rPr>
                <w:sz w:val="20"/>
                <w:szCs w:val="20"/>
                <w:lang w:eastAsia="en-US"/>
              </w:rPr>
            </w:pPr>
            <w:r>
              <w:rPr>
                <w:sz w:val="20"/>
                <w:szCs w:val="20"/>
                <w:lang w:eastAsia="en-US"/>
              </w:rPr>
              <w:t xml:space="preserve">- </w:t>
            </w:r>
            <w:r w:rsidRPr="00E05E5E">
              <w:rPr>
                <w:sz w:val="20"/>
                <w:szCs w:val="20"/>
                <w:lang w:eastAsia="en-US"/>
              </w:rPr>
              <w:t>пособие по уходу за ребенком до 1,5 лет; единовременное пособие при рождении</w:t>
            </w:r>
          </w:p>
        </w:tc>
        <w:tc>
          <w:tcPr>
            <w:tcW w:w="2126" w:type="dxa"/>
          </w:tcPr>
          <w:p w:rsidR="00835E3E" w:rsidRPr="000A61A3" w:rsidRDefault="00835E3E" w:rsidP="00AE2403">
            <w:pPr>
              <w:rPr>
                <w:b/>
                <w:i/>
                <w:sz w:val="20"/>
                <w:szCs w:val="20"/>
                <w:lang w:eastAsia="en-US"/>
              </w:rPr>
            </w:pPr>
            <w:r w:rsidRPr="000A61A3">
              <w:rPr>
                <w:b/>
                <w:i/>
                <w:sz w:val="20"/>
                <w:szCs w:val="20"/>
                <w:lang w:eastAsia="en-US"/>
              </w:rPr>
              <w:t>Всего</w:t>
            </w:r>
          </w:p>
        </w:tc>
        <w:tc>
          <w:tcPr>
            <w:tcW w:w="1276" w:type="dxa"/>
          </w:tcPr>
          <w:p w:rsidR="00835E3E" w:rsidRPr="000A61A3" w:rsidRDefault="00835E3E" w:rsidP="00AE2403">
            <w:pPr>
              <w:jc w:val="center"/>
              <w:rPr>
                <w:b/>
                <w:i/>
                <w:sz w:val="20"/>
                <w:szCs w:val="20"/>
                <w:lang w:eastAsia="en-US"/>
              </w:rPr>
            </w:pPr>
            <w:r>
              <w:rPr>
                <w:b/>
                <w:i/>
                <w:sz w:val="20"/>
                <w:szCs w:val="20"/>
                <w:lang w:eastAsia="en-US"/>
              </w:rPr>
              <w:t>21739,0</w:t>
            </w:r>
          </w:p>
        </w:tc>
        <w:tc>
          <w:tcPr>
            <w:tcW w:w="1275" w:type="dxa"/>
          </w:tcPr>
          <w:p w:rsidR="00835E3E" w:rsidRPr="000A61A3" w:rsidRDefault="00835E3E" w:rsidP="00AE2403">
            <w:pPr>
              <w:jc w:val="center"/>
              <w:rPr>
                <w:b/>
                <w:i/>
                <w:sz w:val="20"/>
                <w:szCs w:val="20"/>
                <w:lang w:eastAsia="en-US"/>
              </w:rPr>
            </w:pPr>
            <w:r>
              <w:rPr>
                <w:b/>
                <w:i/>
                <w:sz w:val="20"/>
                <w:szCs w:val="20"/>
                <w:lang w:eastAsia="en-US"/>
              </w:rPr>
              <w:t>21739,0</w:t>
            </w:r>
          </w:p>
        </w:tc>
        <w:tc>
          <w:tcPr>
            <w:tcW w:w="1276" w:type="dxa"/>
          </w:tcPr>
          <w:p w:rsidR="00835E3E" w:rsidRPr="000A61A3" w:rsidRDefault="00835E3E" w:rsidP="00AE2403">
            <w:pPr>
              <w:jc w:val="center"/>
              <w:rPr>
                <w:b/>
                <w:i/>
                <w:sz w:val="20"/>
                <w:szCs w:val="20"/>
                <w:lang w:eastAsia="en-US"/>
              </w:rPr>
            </w:pPr>
            <w:r>
              <w:rPr>
                <w:b/>
                <w:i/>
                <w:sz w:val="20"/>
                <w:szCs w:val="20"/>
                <w:lang w:eastAsia="en-US"/>
              </w:rPr>
              <w:t>21739,0</w:t>
            </w:r>
          </w:p>
        </w:tc>
      </w:tr>
      <w:tr w:rsidR="00835E3E" w:rsidRPr="00CE5062" w:rsidTr="00D8796B">
        <w:trPr>
          <w:cantSplit/>
          <w:trHeight w:val="60"/>
        </w:trPr>
        <w:tc>
          <w:tcPr>
            <w:tcW w:w="3936" w:type="dxa"/>
            <w:vMerge/>
            <w:vAlign w:val="center"/>
          </w:tcPr>
          <w:p w:rsidR="00835E3E" w:rsidRPr="00CE5062" w:rsidRDefault="00835E3E" w:rsidP="00AE2403">
            <w:pPr>
              <w:rPr>
                <w:b/>
                <w:sz w:val="20"/>
                <w:szCs w:val="20"/>
                <w:lang w:eastAsia="en-US"/>
              </w:rPr>
            </w:pPr>
          </w:p>
        </w:tc>
        <w:tc>
          <w:tcPr>
            <w:tcW w:w="2126" w:type="dxa"/>
          </w:tcPr>
          <w:p w:rsidR="00835E3E" w:rsidRPr="00CE5062" w:rsidRDefault="00835E3E" w:rsidP="00AE2403">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AE2403">
            <w:pPr>
              <w:jc w:val="center"/>
              <w:rPr>
                <w:sz w:val="20"/>
                <w:szCs w:val="20"/>
                <w:lang w:eastAsia="en-US"/>
              </w:rPr>
            </w:pPr>
            <w:r>
              <w:rPr>
                <w:sz w:val="20"/>
                <w:szCs w:val="20"/>
                <w:lang w:eastAsia="en-US"/>
              </w:rPr>
              <w:t>21739,0</w:t>
            </w:r>
          </w:p>
        </w:tc>
        <w:tc>
          <w:tcPr>
            <w:tcW w:w="1275" w:type="dxa"/>
          </w:tcPr>
          <w:p w:rsidR="00835E3E" w:rsidRPr="00CE5062" w:rsidRDefault="00835E3E" w:rsidP="00AE2403">
            <w:pPr>
              <w:jc w:val="center"/>
              <w:rPr>
                <w:sz w:val="20"/>
                <w:szCs w:val="20"/>
                <w:lang w:eastAsia="en-US"/>
              </w:rPr>
            </w:pPr>
            <w:r>
              <w:rPr>
                <w:sz w:val="20"/>
                <w:szCs w:val="20"/>
                <w:lang w:eastAsia="en-US"/>
              </w:rPr>
              <w:t>21739,0</w:t>
            </w:r>
          </w:p>
        </w:tc>
        <w:tc>
          <w:tcPr>
            <w:tcW w:w="1276" w:type="dxa"/>
          </w:tcPr>
          <w:p w:rsidR="00835E3E" w:rsidRPr="00CE5062" w:rsidRDefault="00835E3E" w:rsidP="00AE2403">
            <w:pPr>
              <w:jc w:val="center"/>
              <w:rPr>
                <w:sz w:val="20"/>
                <w:szCs w:val="20"/>
                <w:lang w:eastAsia="en-US"/>
              </w:rPr>
            </w:pPr>
            <w:r>
              <w:rPr>
                <w:sz w:val="20"/>
                <w:szCs w:val="20"/>
                <w:lang w:eastAsia="en-US"/>
              </w:rPr>
              <w:t>21739,0</w:t>
            </w:r>
          </w:p>
        </w:tc>
      </w:tr>
      <w:tr w:rsidR="00835E3E" w:rsidRPr="00CE5062" w:rsidTr="00D8796B">
        <w:trPr>
          <w:cantSplit/>
          <w:trHeight w:val="141"/>
        </w:trPr>
        <w:tc>
          <w:tcPr>
            <w:tcW w:w="3936" w:type="dxa"/>
            <w:vMerge w:val="restart"/>
            <w:vAlign w:val="center"/>
          </w:tcPr>
          <w:p w:rsidR="00835E3E" w:rsidRPr="000A61A3" w:rsidRDefault="00835E3E" w:rsidP="000655B1">
            <w:pPr>
              <w:rPr>
                <w:sz w:val="20"/>
                <w:szCs w:val="20"/>
                <w:lang w:eastAsia="en-US"/>
              </w:rPr>
            </w:pPr>
            <w:r>
              <w:rPr>
                <w:sz w:val="20"/>
                <w:szCs w:val="20"/>
                <w:lang w:eastAsia="en-US"/>
              </w:rPr>
              <w:t xml:space="preserve">- </w:t>
            </w:r>
            <w:r w:rsidRPr="000A61A3">
              <w:rPr>
                <w:sz w:val="20"/>
                <w:szCs w:val="20"/>
                <w:lang w:eastAsia="en-US"/>
              </w:rPr>
              <w:t>единовременно</w:t>
            </w:r>
            <w:r>
              <w:rPr>
                <w:sz w:val="20"/>
                <w:szCs w:val="20"/>
                <w:lang w:eastAsia="en-US"/>
              </w:rPr>
              <w:t>е</w:t>
            </w:r>
            <w:r w:rsidRPr="000A61A3">
              <w:rPr>
                <w:sz w:val="20"/>
                <w:szCs w:val="20"/>
                <w:lang w:eastAsia="en-US"/>
              </w:rPr>
              <w:t xml:space="preserve"> пособи</w:t>
            </w:r>
            <w:r>
              <w:rPr>
                <w:sz w:val="20"/>
                <w:szCs w:val="20"/>
                <w:lang w:eastAsia="en-US"/>
              </w:rPr>
              <w:t>е</w:t>
            </w:r>
            <w:r w:rsidRPr="000A61A3">
              <w:rPr>
                <w:sz w:val="20"/>
                <w:szCs w:val="20"/>
                <w:lang w:eastAsia="en-US"/>
              </w:rPr>
              <w:t xml:space="preserve"> беременной жене военнослужащего, проходя</w:t>
            </w:r>
            <w:r>
              <w:rPr>
                <w:sz w:val="20"/>
                <w:szCs w:val="20"/>
                <w:lang w:eastAsia="en-US"/>
              </w:rPr>
              <w:t xml:space="preserve">щего военную службу по призыву; </w:t>
            </w:r>
            <w:r w:rsidRPr="000A61A3">
              <w:rPr>
                <w:sz w:val="20"/>
                <w:szCs w:val="20"/>
                <w:lang w:eastAsia="en-US"/>
              </w:rPr>
              <w:t>ежемесячно</w:t>
            </w:r>
            <w:r>
              <w:rPr>
                <w:sz w:val="20"/>
                <w:szCs w:val="20"/>
                <w:lang w:eastAsia="en-US"/>
              </w:rPr>
              <w:t>е</w:t>
            </w:r>
            <w:r w:rsidRPr="000A61A3">
              <w:rPr>
                <w:sz w:val="20"/>
                <w:szCs w:val="20"/>
                <w:lang w:eastAsia="en-US"/>
              </w:rPr>
              <w:t xml:space="preserve"> пособи</w:t>
            </w:r>
            <w:r>
              <w:rPr>
                <w:sz w:val="20"/>
                <w:szCs w:val="20"/>
                <w:lang w:eastAsia="en-US"/>
              </w:rPr>
              <w:t>е</w:t>
            </w:r>
            <w:r w:rsidRPr="000A61A3">
              <w:rPr>
                <w:sz w:val="20"/>
                <w:szCs w:val="20"/>
                <w:lang w:eastAsia="en-US"/>
              </w:rPr>
              <w:t xml:space="preserve"> на ребенка военнослужащего, проходящего военную службу по призыву</w:t>
            </w:r>
          </w:p>
        </w:tc>
        <w:tc>
          <w:tcPr>
            <w:tcW w:w="2126" w:type="dxa"/>
          </w:tcPr>
          <w:p w:rsidR="00835E3E" w:rsidRPr="000A61A3" w:rsidRDefault="00835E3E" w:rsidP="000655B1">
            <w:pPr>
              <w:rPr>
                <w:b/>
                <w:i/>
                <w:sz w:val="20"/>
                <w:szCs w:val="20"/>
                <w:lang w:eastAsia="en-US"/>
              </w:rPr>
            </w:pPr>
            <w:r w:rsidRPr="000A61A3">
              <w:rPr>
                <w:b/>
                <w:i/>
                <w:sz w:val="20"/>
                <w:szCs w:val="20"/>
                <w:lang w:eastAsia="en-US"/>
              </w:rPr>
              <w:t>Всего</w:t>
            </w:r>
          </w:p>
        </w:tc>
        <w:tc>
          <w:tcPr>
            <w:tcW w:w="1276" w:type="dxa"/>
          </w:tcPr>
          <w:p w:rsidR="00835E3E" w:rsidRPr="000A61A3" w:rsidRDefault="00835E3E" w:rsidP="000655B1">
            <w:pPr>
              <w:jc w:val="center"/>
              <w:rPr>
                <w:b/>
                <w:i/>
                <w:sz w:val="20"/>
                <w:szCs w:val="20"/>
                <w:lang w:eastAsia="en-US"/>
              </w:rPr>
            </w:pPr>
            <w:r>
              <w:rPr>
                <w:b/>
                <w:i/>
                <w:sz w:val="20"/>
                <w:szCs w:val="20"/>
                <w:lang w:eastAsia="en-US"/>
              </w:rPr>
              <w:t>178,0</w:t>
            </w:r>
          </w:p>
        </w:tc>
        <w:tc>
          <w:tcPr>
            <w:tcW w:w="1275" w:type="dxa"/>
          </w:tcPr>
          <w:p w:rsidR="00835E3E" w:rsidRPr="000A61A3" w:rsidRDefault="00835E3E" w:rsidP="000655B1">
            <w:pPr>
              <w:jc w:val="center"/>
              <w:rPr>
                <w:b/>
                <w:i/>
                <w:sz w:val="20"/>
                <w:szCs w:val="20"/>
                <w:lang w:eastAsia="en-US"/>
              </w:rPr>
            </w:pPr>
            <w:r>
              <w:rPr>
                <w:b/>
                <w:i/>
                <w:sz w:val="20"/>
                <w:szCs w:val="20"/>
                <w:lang w:eastAsia="en-US"/>
              </w:rPr>
              <w:t>178,0</w:t>
            </w:r>
          </w:p>
        </w:tc>
        <w:tc>
          <w:tcPr>
            <w:tcW w:w="1276" w:type="dxa"/>
          </w:tcPr>
          <w:p w:rsidR="00835E3E" w:rsidRPr="000A61A3" w:rsidRDefault="00835E3E" w:rsidP="000655B1">
            <w:pPr>
              <w:jc w:val="center"/>
              <w:rPr>
                <w:b/>
                <w:i/>
                <w:sz w:val="20"/>
                <w:szCs w:val="20"/>
                <w:lang w:eastAsia="en-US"/>
              </w:rPr>
            </w:pPr>
            <w:r>
              <w:rPr>
                <w:b/>
                <w:i/>
                <w:sz w:val="20"/>
                <w:szCs w:val="20"/>
                <w:lang w:eastAsia="en-US"/>
              </w:rPr>
              <w:t>178,0</w:t>
            </w:r>
          </w:p>
        </w:tc>
      </w:tr>
      <w:tr w:rsidR="00835E3E" w:rsidRPr="00CE5062" w:rsidTr="00D8796B">
        <w:trPr>
          <w:cantSplit/>
          <w:trHeight w:val="450"/>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835E3E" w:rsidP="000655B1">
            <w:pPr>
              <w:jc w:val="center"/>
              <w:rPr>
                <w:sz w:val="20"/>
                <w:szCs w:val="20"/>
                <w:lang w:eastAsia="en-US"/>
              </w:rPr>
            </w:pPr>
            <w:r>
              <w:rPr>
                <w:sz w:val="20"/>
                <w:szCs w:val="20"/>
                <w:lang w:eastAsia="en-US"/>
              </w:rPr>
              <w:t>178,0</w:t>
            </w:r>
          </w:p>
        </w:tc>
        <w:tc>
          <w:tcPr>
            <w:tcW w:w="1275" w:type="dxa"/>
          </w:tcPr>
          <w:p w:rsidR="00835E3E" w:rsidRPr="00CE5062" w:rsidRDefault="00835E3E" w:rsidP="000655B1">
            <w:pPr>
              <w:jc w:val="center"/>
              <w:rPr>
                <w:sz w:val="20"/>
                <w:szCs w:val="20"/>
                <w:lang w:eastAsia="en-US"/>
              </w:rPr>
            </w:pPr>
            <w:r>
              <w:rPr>
                <w:sz w:val="20"/>
                <w:szCs w:val="20"/>
                <w:lang w:eastAsia="en-US"/>
              </w:rPr>
              <w:t>178,0</w:t>
            </w:r>
          </w:p>
        </w:tc>
        <w:tc>
          <w:tcPr>
            <w:tcW w:w="1276" w:type="dxa"/>
          </w:tcPr>
          <w:p w:rsidR="00835E3E" w:rsidRPr="00CE5062" w:rsidRDefault="00835E3E" w:rsidP="000655B1">
            <w:pPr>
              <w:jc w:val="center"/>
              <w:rPr>
                <w:sz w:val="20"/>
                <w:szCs w:val="20"/>
                <w:lang w:eastAsia="en-US"/>
              </w:rPr>
            </w:pPr>
            <w:r>
              <w:rPr>
                <w:sz w:val="20"/>
                <w:szCs w:val="20"/>
                <w:lang w:eastAsia="en-US"/>
              </w:rPr>
              <w:t>178,0</w:t>
            </w:r>
          </w:p>
        </w:tc>
      </w:tr>
      <w:tr w:rsidR="00835E3E" w:rsidRPr="00CE5062" w:rsidTr="00D8796B">
        <w:trPr>
          <w:cantSplit/>
          <w:trHeight w:val="150"/>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18.12.2005 №140-ОЗ «О государственной социальной помощи малоимущим семьями малоимущим одиноко проживающим гражданам»</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0655B1">
            <w:pPr>
              <w:jc w:val="center"/>
              <w:rPr>
                <w:b/>
                <w:sz w:val="20"/>
                <w:szCs w:val="20"/>
                <w:lang w:eastAsia="en-US"/>
              </w:rPr>
            </w:pPr>
            <w:r>
              <w:rPr>
                <w:b/>
                <w:sz w:val="20"/>
                <w:szCs w:val="20"/>
                <w:lang w:eastAsia="en-US"/>
              </w:rPr>
              <w:t>490,0</w:t>
            </w:r>
          </w:p>
        </w:tc>
        <w:tc>
          <w:tcPr>
            <w:tcW w:w="1275" w:type="dxa"/>
          </w:tcPr>
          <w:p w:rsidR="00835E3E" w:rsidRPr="00CE5062" w:rsidRDefault="00835E3E" w:rsidP="000655B1">
            <w:pPr>
              <w:jc w:val="center"/>
              <w:rPr>
                <w:b/>
                <w:sz w:val="20"/>
                <w:szCs w:val="20"/>
                <w:lang w:eastAsia="en-US"/>
              </w:rPr>
            </w:pPr>
            <w:r>
              <w:rPr>
                <w:b/>
                <w:sz w:val="20"/>
                <w:szCs w:val="20"/>
                <w:lang w:eastAsia="en-US"/>
              </w:rPr>
              <w:t>490,0</w:t>
            </w:r>
          </w:p>
        </w:tc>
        <w:tc>
          <w:tcPr>
            <w:tcW w:w="1276" w:type="dxa"/>
          </w:tcPr>
          <w:p w:rsidR="00835E3E" w:rsidRPr="00CE5062" w:rsidRDefault="00835E3E" w:rsidP="000655B1">
            <w:pPr>
              <w:jc w:val="center"/>
              <w:rPr>
                <w:b/>
                <w:sz w:val="20"/>
                <w:szCs w:val="20"/>
                <w:lang w:eastAsia="en-US"/>
              </w:rPr>
            </w:pPr>
            <w:r>
              <w:rPr>
                <w:b/>
                <w:sz w:val="20"/>
                <w:szCs w:val="20"/>
                <w:lang w:eastAsia="en-US"/>
              </w:rPr>
              <w:t>490,0</w:t>
            </w:r>
          </w:p>
        </w:tc>
      </w:tr>
      <w:tr w:rsidR="00835E3E" w:rsidRPr="00CE5062" w:rsidTr="00D8796B">
        <w:trPr>
          <w:cantSplit/>
          <w:trHeight w:val="150"/>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Pr>
                <w:sz w:val="20"/>
                <w:szCs w:val="20"/>
                <w:lang w:eastAsia="en-US"/>
              </w:rPr>
              <w:t>490,0</w:t>
            </w:r>
          </w:p>
        </w:tc>
        <w:tc>
          <w:tcPr>
            <w:tcW w:w="1275" w:type="dxa"/>
          </w:tcPr>
          <w:p w:rsidR="00835E3E" w:rsidRPr="00CE5062" w:rsidRDefault="00835E3E" w:rsidP="000655B1">
            <w:pPr>
              <w:jc w:val="center"/>
              <w:rPr>
                <w:sz w:val="20"/>
                <w:szCs w:val="20"/>
                <w:lang w:eastAsia="en-US"/>
              </w:rPr>
            </w:pPr>
            <w:r>
              <w:rPr>
                <w:sz w:val="20"/>
                <w:szCs w:val="20"/>
                <w:lang w:eastAsia="en-US"/>
              </w:rPr>
              <w:t>490,0</w:t>
            </w:r>
          </w:p>
        </w:tc>
        <w:tc>
          <w:tcPr>
            <w:tcW w:w="1276" w:type="dxa"/>
          </w:tcPr>
          <w:p w:rsidR="00835E3E" w:rsidRPr="00CE5062" w:rsidRDefault="00835E3E" w:rsidP="000655B1">
            <w:pPr>
              <w:jc w:val="center"/>
              <w:rPr>
                <w:sz w:val="20"/>
                <w:szCs w:val="20"/>
                <w:lang w:eastAsia="en-US"/>
              </w:rPr>
            </w:pPr>
            <w:r>
              <w:rPr>
                <w:sz w:val="20"/>
                <w:szCs w:val="20"/>
                <w:lang w:eastAsia="en-US"/>
              </w:rPr>
              <w:t>490,0</w:t>
            </w:r>
          </w:p>
        </w:tc>
      </w:tr>
      <w:tr w:rsidR="00835E3E" w:rsidRPr="00CE5062" w:rsidTr="00D8796B">
        <w:trPr>
          <w:cantSplit/>
          <w:trHeight w:val="75"/>
        </w:trPr>
        <w:tc>
          <w:tcPr>
            <w:tcW w:w="3936" w:type="dxa"/>
            <w:vMerge w:val="restart"/>
            <w:vAlign w:val="center"/>
          </w:tcPr>
          <w:p w:rsidR="00835E3E" w:rsidRPr="00CE5062" w:rsidRDefault="00835E3E" w:rsidP="000655B1">
            <w:pPr>
              <w:rPr>
                <w:b/>
                <w:sz w:val="20"/>
                <w:szCs w:val="20"/>
                <w:lang w:eastAsia="en-US"/>
              </w:rPr>
            </w:pPr>
            <w:r w:rsidRPr="00CE5062">
              <w:rPr>
                <w:b/>
                <w:sz w:val="20"/>
                <w:szCs w:val="20"/>
                <w:lang w:eastAsia="en-US"/>
              </w:rPr>
              <w:t>Закон Кемеровской области от 18.11.2004 № 75-ОЗ « О размере,  порядке назначения и выплаты пособия на ребенка»</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8542F9">
            <w:pPr>
              <w:jc w:val="center"/>
              <w:rPr>
                <w:b/>
                <w:sz w:val="20"/>
                <w:szCs w:val="20"/>
                <w:lang w:eastAsia="en-US"/>
              </w:rPr>
            </w:pPr>
            <w:r>
              <w:rPr>
                <w:b/>
                <w:sz w:val="20"/>
                <w:szCs w:val="20"/>
                <w:lang w:eastAsia="en-US"/>
              </w:rPr>
              <w:t>11233,0</w:t>
            </w:r>
          </w:p>
        </w:tc>
        <w:tc>
          <w:tcPr>
            <w:tcW w:w="1275" w:type="dxa"/>
          </w:tcPr>
          <w:p w:rsidR="00835E3E" w:rsidRPr="00CE5062" w:rsidRDefault="00835E3E" w:rsidP="008542F9">
            <w:pPr>
              <w:jc w:val="center"/>
              <w:rPr>
                <w:b/>
                <w:sz w:val="20"/>
                <w:szCs w:val="20"/>
              </w:rPr>
            </w:pPr>
            <w:r>
              <w:rPr>
                <w:b/>
                <w:sz w:val="20"/>
                <w:szCs w:val="20"/>
              </w:rPr>
              <w:t>11233,0</w:t>
            </w:r>
          </w:p>
        </w:tc>
        <w:tc>
          <w:tcPr>
            <w:tcW w:w="1276" w:type="dxa"/>
          </w:tcPr>
          <w:p w:rsidR="00835E3E" w:rsidRPr="00CE5062" w:rsidRDefault="00835E3E" w:rsidP="008542F9">
            <w:pPr>
              <w:jc w:val="center"/>
              <w:rPr>
                <w:b/>
                <w:sz w:val="20"/>
                <w:szCs w:val="20"/>
              </w:rPr>
            </w:pPr>
            <w:r>
              <w:rPr>
                <w:b/>
                <w:sz w:val="20"/>
                <w:szCs w:val="20"/>
              </w:rPr>
              <w:t>11233,0</w:t>
            </w:r>
          </w:p>
        </w:tc>
      </w:tr>
      <w:tr w:rsidR="00835E3E" w:rsidRPr="00CE5062" w:rsidTr="00D8796B">
        <w:trPr>
          <w:cantSplit/>
          <w:trHeight w:val="265"/>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8542F9">
            <w:pPr>
              <w:jc w:val="center"/>
              <w:rPr>
                <w:sz w:val="20"/>
                <w:szCs w:val="20"/>
                <w:lang w:eastAsia="en-US"/>
              </w:rPr>
            </w:pPr>
            <w:r>
              <w:rPr>
                <w:sz w:val="20"/>
                <w:szCs w:val="20"/>
                <w:lang w:eastAsia="en-US"/>
              </w:rPr>
              <w:t>11233,0</w:t>
            </w:r>
          </w:p>
        </w:tc>
        <w:tc>
          <w:tcPr>
            <w:tcW w:w="1275" w:type="dxa"/>
          </w:tcPr>
          <w:p w:rsidR="00835E3E" w:rsidRPr="00CE5062" w:rsidRDefault="00835E3E" w:rsidP="008542F9">
            <w:pPr>
              <w:jc w:val="center"/>
              <w:rPr>
                <w:sz w:val="20"/>
                <w:szCs w:val="20"/>
              </w:rPr>
            </w:pPr>
            <w:r>
              <w:rPr>
                <w:sz w:val="20"/>
                <w:szCs w:val="20"/>
              </w:rPr>
              <w:t>11233,0</w:t>
            </w:r>
          </w:p>
        </w:tc>
        <w:tc>
          <w:tcPr>
            <w:tcW w:w="1276" w:type="dxa"/>
          </w:tcPr>
          <w:p w:rsidR="00835E3E" w:rsidRPr="00CE5062" w:rsidRDefault="00835E3E" w:rsidP="008542F9">
            <w:pPr>
              <w:jc w:val="center"/>
              <w:rPr>
                <w:sz w:val="20"/>
                <w:szCs w:val="20"/>
              </w:rPr>
            </w:pPr>
            <w:r>
              <w:rPr>
                <w:sz w:val="20"/>
                <w:szCs w:val="20"/>
              </w:rPr>
              <w:t>11233,0</w:t>
            </w:r>
          </w:p>
        </w:tc>
      </w:tr>
      <w:tr w:rsidR="00835E3E" w:rsidRPr="00CE5062" w:rsidTr="00D8796B">
        <w:trPr>
          <w:cantSplit/>
          <w:trHeight w:val="131"/>
        </w:trPr>
        <w:tc>
          <w:tcPr>
            <w:tcW w:w="3936" w:type="dxa"/>
            <w:vMerge w:val="restart"/>
            <w:vAlign w:val="center"/>
          </w:tcPr>
          <w:p w:rsidR="00835E3E" w:rsidRPr="00CE5062" w:rsidRDefault="00835E3E" w:rsidP="000655B1">
            <w:pPr>
              <w:rPr>
                <w:b/>
                <w:sz w:val="20"/>
                <w:szCs w:val="20"/>
                <w:lang w:eastAsia="en-US"/>
              </w:rPr>
            </w:pPr>
            <w:r w:rsidRPr="00FE7308">
              <w:rPr>
                <w:b/>
                <w:sz w:val="20"/>
                <w:szCs w:val="20"/>
                <w:lang w:eastAsia="en-US"/>
              </w:rPr>
              <w:t>Закон Кемеровской области от 14</w:t>
            </w:r>
            <w:r>
              <w:rPr>
                <w:b/>
                <w:sz w:val="20"/>
                <w:szCs w:val="20"/>
                <w:lang w:eastAsia="en-US"/>
              </w:rPr>
              <w:t>.02.</w:t>
            </w:r>
            <w:r w:rsidRPr="00FE7308">
              <w:rPr>
                <w:b/>
                <w:sz w:val="20"/>
                <w:szCs w:val="20"/>
                <w:lang w:eastAsia="en-US"/>
              </w:rPr>
              <w:t>2005</w:t>
            </w:r>
            <w:r>
              <w:rPr>
                <w:b/>
                <w:sz w:val="20"/>
                <w:szCs w:val="20"/>
                <w:lang w:eastAsia="en-US"/>
              </w:rPr>
              <w:t xml:space="preserve"> № </w:t>
            </w:r>
            <w:r w:rsidRPr="00FE7308">
              <w:rPr>
                <w:b/>
                <w:sz w:val="20"/>
                <w:szCs w:val="20"/>
                <w:lang w:eastAsia="en-US"/>
              </w:rPr>
              <w:t>25-03 "О социальной поддержке инвалидов"</w:t>
            </w:r>
            <w:r>
              <w:rPr>
                <w:b/>
                <w:sz w:val="20"/>
                <w:szCs w:val="20"/>
                <w:lang w:eastAsia="en-US"/>
              </w:rPr>
              <w:t xml:space="preserve"> (меры </w:t>
            </w:r>
            <w:r w:rsidRPr="00FE7308">
              <w:rPr>
                <w:b/>
                <w:sz w:val="20"/>
                <w:szCs w:val="20"/>
                <w:lang w:eastAsia="en-US"/>
              </w:rPr>
              <w:t>социальной поддержки</w:t>
            </w:r>
            <w:r>
              <w:rPr>
                <w:b/>
                <w:sz w:val="20"/>
                <w:szCs w:val="20"/>
                <w:lang w:eastAsia="en-US"/>
              </w:rPr>
              <w:t xml:space="preserve"> для</w:t>
            </w:r>
            <w:r w:rsidRPr="00FE7308">
              <w:rPr>
                <w:b/>
                <w:sz w:val="20"/>
                <w:szCs w:val="20"/>
                <w:lang w:eastAsia="en-US"/>
              </w:rPr>
              <w:t xml:space="preserve"> инвалидов</w:t>
            </w:r>
            <w:r>
              <w:rPr>
                <w:b/>
                <w:sz w:val="20"/>
                <w:szCs w:val="20"/>
                <w:lang w:eastAsia="en-US"/>
              </w:rPr>
              <w:t>)</w:t>
            </w:r>
            <w:r w:rsidRPr="00FE7308">
              <w:rPr>
                <w:b/>
                <w:sz w:val="20"/>
                <w:szCs w:val="20"/>
                <w:lang w:eastAsia="en-US"/>
              </w:rPr>
              <w:t xml:space="preserve"> </w:t>
            </w:r>
          </w:p>
        </w:tc>
        <w:tc>
          <w:tcPr>
            <w:tcW w:w="2126" w:type="dxa"/>
          </w:tcPr>
          <w:p w:rsidR="00835E3E" w:rsidRPr="000A61A3" w:rsidRDefault="00835E3E" w:rsidP="000655B1">
            <w:pPr>
              <w:rPr>
                <w:b/>
                <w:sz w:val="20"/>
                <w:szCs w:val="20"/>
                <w:lang w:eastAsia="en-US"/>
              </w:rPr>
            </w:pPr>
            <w:r w:rsidRPr="000A61A3">
              <w:rPr>
                <w:b/>
                <w:sz w:val="20"/>
                <w:szCs w:val="20"/>
                <w:lang w:eastAsia="en-US"/>
              </w:rPr>
              <w:t>Всего</w:t>
            </w:r>
          </w:p>
        </w:tc>
        <w:tc>
          <w:tcPr>
            <w:tcW w:w="1276" w:type="dxa"/>
          </w:tcPr>
          <w:p w:rsidR="00835E3E" w:rsidRPr="00CE5062" w:rsidRDefault="00835E3E" w:rsidP="000655B1">
            <w:pPr>
              <w:jc w:val="center"/>
              <w:rPr>
                <w:b/>
                <w:sz w:val="20"/>
                <w:szCs w:val="20"/>
                <w:lang w:eastAsia="en-US"/>
              </w:rPr>
            </w:pPr>
            <w:r w:rsidRPr="00CE5062">
              <w:rPr>
                <w:b/>
                <w:sz w:val="20"/>
                <w:szCs w:val="20"/>
                <w:lang w:eastAsia="en-US"/>
              </w:rPr>
              <w:t>1,0</w:t>
            </w:r>
          </w:p>
        </w:tc>
        <w:tc>
          <w:tcPr>
            <w:tcW w:w="1275" w:type="dxa"/>
          </w:tcPr>
          <w:p w:rsidR="00835E3E" w:rsidRPr="00CE5062" w:rsidRDefault="00835E3E" w:rsidP="000655B1">
            <w:pPr>
              <w:jc w:val="center"/>
              <w:rPr>
                <w:b/>
                <w:sz w:val="20"/>
                <w:szCs w:val="20"/>
              </w:rPr>
            </w:pPr>
            <w:r w:rsidRPr="00CE5062">
              <w:rPr>
                <w:b/>
                <w:sz w:val="20"/>
                <w:szCs w:val="20"/>
                <w:lang w:eastAsia="en-US"/>
              </w:rPr>
              <w:t>1,0</w:t>
            </w:r>
          </w:p>
        </w:tc>
        <w:tc>
          <w:tcPr>
            <w:tcW w:w="1276" w:type="dxa"/>
          </w:tcPr>
          <w:p w:rsidR="00835E3E" w:rsidRPr="00CE5062" w:rsidRDefault="00835E3E" w:rsidP="000655B1">
            <w:pPr>
              <w:jc w:val="center"/>
              <w:rPr>
                <w:b/>
                <w:sz w:val="20"/>
                <w:szCs w:val="20"/>
              </w:rPr>
            </w:pPr>
            <w:r w:rsidRPr="00CE5062">
              <w:rPr>
                <w:b/>
                <w:sz w:val="20"/>
                <w:szCs w:val="20"/>
                <w:lang w:eastAsia="en-US"/>
              </w:rPr>
              <w:t>1,0</w:t>
            </w:r>
          </w:p>
        </w:tc>
      </w:tr>
      <w:tr w:rsidR="00835E3E" w:rsidRPr="00CE5062" w:rsidTr="00D8796B">
        <w:trPr>
          <w:cantSplit/>
          <w:trHeight w:val="702"/>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Областной бюджет</w:t>
            </w:r>
          </w:p>
        </w:tc>
        <w:tc>
          <w:tcPr>
            <w:tcW w:w="1276" w:type="dxa"/>
          </w:tcPr>
          <w:p w:rsidR="00835E3E" w:rsidRPr="00CE5062" w:rsidRDefault="00835E3E" w:rsidP="000655B1">
            <w:pPr>
              <w:jc w:val="center"/>
              <w:rPr>
                <w:sz w:val="20"/>
                <w:szCs w:val="20"/>
                <w:lang w:eastAsia="en-US"/>
              </w:rPr>
            </w:pPr>
            <w:r w:rsidRPr="00CE5062">
              <w:rPr>
                <w:sz w:val="20"/>
                <w:szCs w:val="20"/>
                <w:lang w:eastAsia="en-US"/>
              </w:rPr>
              <w:t>1,0</w:t>
            </w:r>
          </w:p>
        </w:tc>
        <w:tc>
          <w:tcPr>
            <w:tcW w:w="1275" w:type="dxa"/>
          </w:tcPr>
          <w:p w:rsidR="00835E3E" w:rsidRPr="00CE5062" w:rsidRDefault="00835E3E" w:rsidP="000655B1">
            <w:pPr>
              <w:jc w:val="center"/>
              <w:rPr>
                <w:sz w:val="20"/>
                <w:szCs w:val="20"/>
              </w:rPr>
            </w:pPr>
            <w:r w:rsidRPr="00CE5062">
              <w:rPr>
                <w:sz w:val="20"/>
                <w:szCs w:val="20"/>
                <w:lang w:eastAsia="en-US"/>
              </w:rPr>
              <w:t>1,0</w:t>
            </w:r>
          </w:p>
        </w:tc>
        <w:tc>
          <w:tcPr>
            <w:tcW w:w="1276" w:type="dxa"/>
          </w:tcPr>
          <w:p w:rsidR="00835E3E" w:rsidRPr="00CE5062" w:rsidRDefault="00835E3E" w:rsidP="000655B1">
            <w:pPr>
              <w:jc w:val="center"/>
              <w:rPr>
                <w:sz w:val="20"/>
                <w:szCs w:val="20"/>
              </w:rPr>
            </w:pPr>
            <w:r w:rsidRPr="00CE5062">
              <w:rPr>
                <w:sz w:val="20"/>
                <w:szCs w:val="20"/>
                <w:lang w:eastAsia="en-US"/>
              </w:rPr>
              <w:t>1,0</w:t>
            </w:r>
          </w:p>
        </w:tc>
      </w:tr>
      <w:tr w:rsidR="00835E3E" w:rsidRPr="00CE5062" w:rsidTr="00D8796B">
        <w:trPr>
          <w:cantSplit/>
          <w:trHeight w:val="119"/>
        </w:trPr>
        <w:tc>
          <w:tcPr>
            <w:tcW w:w="3936" w:type="dxa"/>
            <w:vMerge w:val="restart"/>
            <w:vAlign w:val="center"/>
          </w:tcPr>
          <w:p w:rsidR="00835E3E" w:rsidRDefault="00835E3E" w:rsidP="000655B1">
            <w:pPr>
              <w:rPr>
                <w:b/>
                <w:sz w:val="20"/>
                <w:szCs w:val="20"/>
                <w:lang w:eastAsia="en-US"/>
              </w:rPr>
            </w:pPr>
            <w:r w:rsidRPr="00FE7308">
              <w:rPr>
                <w:b/>
                <w:sz w:val="20"/>
                <w:szCs w:val="20"/>
                <w:lang w:eastAsia="en-US"/>
              </w:rPr>
              <w:t>Федеральны</w:t>
            </w:r>
            <w:r>
              <w:rPr>
                <w:b/>
                <w:sz w:val="20"/>
                <w:szCs w:val="20"/>
                <w:lang w:eastAsia="en-US"/>
              </w:rPr>
              <w:t>й закон</w:t>
            </w:r>
            <w:r w:rsidRPr="00FE7308">
              <w:rPr>
                <w:b/>
                <w:sz w:val="20"/>
                <w:szCs w:val="20"/>
                <w:lang w:eastAsia="en-US"/>
              </w:rPr>
              <w:t xml:space="preserve"> от 25</w:t>
            </w:r>
            <w:r>
              <w:rPr>
                <w:b/>
                <w:sz w:val="20"/>
                <w:szCs w:val="20"/>
                <w:lang w:eastAsia="en-US"/>
              </w:rPr>
              <w:t>.04.</w:t>
            </w:r>
            <w:r w:rsidRPr="00FE7308">
              <w:rPr>
                <w:b/>
                <w:sz w:val="20"/>
                <w:szCs w:val="20"/>
                <w:lang w:eastAsia="en-US"/>
              </w:rPr>
              <w:t xml:space="preserve">2002 года </w:t>
            </w:r>
          </w:p>
          <w:p w:rsidR="00C85CB5" w:rsidRPr="00CE5062" w:rsidRDefault="00835E3E" w:rsidP="00525A1D">
            <w:pPr>
              <w:rPr>
                <w:b/>
                <w:sz w:val="20"/>
                <w:szCs w:val="20"/>
                <w:lang w:eastAsia="en-US"/>
              </w:rPr>
            </w:pPr>
            <w:r w:rsidRPr="00FE7308">
              <w:rPr>
                <w:b/>
                <w:sz w:val="20"/>
                <w:szCs w:val="20"/>
                <w:lang w:eastAsia="en-US"/>
              </w:rPr>
              <w:t>№ 40-ФЗ "Об обязательном страховании гражданской ответственности владельцев транспортных средств"</w:t>
            </w:r>
            <w:r>
              <w:rPr>
                <w:b/>
                <w:sz w:val="20"/>
                <w:szCs w:val="20"/>
                <w:lang w:eastAsia="en-US"/>
              </w:rPr>
              <w:t xml:space="preserve"> (компенсация </w:t>
            </w:r>
            <w:r w:rsidRPr="00FE7308">
              <w:rPr>
                <w:b/>
                <w:sz w:val="20"/>
                <w:szCs w:val="20"/>
                <w:lang w:eastAsia="en-US"/>
              </w:rPr>
              <w:t>инв</w:t>
            </w:r>
            <w:r>
              <w:rPr>
                <w:b/>
                <w:sz w:val="20"/>
                <w:szCs w:val="20"/>
                <w:lang w:eastAsia="en-US"/>
              </w:rPr>
              <w:t>алидам</w:t>
            </w:r>
            <w:r w:rsidRPr="00FE7308">
              <w:rPr>
                <w:b/>
                <w:sz w:val="20"/>
                <w:szCs w:val="20"/>
                <w:lang w:eastAsia="en-US"/>
              </w:rPr>
              <w:t xml:space="preserve"> страховых премий по договорам обязательного страхования гражданской ответственности владельцев транспортных средств</w:t>
            </w:r>
            <w:r>
              <w:rPr>
                <w:b/>
                <w:sz w:val="20"/>
                <w:szCs w:val="20"/>
                <w:lang w:eastAsia="en-US"/>
              </w:rPr>
              <w:t>)</w:t>
            </w:r>
          </w:p>
        </w:tc>
        <w:tc>
          <w:tcPr>
            <w:tcW w:w="2126" w:type="dxa"/>
          </w:tcPr>
          <w:p w:rsidR="00835E3E" w:rsidRPr="00525A1D" w:rsidRDefault="00835E3E" w:rsidP="000655B1">
            <w:pPr>
              <w:rPr>
                <w:b/>
                <w:sz w:val="20"/>
                <w:szCs w:val="20"/>
                <w:lang w:eastAsia="en-US"/>
              </w:rPr>
            </w:pPr>
            <w:r w:rsidRPr="00525A1D">
              <w:rPr>
                <w:b/>
                <w:sz w:val="20"/>
                <w:szCs w:val="20"/>
                <w:lang w:eastAsia="en-US"/>
              </w:rPr>
              <w:t>Всего</w:t>
            </w:r>
          </w:p>
        </w:tc>
        <w:tc>
          <w:tcPr>
            <w:tcW w:w="1276" w:type="dxa"/>
          </w:tcPr>
          <w:p w:rsidR="00835E3E" w:rsidRPr="00CE5062" w:rsidRDefault="00525A1D" w:rsidP="000655B1">
            <w:pPr>
              <w:jc w:val="center"/>
              <w:rPr>
                <w:b/>
                <w:sz w:val="20"/>
                <w:szCs w:val="20"/>
                <w:lang w:eastAsia="en-US"/>
              </w:rPr>
            </w:pPr>
            <w:r>
              <w:rPr>
                <w:b/>
                <w:sz w:val="20"/>
                <w:szCs w:val="20"/>
                <w:lang w:eastAsia="en-US"/>
              </w:rPr>
              <w:t>4</w:t>
            </w:r>
            <w:r w:rsidR="00835E3E" w:rsidRPr="00CE5062">
              <w:rPr>
                <w:b/>
                <w:sz w:val="20"/>
                <w:szCs w:val="20"/>
                <w:lang w:eastAsia="en-US"/>
              </w:rPr>
              <w:t>,0</w:t>
            </w:r>
          </w:p>
        </w:tc>
        <w:tc>
          <w:tcPr>
            <w:tcW w:w="1275" w:type="dxa"/>
          </w:tcPr>
          <w:p w:rsidR="00835E3E" w:rsidRPr="00CE5062" w:rsidRDefault="00525A1D" w:rsidP="000655B1">
            <w:pPr>
              <w:jc w:val="center"/>
              <w:rPr>
                <w:b/>
                <w:sz w:val="20"/>
                <w:szCs w:val="20"/>
              </w:rPr>
            </w:pPr>
            <w:r>
              <w:rPr>
                <w:b/>
                <w:sz w:val="20"/>
                <w:szCs w:val="20"/>
                <w:lang w:eastAsia="en-US"/>
              </w:rPr>
              <w:t>4</w:t>
            </w:r>
            <w:r w:rsidR="00835E3E" w:rsidRPr="00CE5062">
              <w:rPr>
                <w:b/>
                <w:sz w:val="20"/>
                <w:szCs w:val="20"/>
                <w:lang w:eastAsia="en-US"/>
              </w:rPr>
              <w:t>,0</w:t>
            </w:r>
          </w:p>
        </w:tc>
        <w:tc>
          <w:tcPr>
            <w:tcW w:w="1276" w:type="dxa"/>
          </w:tcPr>
          <w:p w:rsidR="00835E3E" w:rsidRPr="00CE5062" w:rsidRDefault="00525A1D" w:rsidP="000655B1">
            <w:pPr>
              <w:jc w:val="center"/>
              <w:rPr>
                <w:b/>
                <w:sz w:val="20"/>
                <w:szCs w:val="20"/>
              </w:rPr>
            </w:pPr>
            <w:r>
              <w:rPr>
                <w:b/>
                <w:sz w:val="20"/>
                <w:szCs w:val="20"/>
                <w:lang w:eastAsia="en-US"/>
              </w:rPr>
              <w:t>4</w:t>
            </w:r>
            <w:r w:rsidR="00835E3E" w:rsidRPr="00CE5062">
              <w:rPr>
                <w:b/>
                <w:sz w:val="20"/>
                <w:szCs w:val="20"/>
                <w:lang w:eastAsia="en-US"/>
              </w:rPr>
              <w:t>,0</w:t>
            </w:r>
          </w:p>
        </w:tc>
      </w:tr>
      <w:tr w:rsidR="00835E3E" w:rsidRPr="00CE5062" w:rsidTr="00D8796B">
        <w:trPr>
          <w:cantSplit/>
          <w:trHeight w:val="1531"/>
        </w:trPr>
        <w:tc>
          <w:tcPr>
            <w:tcW w:w="3936" w:type="dxa"/>
            <w:vMerge/>
            <w:vAlign w:val="center"/>
          </w:tcPr>
          <w:p w:rsidR="00835E3E" w:rsidRPr="00CE5062" w:rsidRDefault="00835E3E" w:rsidP="000655B1">
            <w:pPr>
              <w:rPr>
                <w:b/>
                <w:sz w:val="20"/>
                <w:szCs w:val="20"/>
                <w:lang w:eastAsia="en-US"/>
              </w:rPr>
            </w:pPr>
          </w:p>
        </w:tc>
        <w:tc>
          <w:tcPr>
            <w:tcW w:w="2126" w:type="dxa"/>
          </w:tcPr>
          <w:p w:rsidR="00835E3E" w:rsidRPr="00CE5062" w:rsidRDefault="00835E3E" w:rsidP="000655B1">
            <w:pPr>
              <w:rPr>
                <w:sz w:val="20"/>
                <w:szCs w:val="20"/>
                <w:lang w:eastAsia="en-US"/>
              </w:rPr>
            </w:pPr>
            <w:r w:rsidRPr="00CE5062">
              <w:rPr>
                <w:sz w:val="20"/>
                <w:szCs w:val="20"/>
                <w:lang w:eastAsia="en-US"/>
              </w:rPr>
              <w:t>Федеральный бюджет</w:t>
            </w:r>
          </w:p>
        </w:tc>
        <w:tc>
          <w:tcPr>
            <w:tcW w:w="1276" w:type="dxa"/>
          </w:tcPr>
          <w:p w:rsidR="00835E3E" w:rsidRPr="00CE5062" w:rsidRDefault="00525A1D" w:rsidP="000655B1">
            <w:pPr>
              <w:jc w:val="center"/>
              <w:rPr>
                <w:sz w:val="20"/>
                <w:szCs w:val="20"/>
                <w:lang w:eastAsia="en-US"/>
              </w:rPr>
            </w:pPr>
            <w:r>
              <w:rPr>
                <w:sz w:val="20"/>
                <w:szCs w:val="20"/>
                <w:lang w:eastAsia="en-US"/>
              </w:rPr>
              <w:t>4</w:t>
            </w:r>
            <w:r w:rsidR="00835E3E" w:rsidRPr="00CE5062">
              <w:rPr>
                <w:sz w:val="20"/>
                <w:szCs w:val="20"/>
                <w:lang w:eastAsia="en-US"/>
              </w:rPr>
              <w:t>,0</w:t>
            </w:r>
          </w:p>
        </w:tc>
        <w:tc>
          <w:tcPr>
            <w:tcW w:w="1275" w:type="dxa"/>
          </w:tcPr>
          <w:p w:rsidR="00835E3E" w:rsidRPr="00CE5062" w:rsidRDefault="00525A1D" w:rsidP="000655B1">
            <w:pPr>
              <w:jc w:val="center"/>
              <w:rPr>
                <w:sz w:val="20"/>
                <w:szCs w:val="20"/>
              </w:rPr>
            </w:pPr>
            <w:r>
              <w:rPr>
                <w:sz w:val="20"/>
                <w:szCs w:val="20"/>
                <w:lang w:eastAsia="en-US"/>
              </w:rPr>
              <w:t>4</w:t>
            </w:r>
            <w:r w:rsidR="00835E3E" w:rsidRPr="00CE5062">
              <w:rPr>
                <w:sz w:val="20"/>
                <w:szCs w:val="20"/>
                <w:lang w:eastAsia="en-US"/>
              </w:rPr>
              <w:t>,0</w:t>
            </w:r>
          </w:p>
        </w:tc>
        <w:tc>
          <w:tcPr>
            <w:tcW w:w="1276" w:type="dxa"/>
          </w:tcPr>
          <w:p w:rsidR="00835E3E" w:rsidRPr="00CE5062" w:rsidRDefault="00525A1D" w:rsidP="000655B1">
            <w:pPr>
              <w:jc w:val="center"/>
              <w:rPr>
                <w:sz w:val="20"/>
                <w:szCs w:val="20"/>
              </w:rPr>
            </w:pPr>
            <w:r>
              <w:rPr>
                <w:sz w:val="20"/>
                <w:szCs w:val="20"/>
                <w:lang w:eastAsia="en-US"/>
              </w:rPr>
              <w:t>4</w:t>
            </w:r>
            <w:r w:rsidR="00835E3E" w:rsidRPr="00CE5062">
              <w:rPr>
                <w:sz w:val="20"/>
                <w:szCs w:val="20"/>
                <w:lang w:eastAsia="en-US"/>
              </w:rPr>
              <w:t>,0</w:t>
            </w:r>
          </w:p>
        </w:tc>
      </w:tr>
    </w:tbl>
    <w:p w:rsidR="004B2081" w:rsidRPr="004B2081" w:rsidRDefault="004B2081" w:rsidP="004B2081">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276"/>
        <w:gridCol w:w="1275"/>
        <w:gridCol w:w="1276"/>
      </w:tblGrid>
      <w:tr w:rsidR="00835E3E" w:rsidRPr="0017512F" w:rsidTr="00CB45E6">
        <w:trPr>
          <w:cantSplit/>
          <w:trHeight w:val="70"/>
        </w:trPr>
        <w:tc>
          <w:tcPr>
            <w:tcW w:w="3936" w:type="dxa"/>
            <w:vMerge w:val="restart"/>
          </w:tcPr>
          <w:p w:rsidR="00835E3E" w:rsidRPr="00AE2766" w:rsidRDefault="00835E3E" w:rsidP="00E929BC">
            <w:pPr>
              <w:contextualSpacing/>
              <w:rPr>
                <w:b/>
                <w:i/>
                <w:sz w:val="20"/>
                <w:szCs w:val="20"/>
                <w:lang w:eastAsia="en-US"/>
              </w:rPr>
            </w:pPr>
            <w:r w:rsidRPr="00AE2766">
              <w:rPr>
                <w:b/>
                <w:i/>
                <w:sz w:val="20"/>
                <w:szCs w:val="20"/>
                <w:lang w:eastAsia="en-US"/>
              </w:rPr>
              <w:t>2. Подпрограмма «Социальная поддержка населения»</w:t>
            </w:r>
            <w:r w:rsidRPr="00AE2766">
              <w:rPr>
                <w:b/>
                <w:i/>
                <w:sz w:val="20"/>
                <w:szCs w:val="20"/>
              </w:rPr>
              <w:t xml:space="preserve"> </w:t>
            </w:r>
            <w:r>
              <w:rPr>
                <w:b/>
                <w:i/>
                <w:sz w:val="20"/>
                <w:szCs w:val="20"/>
              </w:rPr>
              <w:t>(</w:t>
            </w:r>
            <w:r w:rsidRPr="00AE2766">
              <w:rPr>
                <w:b/>
                <w:i/>
                <w:sz w:val="20"/>
                <w:szCs w:val="20"/>
              </w:rPr>
              <w:t>оказание адресной социальной помощи нуждающимся и социально незащищенным категориям гражда</w:t>
            </w:r>
            <w:r>
              <w:rPr>
                <w:b/>
                <w:i/>
                <w:sz w:val="20"/>
                <w:szCs w:val="20"/>
              </w:rPr>
              <w:t>н)</w:t>
            </w:r>
          </w:p>
        </w:tc>
        <w:tc>
          <w:tcPr>
            <w:tcW w:w="2126" w:type="dxa"/>
          </w:tcPr>
          <w:p w:rsidR="00835E3E" w:rsidRPr="006C3B3C" w:rsidRDefault="00835E3E" w:rsidP="0017512F">
            <w:pPr>
              <w:rPr>
                <w:b/>
                <w:sz w:val="20"/>
                <w:szCs w:val="20"/>
                <w:lang w:eastAsia="en-US"/>
              </w:rPr>
            </w:pPr>
            <w:r w:rsidRPr="006C3B3C">
              <w:rPr>
                <w:b/>
                <w:sz w:val="20"/>
                <w:szCs w:val="20"/>
                <w:lang w:eastAsia="en-US"/>
              </w:rPr>
              <w:t>Всего</w:t>
            </w:r>
          </w:p>
        </w:tc>
        <w:tc>
          <w:tcPr>
            <w:tcW w:w="1276" w:type="dxa"/>
          </w:tcPr>
          <w:p w:rsidR="00835E3E" w:rsidRPr="006C3B3C" w:rsidRDefault="00835E3E" w:rsidP="0099781E">
            <w:pPr>
              <w:jc w:val="center"/>
              <w:rPr>
                <w:b/>
                <w:sz w:val="20"/>
                <w:szCs w:val="20"/>
              </w:rPr>
            </w:pPr>
            <w:r>
              <w:rPr>
                <w:b/>
                <w:sz w:val="20"/>
                <w:szCs w:val="20"/>
              </w:rPr>
              <w:t>3337,0</w:t>
            </w:r>
          </w:p>
        </w:tc>
        <w:tc>
          <w:tcPr>
            <w:tcW w:w="1275" w:type="dxa"/>
          </w:tcPr>
          <w:p w:rsidR="00835E3E" w:rsidRDefault="00835E3E" w:rsidP="00CA6614">
            <w:pPr>
              <w:jc w:val="center"/>
            </w:pPr>
            <w:r w:rsidRPr="006D5DA3">
              <w:rPr>
                <w:b/>
                <w:sz w:val="20"/>
                <w:szCs w:val="20"/>
              </w:rPr>
              <w:t>3337,0</w:t>
            </w:r>
          </w:p>
        </w:tc>
        <w:tc>
          <w:tcPr>
            <w:tcW w:w="1276" w:type="dxa"/>
          </w:tcPr>
          <w:p w:rsidR="00835E3E" w:rsidRDefault="00835E3E" w:rsidP="00CA6614">
            <w:pPr>
              <w:jc w:val="center"/>
            </w:pPr>
            <w:r w:rsidRPr="006D5DA3">
              <w:rPr>
                <w:b/>
                <w:sz w:val="20"/>
                <w:szCs w:val="20"/>
              </w:rPr>
              <w:t>3337,0</w:t>
            </w:r>
          </w:p>
        </w:tc>
      </w:tr>
      <w:tr w:rsidR="00835E3E" w:rsidRPr="0017512F" w:rsidTr="00525A1D">
        <w:trPr>
          <w:cantSplit/>
          <w:trHeight w:val="235"/>
        </w:trPr>
        <w:tc>
          <w:tcPr>
            <w:tcW w:w="3936" w:type="dxa"/>
            <w:vMerge/>
            <w:vAlign w:val="center"/>
          </w:tcPr>
          <w:p w:rsidR="00835E3E" w:rsidRPr="0017512F" w:rsidRDefault="00835E3E" w:rsidP="0017512F">
            <w:pPr>
              <w:rPr>
                <w:b/>
                <w:i/>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8542F9" w:rsidRDefault="00835E3E" w:rsidP="0099781E">
            <w:pPr>
              <w:jc w:val="center"/>
              <w:rPr>
                <w:sz w:val="20"/>
                <w:szCs w:val="20"/>
              </w:rPr>
            </w:pPr>
            <w:r w:rsidRPr="008542F9">
              <w:rPr>
                <w:sz w:val="20"/>
                <w:szCs w:val="20"/>
              </w:rPr>
              <w:t>2357,0</w:t>
            </w:r>
          </w:p>
        </w:tc>
        <w:tc>
          <w:tcPr>
            <w:tcW w:w="1275" w:type="dxa"/>
          </w:tcPr>
          <w:p w:rsidR="00835E3E" w:rsidRDefault="00835E3E" w:rsidP="008542F9">
            <w:pPr>
              <w:jc w:val="center"/>
            </w:pPr>
            <w:r w:rsidRPr="00A046C4">
              <w:rPr>
                <w:sz w:val="20"/>
                <w:szCs w:val="20"/>
              </w:rPr>
              <w:t>2357,0</w:t>
            </w:r>
          </w:p>
        </w:tc>
        <w:tc>
          <w:tcPr>
            <w:tcW w:w="1276" w:type="dxa"/>
          </w:tcPr>
          <w:p w:rsidR="00835E3E" w:rsidRDefault="00835E3E" w:rsidP="008542F9">
            <w:pPr>
              <w:jc w:val="center"/>
            </w:pPr>
            <w:r w:rsidRPr="00A046C4">
              <w:rPr>
                <w:sz w:val="20"/>
                <w:szCs w:val="20"/>
              </w:rPr>
              <w:t>2357,0</w:t>
            </w:r>
          </w:p>
        </w:tc>
      </w:tr>
      <w:tr w:rsidR="00835E3E" w:rsidRPr="0017512F" w:rsidTr="00525A1D">
        <w:trPr>
          <w:cantSplit/>
          <w:trHeight w:val="676"/>
        </w:trPr>
        <w:tc>
          <w:tcPr>
            <w:tcW w:w="3936" w:type="dxa"/>
            <w:vMerge/>
            <w:vAlign w:val="center"/>
          </w:tcPr>
          <w:p w:rsidR="00835E3E" w:rsidRPr="0017512F" w:rsidRDefault="00835E3E" w:rsidP="0017512F">
            <w:pPr>
              <w:rPr>
                <w:b/>
                <w:i/>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99781E" w:rsidRDefault="00835E3E" w:rsidP="0099781E">
            <w:pPr>
              <w:jc w:val="center"/>
              <w:rPr>
                <w:sz w:val="20"/>
                <w:szCs w:val="20"/>
              </w:rPr>
            </w:pPr>
            <w:r>
              <w:rPr>
                <w:sz w:val="20"/>
                <w:szCs w:val="20"/>
              </w:rPr>
              <w:t>980,0</w:t>
            </w:r>
          </w:p>
        </w:tc>
        <w:tc>
          <w:tcPr>
            <w:tcW w:w="1275" w:type="dxa"/>
          </w:tcPr>
          <w:p w:rsidR="00835E3E" w:rsidRDefault="00835E3E" w:rsidP="00CA6614">
            <w:pPr>
              <w:jc w:val="center"/>
            </w:pPr>
            <w:r w:rsidRPr="004D2F88">
              <w:rPr>
                <w:sz w:val="20"/>
                <w:szCs w:val="20"/>
              </w:rPr>
              <w:t>980,0</w:t>
            </w:r>
          </w:p>
        </w:tc>
        <w:tc>
          <w:tcPr>
            <w:tcW w:w="1276" w:type="dxa"/>
          </w:tcPr>
          <w:p w:rsidR="00835E3E" w:rsidRDefault="00835E3E" w:rsidP="00CA6614">
            <w:pPr>
              <w:jc w:val="center"/>
            </w:pPr>
            <w:r w:rsidRPr="004D2F88">
              <w:rPr>
                <w:sz w:val="20"/>
                <w:szCs w:val="20"/>
              </w:rPr>
              <w:t>980,0</w:t>
            </w:r>
          </w:p>
        </w:tc>
      </w:tr>
      <w:tr w:rsidR="00835E3E" w:rsidRPr="0017512F" w:rsidTr="00525A1D">
        <w:trPr>
          <w:cantSplit/>
          <w:trHeight w:val="213"/>
        </w:trPr>
        <w:tc>
          <w:tcPr>
            <w:tcW w:w="3936" w:type="dxa"/>
            <w:vMerge w:val="restart"/>
          </w:tcPr>
          <w:p w:rsidR="00835E3E" w:rsidRPr="0017512F" w:rsidRDefault="00835E3E" w:rsidP="00F74790">
            <w:pPr>
              <w:tabs>
                <w:tab w:val="left" w:pos="2235"/>
              </w:tabs>
              <w:rPr>
                <w:sz w:val="20"/>
                <w:szCs w:val="20"/>
                <w:lang w:eastAsia="en-US"/>
              </w:rPr>
            </w:pPr>
            <w:r w:rsidRPr="0017512F">
              <w:rPr>
                <w:sz w:val="20"/>
                <w:szCs w:val="20"/>
                <w:lang w:eastAsia="en-US"/>
              </w:rPr>
              <w:t xml:space="preserve">Оказание адресной социальной помощи </w:t>
            </w:r>
            <w:r>
              <w:rPr>
                <w:sz w:val="20"/>
                <w:szCs w:val="20"/>
                <w:lang w:eastAsia="en-US"/>
              </w:rPr>
              <w:t>в виде материальной помощи</w:t>
            </w:r>
            <w:r w:rsidRPr="0017512F">
              <w:rPr>
                <w:sz w:val="20"/>
                <w:szCs w:val="20"/>
              </w:rPr>
              <w:t xml:space="preserve"> гражданам, попавшим в трудную жизненную ситуацию из категорий: малоимущие граждане; семьи, имеющие детей</w:t>
            </w:r>
            <w:r>
              <w:rPr>
                <w:sz w:val="20"/>
                <w:szCs w:val="20"/>
              </w:rPr>
              <w:t xml:space="preserve">, в </w:t>
            </w:r>
            <w:proofErr w:type="spellStart"/>
            <w:r>
              <w:rPr>
                <w:sz w:val="20"/>
                <w:szCs w:val="20"/>
              </w:rPr>
              <w:t>т.ч</w:t>
            </w:r>
            <w:proofErr w:type="spellEnd"/>
            <w:r>
              <w:rPr>
                <w:sz w:val="20"/>
                <w:szCs w:val="20"/>
              </w:rPr>
              <w:t>. детей-инвалидов</w:t>
            </w:r>
            <w:r w:rsidRPr="0017512F">
              <w:rPr>
                <w:sz w:val="20"/>
                <w:szCs w:val="20"/>
              </w:rPr>
              <w:t>; граждане пожилого возраста; инвалиды,</w:t>
            </w:r>
            <w:r>
              <w:rPr>
                <w:sz w:val="20"/>
                <w:szCs w:val="20"/>
                <w:lang w:eastAsia="en-US"/>
              </w:rPr>
              <w:t xml:space="preserve"> </w:t>
            </w:r>
            <w:r w:rsidRPr="0017512F">
              <w:rPr>
                <w:sz w:val="20"/>
                <w:szCs w:val="20"/>
              </w:rPr>
              <w:t>граждан</w:t>
            </w:r>
            <w:r>
              <w:rPr>
                <w:sz w:val="20"/>
                <w:szCs w:val="20"/>
              </w:rPr>
              <w:t>е</w:t>
            </w:r>
            <w:r w:rsidRPr="0017512F">
              <w:rPr>
                <w:sz w:val="20"/>
                <w:szCs w:val="20"/>
              </w:rPr>
              <w:t>, пострадавши</w:t>
            </w:r>
            <w:r>
              <w:rPr>
                <w:sz w:val="20"/>
                <w:szCs w:val="20"/>
              </w:rPr>
              <w:t>е</w:t>
            </w:r>
            <w:r w:rsidRPr="0017512F">
              <w:rPr>
                <w:sz w:val="20"/>
                <w:szCs w:val="20"/>
              </w:rPr>
              <w:t xml:space="preserve"> от пожара аварии, стихийных бедствий и катастроф</w:t>
            </w:r>
          </w:p>
        </w:tc>
        <w:tc>
          <w:tcPr>
            <w:tcW w:w="2126" w:type="dxa"/>
          </w:tcPr>
          <w:p w:rsidR="00835E3E" w:rsidRPr="00F74790" w:rsidRDefault="00835E3E" w:rsidP="0017512F">
            <w:pPr>
              <w:rPr>
                <w:b/>
                <w:sz w:val="20"/>
                <w:szCs w:val="20"/>
                <w:lang w:eastAsia="en-US"/>
              </w:rPr>
            </w:pPr>
            <w:r w:rsidRPr="00F74790">
              <w:rPr>
                <w:b/>
                <w:sz w:val="20"/>
                <w:szCs w:val="20"/>
                <w:lang w:eastAsia="en-US"/>
              </w:rPr>
              <w:t>Всего</w:t>
            </w:r>
          </w:p>
        </w:tc>
        <w:tc>
          <w:tcPr>
            <w:tcW w:w="1276"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c>
          <w:tcPr>
            <w:tcW w:w="1275"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c>
          <w:tcPr>
            <w:tcW w:w="1276" w:type="dxa"/>
          </w:tcPr>
          <w:p w:rsidR="00835E3E" w:rsidRPr="00F74790" w:rsidRDefault="00835E3E" w:rsidP="0017512F">
            <w:pPr>
              <w:jc w:val="center"/>
              <w:rPr>
                <w:b/>
                <w:sz w:val="20"/>
                <w:szCs w:val="20"/>
                <w:lang w:eastAsia="en-US"/>
              </w:rPr>
            </w:pPr>
            <w:r>
              <w:rPr>
                <w:b/>
                <w:sz w:val="20"/>
                <w:szCs w:val="20"/>
                <w:lang w:eastAsia="en-US"/>
              </w:rPr>
              <w:t>35</w:t>
            </w:r>
            <w:r w:rsidRPr="00F74790">
              <w:rPr>
                <w:b/>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5</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7B5CF0">
            <w:pPr>
              <w:rPr>
                <w:sz w:val="20"/>
                <w:szCs w:val="20"/>
                <w:lang w:eastAsia="en-US"/>
              </w:rPr>
            </w:pPr>
            <w:r w:rsidRPr="0017512F">
              <w:rPr>
                <w:sz w:val="20"/>
                <w:szCs w:val="20"/>
                <w:lang w:eastAsia="en-US"/>
              </w:rPr>
              <w:t>Оказание помощи гражданам, оказавшимся в трудной жизненной ситуации</w:t>
            </w:r>
            <w:r>
              <w:rPr>
                <w:sz w:val="20"/>
                <w:szCs w:val="20"/>
                <w:lang w:eastAsia="en-US"/>
              </w:rPr>
              <w:t>, в виде материальной помощи на покупку угля</w:t>
            </w:r>
          </w:p>
        </w:tc>
        <w:tc>
          <w:tcPr>
            <w:tcW w:w="2126" w:type="dxa"/>
          </w:tcPr>
          <w:p w:rsidR="00835E3E" w:rsidRPr="00DD4B28" w:rsidRDefault="00835E3E" w:rsidP="007B5CF0">
            <w:pPr>
              <w:rPr>
                <w:b/>
                <w:sz w:val="20"/>
                <w:szCs w:val="20"/>
                <w:lang w:eastAsia="en-US"/>
              </w:rPr>
            </w:pPr>
            <w:r w:rsidRPr="00DD4B28">
              <w:rPr>
                <w:b/>
                <w:sz w:val="20"/>
                <w:szCs w:val="20"/>
                <w:lang w:eastAsia="en-US"/>
              </w:rPr>
              <w:t>Всего</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20,0</w:t>
            </w:r>
          </w:p>
        </w:tc>
        <w:tc>
          <w:tcPr>
            <w:tcW w:w="1275" w:type="dxa"/>
          </w:tcPr>
          <w:p w:rsidR="00835E3E" w:rsidRPr="00DD4B28" w:rsidRDefault="00835E3E" w:rsidP="007B5CF0">
            <w:pPr>
              <w:jc w:val="center"/>
              <w:rPr>
                <w:b/>
                <w:sz w:val="20"/>
                <w:szCs w:val="20"/>
                <w:lang w:eastAsia="en-US"/>
              </w:rPr>
            </w:pPr>
            <w:r w:rsidRPr="00DD4B28">
              <w:rPr>
                <w:b/>
                <w:sz w:val="20"/>
                <w:szCs w:val="20"/>
                <w:lang w:eastAsia="en-US"/>
              </w:rPr>
              <w:t>20,0</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20,0</w:t>
            </w:r>
          </w:p>
        </w:tc>
      </w:tr>
      <w:tr w:rsidR="00835E3E" w:rsidRPr="0017512F" w:rsidTr="00525A1D">
        <w:trPr>
          <w:cantSplit/>
        </w:trPr>
        <w:tc>
          <w:tcPr>
            <w:tcW w:w="3936" w:type="dxa"/>
            <w:vMerge/>
            <w:vAlign w:val="center"/>
          </w:tcPr>
          <w:p w:rsidR="00835E3E" w:rsidRPr="0017512F" w:rsidRDefault="00835E3E" w:rsidP="007B5CF0">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20,0</w:t>
            </w:r>
          </w:p>
        </w:tc>
        <w:tc>
          <w:tcPr>
            <w:tcW w:w="1275" w:type="dxa"/>
          </w:tcPr>
          <w:p w:rsidR="00835E3E" w:rsidRPr="0017512F" w:rsidRDefault="00835E3E" w:rsidP="007B5CF0">
            <w:pPr>
              <w:jc w:val="center"/>
              <w:rPr>
                <w:sz w:val="20"/>
                <w:szCs w:val="20"/>
                <w:lang w:eastAsia="en-US"/>
              </w:rPr>
            </w:pPr>
            <w:r w:rsidRPr="0017512F">
              <w:rPr>
                <w:sz w:val="20"/>
                <w:szCs w:val="20"/>
                <w:lang w:eastAsia="en-US"/>
              </w:rPr>
              <w:t>20,0</w:t>
            </w:r>
          </w:p>
        </w:tc>
        <w:tc>
          <w:tcPr>
            <w:tcW w:w="1276" w:type="dxa"/>
          </w:tcPr>
          <w:p w:rsidR="00835E3E" w:rsidRPr="0017512F" w:rsidRDefault="00835E3E" w:rsidP="007B5CF0">
            <w:pPr>
              <w:jc w:val="center"/>
              <w:rPr>
                <w:sz w:val="20"/>
                <w:szCs w:val="20"/>
                <w:lang w:eastAsia="en-US"/>
              </w:rPr>
            </w:pPr>
            <w:r w:rsidRPr="0017512F">
              <w:rPr>
                <w:sz w:val="20"/>
                <w:szCs w:val="20"/>
                <w:lang w:eastAsia="en-US"/>
              </w:rPr>
              <w:t>20,0</w:t>
            </w:r>
          </w:p>
        </w:tc>
      </w:tr>
      <w:tr w:rsidR="00835E3E" w:rsidRPr="0017512F" w:rsidTr="00525A1D">
        <w:trPr>
          <w:cantSplit/>
        </w:trPr>
        <w:tc>
          <w:tcPr>
            <w:tcW w:w="3936" w:type="dxa"/>
            <w:vMerge w:val="restart"/>
          </w:tcPr>
          <w:p w:rsidR="00835E3E" w:rsidRPr="0017512F" w:rsidRDefault="00835E3E" w:rsidP="00395364">
            <w:pPr>
              <w:rPr>
                <w:sz w:val="20"/>
                <w:szCs w:val="20"/>
                <w:lang w:eastAsia="en-US"/>
              </w:rPr>
            </w:pPr>
            <w:r w:rsidRPr="0017512F">
              <w:rPr>
                <w:sz w:val="20"/>
                <w:szCs w:val="20"/>
                <w:lang w:eastAsia="en-US"/>
              </w:rPr>
              <w:t xml:space="preserve">Оказание помощи в виде продуктовых наборов остронуждающимся малоимущим </w:t>
            </w:r>
            <w:r w:rsidRPr="0017512F">
              <w:rPr>
                <w:sz w:val="20"/>
                <w:szCs w:val="20"/>
                <w:lang w:eastAsia="en-US"/>
              </w:rPr>
              <w:lastRenderedPageBreak/>
              <w:t>и одиноко проживающим  гражданам</w:t>
            </w:r>
          </w:p>
        </w:tc>
        <w:tc>
          <w:tcPr>
            <w:tcW w:w="2126" w:type="dxa"/>
          </w:tcPr>
          <w:p w:rsidR="00835E3E" w:rsidRPr="00F74790" w:rsidRDefault="00835E3E" w:rsidP="0017512F">
            <w:pPr>
              <w:rPr>
                <w:b/>
                <w:sz w:val="20"/>
                <w:szCs w:val="20"/>
                <w:lang w:eastAsia="en-US"/>
              </w:rPr>
            </w:pPr>
            <w:r w:rsidRPr="00F74790">
              <w:rPr>
                <w:b/>
                <w:sz w:val="20"/>
                <w:szCs w:val="20"/>
                <w:lang w:eastAsia="en-US"/>
              </w:rPr>
              <w:lastRenderedPageBreak/>
              <w:t>Всего</w:t>
            </w:r>
          </w:p>
        </w:tc>
        <w:tc>
          <w:tcPr>
            <w:tcW w:w="1276" w:type="dxa"/>
          </w:tcPr>
          <w:p w:rsidR="00835E3E" w:rsidRPr="00F74790" w:rsidRDefault="00835E3E" w:rsidP="0017512F">
            <w:pPr>
              <w:jc w:val="center"/>
              <w:rPr>
                <w:b/>
                <w:sz w:val="20"/>
                <w:szCs w:val="20"/>
                <w:lang w:eastAsia="en-US"/>
              </w:rPr>
            </w:pPr>
            <w:r w:rsidRPr="00F74790">
              <w:rPr>
                <w:b/>
                <w:sz w:val="20"/>
                <w:szCs w:val="20"/>
                <w:lang w:eastAsia="en-US"/>
              </w:rPr>
              <w:t>15,0</w:t>
            </w:r>
          </w:p>
        </w:tc>
        <w:tc>
          <w:tcPr>
            <w:tcW w:w="1275" w:type="dxa"/>
          </w:tcPr>
          <w:p w:rsidR="00835E3E" w:rsidRPr="00F74790" w:rsidRDefault="00835E3E" w:rsidP="0017512F">
            <w:pPr>
              <w:jc w:val="center"/>
              <w:rPr>
                <w:b/>
                <w:sz w:val="20"/>
                <w:szCs w:val="20"/>
                <w:lang w:eastAsia="en-US"/>
              </w:rPr>
            </w:pPr>
            <w:r w:rsidRPr="00F74790">
              <w:rPr>
                <w:b/>
                <w:sz w:val="20"/>
                <w:szCs w:val="20"/>
                <w:lang w:eastAsia="en-US"/>
              </w:rPr>
              <w:t>15,0</w:t>
            </w:r>
          </w:p>
        </w:tc>
        <w:tc>
          <w:tcPr>
            <w:tcW w:w="1276" w:type="dxa"/>
          </w:tcPr>
          <w:p w:rsidR="00835E3E" w:rsidRPr="00F74790" w:rsidRDefault="00835E3E" w:rsidP="0017512F">
            <w:pPr>
              <w:jc w:val="center"/>
              <w:rPr>
                <w:b/>
                <w:sz w:val="20"/>
                <w:szCs w:val="20"/>
                <w:lang w:eastAsia="en-US"/>
              </w:rPr>
            </w:pPr>
            <w:r w:rsidRPr="00F74790">
              <w:rPr>
                <w:b/>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395364">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restart"/>
            <w:vAlign w:val="center"/>
          </w:tcPr>
          <w:p w:rsidR="00835E3E" w:rsidRPr="0017512F" w:rsidRDefault="00835E3E" w:rsidP="00520CE5">
            <w:pPr>
              <w:rPr>
                <w:sz w:val="20"/>
                <w:szCs w:val="20"/>
                <w:lang w:eastAsia="en-US"/>
              </w:rPr>
            </w:pPr>
            <w:r>
              <w:rPr>
                <w:sz w:val="20"/>
                <w:szCs w:val="20"/>
                <w:lang w:eastAsia="en-US"/>
              </w:rPr>
              <w:lastRenderedPageBreak/>
              <w:t xml:space="preserve">Оплата расходов </w:t>
            </w:r>
            <w:r w:rsidRPr="0017512F">
              <w:rPr>
                <w:sz w:val="20"/>
                <w:szCs w:val="20"/>
                <w:lang w:eastAsia="en-US"/>
              </w:rPr>
              <w:t>по доставке овощных наборов граждан</w:t>
            </w:r>
            <w:r>
              <w:rPr>
                <w:sz w:val="20"/>
                <w:szCs w:val="20"/>
                <w:lang w:eastAsia="en-US"/>
              </w:rPr>
              <w:t xml:space="preserve">ам </w:t>
            </w:r>
            <w:r w:rsidRPr="0017512F">
              <w:rPr>
                <w:sz w:val="20"/>
                <w:szCs w:val="20"/>
                <w:lang w:eastAsia="en-US"/>
              </w:rPr>
              <w:t>район</w:t>
            </w:r>
            <w:r>
              <w:rPr>
                <w:sz w:val="20"/>
                <w:szCs w:val="20"/>
                <w:lang w:eastAsia="en-US"/>
              </w:rPr>
              <w:t xml:space="preserve">а в рамках ежегодно проводимой областной </w:t>
            </w:r>
            <w:r w:rsidRPr="0017512F">
              <w:rPr>
                <w:sz w:val="20"/>
                <w:szCs w:val="20"/>
                <w:lang w:eastAsia="en-US"/>
              </w:rPr>
              <w:t>благотворительн</w:t>
            </w:r>
            <w:r>
              <w:rPr>
                <w:sz w:val="20"/>
                <w:szCs w:val="20"/>
                <w:lang w:eastAsia="en-US"/>
              </w:rPr>
              <w:t>ой акции</w:t>
            </w:r>
          </w:p>
        </w:tc>
        <w:tc>
          <w:tcPr>
            <w:tcW w:w="2126" w:type="dxa"/>
          </w:tcPr>
          <w:p w:rsidR="00835E3E" w:rsidRPr="00DD4B28" w:rsidRDefault="00835E3E" w:rsidP="007B5CF0">
            <w:pPr>
              <w:rPr>
                <w:b/>
                <w:sz w:val="20"/>
                <w:szCs w:val="20"/>
                <w:lang w:eastAsia="en-US"/>
              </w:rPr>
            </w:pPr>
            <w:r w:rsidRPr="00DD4B28">
              <w:rPr>
                <w:b/>
                <w:sz w:val="20"/>
                <w:szCs w:val="20"/>
                <w:lang w:eastAsia="en-US"/>
              </w:rPr>
              <w:t xml:space="preserve">Всего </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15,0</w:t>
            </w:r>
          </w:p>
        </w:tc>
        <w:tc>
          <w:tcPr>
            <w:tcW w:w="1275" w:type="dxa"/>
          </w:tcPr>
          <w:p w:rsidR="00835E3E" w:rsidRPr="00DD4B28" w:rsidRDefault="00835E3E" w:rsidP="007B5CF0">
            <w:pPr>
              <w:jc w:val="center"/>
              <w:rPr>
                <w:b/>
                <w:sz w:val="20"/>
                <w:szCs w:val="20"/>
                <w:lang w:eastAsia="en-US"/>
              </w:rPr>
            </w:pPr>
            <w:r w:rsidRPr="00DD4B28">
              <w:rPr>
                <w:b/>
                <w:sz w:val="20"/>
                <w:szCs w:val="20"/>
                <w:lang w:eastAsia="en-US"/>
              </w:rPr>
              <w:t>15,0</w:t>
            </w:r>
          </w:p>
        </w:tc>
        <w:tc>
          <w:tcPr>
            <w:tcW w:w="1276" w:type="dxa"/>
          </w:tcPr>
          <w:p w:rsidR="00835E3E" w:rsidRPr="00DD4B28" w:rsidRDefault="00835E3E" w:rsidP="007B5CF0">
            <w:pPr>
              <w:jc w:val="center"/>
              <w:rPr>
                <w:b/>
                <w:sz w:val="20"/>
                <w:szCs w:val="20"/>
                <w:lang w:eastAsia="en-US"/>
              </w:rPr>
            </w:pPr>
            <w:r w:rsidRPr="00DD4B28">
              <w:rPr>
                <w:b/>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c>
          <w:tcPr>
            <w:tcW w:w="1275" w:type="dxa"/>
          </w:tcPr>
          <w:p w:rsidR="00835E3E" w:rsidRPr="0017512F" w:rsidRDefault="00835E3E" w:rsidP="007B5CF0">
            <w:pPr>
              <w:jc w:val="center"/>
              <w:rPr>
                <w:sz w:val="20"/>
                <w:szCs w:val="20"/>
                <w:lang w:eastAsia="en-US"/>
              </w:rPr>
            </w:pPr>
            <w:r w:rsidRPr="0017512F">
              <w:rPr>
                <w:sz w:val="20"/>
                <w:szCs w:val="20"/>
                <w:lang w:eastAsia="en-US"/>
              </w:rPr>
              <w:t>15,0</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r>
      <w:tr w:rsidR="00835E3E" w:rsidRPr="0017512F" w:rsidTr="00525A1D">
        <w:trPr>
          <w:cantSplit/>
        </w:trPr>
        <w:tc>
          <w:tcPr>
            <w:tcW w:w="3936" w:type="dxa"/>
            <w:vMerge w:val="restart"/>
          </w:tcPr>
          <w:p w:rsidR="00835E3E" w:rsidRPr="00DD4B28" w:rsidRDefault="00835E3E" w:rsidP="004C1F9A">
            <w:pPr>
              <w:rPr>
                <w:sz w:val="20"/>
                <w:szCs w:val="20"/>
                <w:lang w:eastAsia="en-US"/>
              </w:rPr>
            </w:pPr>
            <w:r w:rsidRPr="00DD4B28">
              <w:rPr>
                <w:sz w:val="20"/>
                <w:szCs w:val="20"/>
                <w:lang w:eastAsia="en-US"/>
              </w:rPr>
              <w:t>Оплата расходов по доставке гуманитарного угля пенсионерам и малоимущим гражданам</w:t>
            </w:r>
            <w:r>
              <w:rPr>
                <w:sz w:val="20"/>
                <w:szCs w:val="20"/>
                <w:lang w:eastAsia="en-US"/>
              </w:rPr>
              <w:t xml:space="preserve">, </w:t>
            </w:r>
            <w:r w:rsidRPr="00DD4B28">
              <w:rPr>
                <w:sz w:val="20"/>
                <w:szCs w:val="20"/>
                <w:lang w:eastAsia="en-US"/>
              </w:rPr>
              <w:t>семьям с детьми в рамках ежегодно проводимой областной акции</w:t>
            </w:r>
          </w:p>
        </w:tc>
        <w:tc>
          <w:tcPr>
            <w:tcW w:w="2126" w:type="dxa"/>
          </w:tcPr>
          <w:p w:rsidR="00835E3E" w:rsidRPr="00520CE5" w:rsidRDefault="00835E3E" w:rsidP="0017512F">
            <w:pPr>
              <w:rPr>
                <w:b/>
                <w:sz w:val="20"/>
                <w:szCs w:val="20"/>
                <w:lang w:eastAsia="en-US"/>
              </w:rPr>
            </w:pPr>
            <w:r w:rsidRPr="00520CE5">
              <w:rPr>
                <w:b/>
                <w:sz w:val="20"/>
                <w:szCs w:val="20"/>
                <w:lang w:eastAsia="en-US"/>
              </w:rPr>
              <w:t>Всего</w:t>
            </w:r>
          </w:p>
        </w:tc>
        <w:tc>
          <w:tcPr>
            <w:tcW w:w="1276" w:type="dxa"/>
          </w:tcPr>
          <w:p w:rsidR="00835E3E" w:rsidRPr="00520CE5" w:rsidRDefault="00835E3E" w:rsidP="0017512F">
            <w:pPr>
              <w:jc w:val="center"/>
              <w:rPr>
                <w:b/>
                <w:sz w:val="20"/>
                <w:szCs w:val="20"/>
                <w:lang w:eastAsia="en-US"/>
              </w:rPr>
            </w:pPr>
            <w:r w:rsidRPr="00520CE5">
              <w:rPr>
                <w:b/>
                <w:sz w:val="20"/>
                <w:szCs w:val="20"/>
                <w:lang w:eastAsia="en-US"/>
              </w:rPr>
              <w:t>2095,0</w:t>
            </w:r>
          </w:p>
        </w:tc>
        <w:tc>
          <w:tcPr>
            <w:tcW w:w="1275" w:type="dxa"/>
          </w:tcPr>
          <w:p w:rsidR="00835E3E" w:rsidRPr="00520CE5" w:rsidRDefault="00835E3E" w:rsidP="004C1F9A">
            <w:pPr>
              <w:jc w:val="center"/>
              <w:rPr>
                <w:b/>
              </w:rPr>
            </w:pPr>
            <w:r w:rsidRPr="00520CE5">
              <w:rPr>
                <w:b/>
                <w:sz w:val="20"/>
                <w:szCs w:val="20"/>
                <w:lang w:eastAsia="en-US"/>
              </w:rPr>
              <w:t>2095,0</w:t>
            </w:r>
          </w:p>
        </w:tc>
        <w:tc>
          <w:tcPr>
            <w:tcW w:w="1276" w:type="dxa"/>
          </w:tcPr>
          <w:p w:rsidR="00835E3E" w:rsidRPr="00520CE5" w:rsidRDefault="00835E3E" w:rsidP="004C1F9A">
            <w:pPr>
              <w:jc w:val="center"/>
              <w:rPr>
                <w:b/>
              </w:rPr>
            </w:pPr>
            <w:r w:rsidRPr="00520CE5">
              <w:rPr>
                <w:b/>
                <w:sz w:val="20"/>
                <w:szCs w:val="20"/>
                <w:lang w:eastAsia="en-US"/>
              </w:rPr>
              <w:t>2095,0</w:t>
            </w:r>
          </w:p>
        </w:tc>
      </w:tr>
      <w:tr w:rsidR="00835E3E" w:rsidRPr="0017512F" w:rsidTr="00525A1D">
        <w:trPr>
          <w:cantSplit/>
          <w:trHeight w:val="282"/>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2095,0</w:t>
            </w:r>
          </w:p>
        </w:tc>
        <w:tc>
          <w:tcPr>
            <w:tcW w:w="1275" w:type="dxa"/>
          </w:tcPr>
          <w:p w:rsidR="00835E3E" w:rsidRPr="0017512F" w:rsidRDefault="00835E3E" w:rsidP="0017512F">
            <w:pPr>
              <w:jc w:val="center"/>
              <w:rPr>
                <w:sz w:val="20"/>
                <w:szCs w:val="20"/>
                <w:lang w:eastAsia="en-US"/>
              </w:rPr>
            </w:pPr>
            <w:r>
              <w:rPr>
                <w:sz w:val="20"/>
                <w:szCs w:val="20"/>
                <w:lang w:eastAsia="en-US"/>
              </w:rPr>
              <w:t>2095,0</w:t>
            </w:r>
          </w:p>
        </w:tc>
        <w:tc>
          <w:tcPr>
            <w:tcW w:w="1276" w:type="dxa"/>
          </w:tcPr>
          <w:p w:rsidR="00835E3E" w:rsidRPr="0017512F" w:rsidRDefault="00835E3E" w:rsidP="0017512F">
            <w:pPr>
              <w:jc w:val="center"/>
              <w:rPr>
                <w:sz w:val="20"/>
                <w:szCs w:val="20"/>
                <w:lang w:eastAsia="en-US"/>
              </w:rPr>
            </w:pPr>
            <w:r>
              <w:rPr>
                <w:sz w:val="20"/>
                <w:szCs w:val="20"/>
                <w:lang w:eastAsia="en-US"/>
              </w:rPr>
              <w:t>2095,0</w:t>
            </w:r>
          </w:p>
        </w:tc>
      </w:tr>
      <w:tr w:rsidR="00835E3E" w:rsidRPr="0017512F" w:rsidTr="00525A1D">
        <w:trPr>
          <w:cantSplit/>
          <w:trHeight w:val="246"/>
        </w:trPr>
        <w:tc>
          <w:tcPr>
            <w:tcW w:w="3936" w:type="dxa"/>
            <w:vMerge w:val="restart"/>
          </w:tcPr>
          <w:p w:rsidR="00835E3E" w:rsidRPr="0017512F" w:rsidRDefault="00835E3E" w:rsidP="00CB45E6">
            <w:pPr>
              <w:rPr>
                <w:sz w:val="20"/>
                <w:szCs w:val="20"/>
                <w:lang w:eastAsia="en-US"/>
              </w:rPr>
            </w:pPr>
            <w:r w:rsidRPr="004C1F9A">
              <w:rPr>
                <w:b/>
                <w:sz w:val="20"/>
                <w:szCs w:val="20"/>
                <w:lang w:eastAsia="en-US"/>
              </w:rPr>
              <w:t>Организация и проведение праздничных мероприятий и юбилейных дат с вручением подарков</w:t>
            </w:r>
            <w:r w:rsidRPr="0017512F">
              <w:rPr>
                <w:sz w:val="20"/>
                <w:szCs w:val="20"/>
                <w:lang w:eastAsia="en-US"/>
              </w:rPr>
              <w:t>:</w:t>
            </w:r>
          </w:p>
        </w:tc>
        <w:tc>
          <w:tcPr>
            <w:tcW w:w="2126" w:type="dxa"/>
          </w:tcPr>
          <w:p w:rsidR="00835E3E" w:rsidRPr="004C1F9A" w:rsidRDefault="00835E3E" w:rsidP="007B5CF0">
            <w:pPr>
              <w:rPr>
                <w:b/>
                <w:sz w:val="20"/>
                <w:szCs w:val="20"/>
                <w:lang w:eastAsia="en-US"/>
              </w:rPr>
            </w:pPr>
            <w:r w:rsidRPr="004C1F9A">
              <w:rPr>
                <w:b/>
                <w:sz w:val="20"/>
                <w:szCs w:val="20"/>
                <w:lang w:eastAsia="en-US"/>
              </w:rPr>
              <w:t>Всего</w:t>
            </w:r>
          </w:p>
        </w:tc>
        <w:tc>
          <w:tcPr>
            <w:tcW w:w="1276" w:type="dxa"/>
          </w:tcPr>
          <w:p w:rsidR="00835E3E" w:rsidRPr="004C1F9A" w:rsidRDefault="00835E3E" w:rsidP="0017512F">
            <w:pPr>
              <w:jc w:val="center"/>
              <w:rPr>
                <w:b/>
                <w:sz w:val="20"/>
                <w:szCs w:val="20"/>
                <w:lang w:eastAsia="en-US"/>
              </w:rPr>
            </w:pPr>
            <w:r>
              <w:rPr>
                <w:b/>
                <w:sz w:val="20"/>
                <w:szCs w:val="20"/>
                <w:lang w:eastAsia="en-US"/>
              </w:rPr>
              <w:t>260,0</w:t>
            </w:r>
          </w:p>
        </w:tc>
        <w:tc>
          <w:tcPr>
            <w:tcW w:w="1275" w:type="dxa"/>
          </w:tcPr>
          <w:p w:rsidR="00835E3E" w:rsidRPr="004C1F9A" w:rsidRDefault="00835E3E" w:rsidP="0017512F">
            <w:pPr>
              <w:jc w:val="center"/>
              <w:rPr>
                <w:b/>
                <w:sz w:val="20"/>
                <w:szCs w:val="20"/>
                <w:lang w:eastAsia="en-US"/>
              </w:rPr>
            </w:pPr>
            <w:r>
              <w:rPr>
                <w:b/>
                <w:sz w:val="20"/>
                <w:szCs w:val="20"/>
                <w:lang w:eastAsia="en-US"/>
              </w:rPr>
              <w:t>260,0</w:t>
            </w:r>
          </w:p>
        </w:tc>
        <w:tc>
          <w:tcPr>
            <w:tcW w:w="1276" w:type="dxa"/>
          </w:tcPr>
          <w:p w:rsidR="00835E3E" w:rsidRPr="004C1F9A" w:rsidRDefault="00835E3E" w:rsidP="0017512F">
            <w:pPr>
              <w:jc w:val="center"/>
              <w:rPr>
                <w:b/>
                <w:sz w:val="20"/>
                <w:szCs w:val="20"/>
                <w:lang w:eastAsia="en-US"/>
              </w:rPr>
            </w:pPr>
            <w:r>
              <w:rPr>
                <w:b/>
                <w:sz w:val="20"/>
                <w:szCs w:val="20"/>
                <w:lang w:eastAsia="en-US"/>
              </w:rPr>
              <w:t>260,</w:t>
            </w:r>
          </w:p>
        </w:tc>
      </w:tr>
      <w:tr w:rsidR="00835E3E" w:rsidRPr="0017512F" w:rsidTr="00525A1D">
        <w:trPr>
          <w:cantSplit/>
          <w:trHeight w:val="121"/>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90,0</w:t>
            </w:r>
          </w:p>
        </w:tc>
        <w:tc>
          <w:tcPr>
            <w:tcW w:w="1275" w:type="dxa"/>
          </w:tcPr>
          <w:p w:rsidR="00835E3E" w:rsidRPr="0017512F" w:rsidRDefault="00835E3E" w:rsidP="007B5CF0">
            <w:pPr>
              <w:jc w:val="center"/>
              <w:rPr>
                <w:sz w:val="20"/>
                <w:szCs w:val="20"/>
                <w:lang w:eastAsia="en-US"/>
              </w:rPr>
            </w:pPr>
            <w:r>
              <w:rPr>
                <w:sz w:val="20"/>
                <w:szCs w:val="20"/>
                <w:lang w:eastAsia="en-US"/>
              </w:rPr>
              <w:t>90,0</w:t>
            </w:r>
          </w:p>
        </w:tc>
        <w:tc>
          <w:tcPr>
            <w:tcW w:w="1276" w:type="dxa"/>
          </w:tcPr>
          <w:p w:rsidR="00835E3E" w:rsidRPr="0017512F" w:rsidRDefault="00835E3E" w:rsidP="007B5CF0">
            <w:pPr>
              <w:jc w:val="center"/>
              <w:rPr>
                <w:sz w:val="20"/>
                <w:szCs w:val="20"/>
                <w:lang w:eastAsia="en-US"/>
              </w:rPr>
            </w:pPr>
            <w:r>
              <w:rPr>
                <w:sz w:val="20"/>
                <w:szCs w:val="20"/>
                <w:lang w:eastAsia="en-US"/>
              </w:rPr>
              <w:t>90,0</w:t>
            </w:r>
          </w:p>
        </w:tc>
      </w:tr>
      <w:tr w:rsidR="00835E3E" w:rsidRPr="0017512F" w:rsidTr="00525A1D">
        <w:trPr>
          <w:cantSplit/>
          <w:trHeight w:val="1275"/>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170,0</w:t>
            </w:r>
          </w:p>
        </w:tc>
        <w:tc>
          <w:tcPr>
            <w:tcW w:w="1275" w:type="dxa"/>
          </w:tcPr>
          <w:p w:rsidR="00835E3E" w:rsidRPr="0017512F" w:rsidRDefault="00835E3E" w:rsidP="007B5CF0">
            <w:pPr>
              <w:jc w:val="center"/>
              <w:rPr>
                <w:sz w:val="20"/>
                <w:szCs w:val="20"/>
                <w:lang w:eastAsia="en-US"/>
              </w:rPr>
            </w:pPr>
            <w:r>
              <w:rPr>
                <w:sz w:val="20"/>
                <w:szCs w:val="20"/>
                <w:lang w:eastAsia="en-US"/>
              </w:rPr>
              <w:t>170,0</w:t>
            </w:r>
          </w:p>
        </w:tc>
        <w:tc>
          <w:tcPr>
            <w:tcW w:w="1276" w:type="dxa"/>
          </w:tcPr>
          <w:p w:rsidR="00835E3E" w:rsidRPr="0017512F" w:rsidRDefault="00835E3E" w:rsidP="007B5CF0">
            <w:pPr>
              <w:jc w:val="center"/>
              <w:rPr>
                <w:sz w:val="20"/>
                <w:szCs w:val="20"/>
                <w:lang w:eastAsia="en-US"/>
              </w:rPr>
            </w:pPr>
            <w:r>
              <w:rPr>
                <w:sz w:val="20"/>
                <w:szCs w:val="20"/>
                <w:lang w:eastAsia="en-US"/>
              </w:rPr>
              <w:t>170,0</w:t>
            </w:r>
          </w:p>
        </w:tc>
      </w:tr>
      <w:tr w:rsidR="00835E3E" w:rsidRPr="0017512F" w:rsidTr="00525A1D">
        <w:trPr>
          <w:cantSplit/>
        </w:trPr>
        <w:tc>
          <w:tcPr>
            <w:tcW w:w="3936" w:type="dxa"/>
            <w:vMerge w:val="restart"/>
          </w:tcPr>
          <w:p w:rsidR="00835E3E" w:rsidRDefault="00835E3E" w:rsidP="004C1F9A">
            <w:pPr>
              <w:rPr>
                <w:sz w:val="20"/>
                <w:szCs w:val="20"/>
                <w:lang w:eastAsia="en-US"/>
              </w:rPr>
            </w:pPr>
            <w:r w:rsidRPr="0017512F">
              <w:rPr>
                <w:sz w:val="20"/>
                <w:szCs w:val="20"/>
                <w:lang w:eastAsia="en-US"/>
              </w:rPr>
              <w:t>День матери и отца</w:t>
            </w:r>
            <w:r>
              <w:rPr>
                <w:sz w:val="20"/>
                <w:szCs w:val="20"/>
                <w:lang w:eastAsia="en-US"/>
              </w:rPr>
              <w:t xml:space="preserve">, </w:t>
            </w:r>
          </w:p>
          <w:p w:rsidR="00835E3E" w:rsidRDefault="00835E3E" w:rsidP="004C1F9A">
            <w:pPr>
              <w:rPr>
                <w:sz w:val="20"/>
                <w:szCs w:val="20"/>
                <w:lang w:eastAsia="en-US"/>
              </w:rPr>
            </w:pPr>
            <w:r w:rsidRPr="0017512F">
              <w:rPr>
                <w:sz w:val="20"/>
                <w:szCs w:val="20"/>
                <w:lang w:eastAsia="en-US"/>
              </w:rPr>
              <w:t>День семьи</w:t>
            </w:r>
            <w:r>
              <w:rPr>
                <w:sz w:val="20"/>
                <w:szCs w:val="20"/>
                <w:lang w:eastAsia="en-US"/>
              </w:rPr>
              <w:t xml:space="preserve">, </w:t>
            </w:r>
          </w:p>
          <w:p w:rsidR="00835E3E" w:rsidRPr="0099781E" w:rsidRDefault="00835E3E" w:rsidP="004C1F9A">
            <w:pPr>
              <w:rPr>
                <w:sz w:val="20"/>
                <w:szCs w:val="20"/>
              </w:rPr>
            </w:pPr>
            <w:r w:rsidRPr="0017512F">
              <w:rPr>
                <w:sz w:val="20"/>
                <w:szCs w:val="20"/>
                <w:lang w:eastAsia="en-US"/>
              </w:rPr>
              <w:t>День детей</w:t>
            </w:r>
          </w:p>
        </w:tc>
        <w:tc>
          <w:tcPr>
            <w:tcW w:w="2126" w:type="dxa"/>
          </w:tcPr>
          <w:p w:rsidR="00835E3E" w:rsidRPr="004C1F9A" w:rsidRDefault="00835E3E" w:rsidP="007B5CF0">
            <w:pPr>
              <w:rPr>
                <w:b/>
                <w:i/>
                <w:sz w:val="20"/>
                <w:szCs w:val="20"/>
                <w:lang w:eastAsia="en-US"/>
              </w:rPr>
            </w:pPr>
            <w:r w:rsidRPr="004C1F9A">
              <w:rPr>
                <w:b/>
                <w:i/>
                <w:sz w:val="20"/>
                <w:szCs w:val="20"/>
                <w:lang w:eastAsia="en-US"/>
              </w:rPr>
              <w:t>Всего</w:t>
            </w:r>
          </w:p>
        </w:tc>
        <w:tc>
          <w:tcPr>
            <w:tcW w:w="1276" w:type="dxa"/>
          </w:tcPr>
          <w:p w:rsidR="00835E3E" w:rsidRPr="004C1F9A" w:rsidRDefault="00835E3E" w:rsidP="007B5CF0">
            <w:pPr>
              <w:jc w:val="center"/>
              <w:rPr>
                <w:b/>
                <w:i/>
                <w:sz w:val="20"/>
                <w:szCs w:val="20"/>
                <w:lang w:eastAsia="en-US"/>
              </w:rPr>
            </w:pPr>
            <w:r w:rsidRPr="004C1F9A">
              <w:rPr>
                <w:b/>
                <w:i/>
                <w:sz w:val="20"/>
                <w:szCs w:val="20"/>
                <w:lang w:eastAsia="en-US"/>
              </w:rPr>
              <w:t>80,0</w:t>
            </w:r>
          </w:p>
        </w:tc>
        <w:tc>
          <w:tcPr>
            <w:tcW w:w="1275" w:type="dxa"/>
          </w:tcPr>
          <w:p w:rsidR="00835E3E" w:rsidRPr="004C1F9A" w:rsidRDefault="00835E3E" w:rsidP="007B5CF0">
            <w:pPr>
              <w:jc w:val="center"/>
              <w:rPr>
                <w:b/>
                <w:i/>
                <w:sz w:val="20"/>
                <w:szCs w:val="20"/>
                <w:lang w:eastAsia="en-US"/>
              </w:rPr>
            </w:pPr>
            <w:r w:rsidRPr="004C1F9A">
              <w:rPr>
                <w:b/>
                <w:i/>
                <w:sz w:val="20"/>
                <w:szCs w:val="20"/>
                <w:lang w:eastAsia="en-US"/>
              </w:rPr>
              <w:t>80,0</w:t>
            </w:r>
          </w:p>
        </w:tc>
        <w:tc>
          <w:tcPr>
            <w:tcW w:w="1276" w:type="dxa"/>
          </w:tcPr>
          <w:p w:rsidR="00835E3E" w:rsidRPr="004C1F9A" w:rsidRDefault="00835E3E" w:rsidP="007B5CF0">
            <w:pPr>
              <w:jc w:val="center"/>
              <w:rPr>
                <w:b/>
                <w:i/>
                <w:sz w:val="20"/>
                <w:szCs w:val="20"/>
                <w:lang w:eastAsia="en-US"/>
              </w:rPr>
            </w:pPr>
            <w:r w:rsidRPr="004C1F9A">
              <w:rPr>
                <w:b/>
                <w:i/>
                <w:sz w:val="20"/>
                <w:szCs w:val="20"/>
                <w:lang w:eastAsia="en-US"/>
              </w:rPr>
              <w:t>80,0</w:t>
            </w:r>
          </w:p>
        </w:tc>
      </w:tr>
      <w:tr w:rsidR="00835E3E" w:rsidRPr="0017512F" w:rsidTr="00525A1D">
        <w:trPr>
          <w:cantSplit/>
        </w:trPr>
        <w:tc>
          <w:tcPr>
            <w:tcW w:w="3936" w:type="dxa"/>
            <w:vMerge/>
          </w:tcPr>
          <w:p w:rsidR="00835E3E" w:rsidRPr="0099781E" w:rsidRDefault="00835E3E" w:rsidP="007B5CF0">
            <w:pPr>
              <w:rPr>
                <w:sz w:val="20"/>
                <w:szCs w:val="20"/>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30,0</w:t>
            </w:r>
          </w:p>
        </w:tc>
        <w:tc>
          <w:tcPr>
            <w:tcW w:w="1275" w:type="dxa"/>
          </w:tcPr>
          <w:p w:rsidR="00835E3E" w:rsidRPr="0017512F" w:rsidRDefault="00835E3E" w:rsidP="007B5CF0">
            <w:pPr>
              <w:jc w:val="center"/>
              <w:rPr>
                <w:sz w:val="20"/>
                <w:szCs w:val="20"/>
                <w:lang w:eastAsia="en-US"/>
              </w:rPr>
            </w:pPr>
            <w:r w:rsidRPr="0017512F">
              <w:rPr>
                <w:sz w:val="20"/>
                <w:szCs w:val="20"/>
                <w:lang w:eastAsia="en-US"/>
              </w:rPr>
              <w:t>30,0</w:t>
            </w:r>
          </w:p>
        </w:tc>
        <w:tc>
          <w:tcPr>
            <w:tcW w:w="1276" w:type="dxa"/>
          </w:tcPr>
          <w:p w:rsidR="00835E3E" w:rsidRPr="0017512F" w:rsidRDefault="00835E3E" w:rsidP="007B5CF0">
            <w:pPr>
              <w:jc w:val="center"/>
              <w:rPr>
                <w:sz w:val="20"/>
                <w:szCs w:val="20"/>
                <w:lang w:eastAsia="en-US"/>
              </w:rPr>
            </w:pPr>
            <w:r w:rsidRPr="0017512F">
              <w:rPr>
                <w:sz w:val="20"/>
                <w:szCs w:val="20"/>
                <w:lang w:eastAsia="en-US"/>
              </w:rPr>
              <w:t>30,0</w:t>
            </w:r>
          </w:p>
        </w:tc>
      </w:tr>
      <w:tr w:rsidR="00835E3E" w:rsidRPr="0017512F" w:rsidTr="00525A1D">
        <w:trPr>
          <w:cantSplit/>
        </w:trPr>
        <w:tc>
          <w:tcPr>
            <w:tcW w:w="3936" w:type="dxa"/>
            <w:vMerge/>
          </w:tcPr>
          <w:p w:rsidR="00835E3E" w:rsidRPr="0099781E" w:rsidRDefault="00835E3E" w:rsidP="007B5CF0">
            <w:pPr>
              <w:rPr>
                <w:sz w:val="20"/>
                <w:szCs w:val="20"/>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50,0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50,0</w:t>
            </w:r>
          </w:p>
        </w:tc>
      </w:tr>
      <w:tr w:rsidR="00835E3E" w:rsidRPr="0017512F" w:rsidTr="00525A1D">
        <w:trPr>
          <w:cantSplit/>
        </w:trPr>
        <w:tc>
          <w:tcPr>
            <w:tcW w:w="3936" w:type="dxa"/>
          </w:tcPr>
          <w:p w:rsidR="00835E3E" w:rsidRPr="0099781E" w:rsidRDefault="00835E3E" w:rsidP="007B5CF0">
            <w:pPr>
              <w:rPr>
                <w:sz w:val="20"/>
                <w:szCs w:val="20"/>
              </w:rPr>
            </w:pPr>
          </w:p>
        </w:tc>
        <w:tc>
          <w:tcPr>
            <w:tcW w:w="2126" w:type="dxa"/>
          </w:tcPr>
          <w:p w:rsidR="00835E3E" w:rsidRPr="004C1F9A" w:rsidRDefault="00835E3E" w:rsidP="007B5CF0">
            <w:pPr>
              <w:rPr>
                <w:b/>
                <w:i/>
                <w:sz w:val="20"/>
                <w:szCs w:val="20"/>
                <w:lang w:eastAsia="en-US"/>
              </w:rPr>
            </w:pPr>
            <w:r w:rsidRPr="004C1F9A">
              <w:rPr>
                <w:b/>
                <w:i/>
                <w:sz w:val="20"/>
                <w:szCs w:val="20"/>
                <w:lang w:eastAsia="en-US"/>
              </w:rPr>
              <w:t>Всего</w:t>
            </w:r>
          </w:p>
        </w:tc>
        <w:tc>
          <w:tcPr>
            <w:tcW w:w="1276"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c>
          <w:tcPr>
            <w:tcW w:w="1275"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c>
          <w:tcPr>
            <w:tcW w:w="1276" w:type="dxa"/>
          </w:tcPr>
          <w:p w:rsidR="00835E3E" w:rsidRPr="004C1F9A" w:rsidRDefault="00835E3E" w:rsidP="007B5CF0">
            <w:pPr>
              <w:jc w:val="center"/>
              <w:rPr>
                <w:b/>
                <w:i/>
                <w:sz w:val="20"/>
                <w:szCs w:val="20"/>
                <w:lang w:eastAsia="en-US"/>
              </w:rPr>
            </w:pPr>
            <w:r>
              <w:rPr>
                <w:b/>
                <w:i/>
                <w:sz w:val="20"/>
                <w:szCs w:val="20"/>
                <w:lang w:eastAsia="en-US"/>
              </w:rPr>
              <w:t>1</w:t>
            </w:r>
            <w:r w:rsidRPr="004C1F9A">
              <w:rPr>
                <w:b/>
                <w:i/>
                <w:sz w:val="20"/>
                <w:szCs w:val="20"/>
                <w:lang w:eastAsia="en-US"/>
              </w:rPr>
              <w:t>80,0</w:t>
            </w:r>
          </w:p>
        </w:tc>
      </w:tr>
      <w:tr w:rsidR="00835E3E" w:rsidRPr="0017512F" w:rsidTr="00CB45E6">
        <w:trPr>
          <w:cantSplit/>
        </w:trPr>
        <w:tc>
          <w:tcPr>
            <w:tcW w:w="3936" w:type="dxa"/>
          </w:tcPr>
          <w:p w:rsidR="00835E3E" w:rsidRPr="0099781E" w:rsidRDefault="00835E3E" w:rsidP="007B5CF0">
            <w:pPr>
              <w:rPr>
                <w:sz w:val="20"/>
                <w:szCs w:val="20"/>
              </w:rPr>
            </w:pPr>
            <w:r w:rsidRPr="0099781E">
              <w:rPr>
                <w:sz w:val="20"/>
                <w:szCs w:val="20"/>
              </w:rPr>
              <w:t>- 9 Мая</w:t>
            </w:r>
          </w:p>
        </w:tc>
        <w:tc>
          <w:tcPr>
            <w:tcW w:w="2126" w:type="dxa"/>
            <w:vMerge w:val="restart"/>
            <w:vAlign w:val="center"/>
          </w:tcPr>
          <w:p w:rsidR="00835E3E" w:rsidRPr="0099781E" w:rsidRDefault="00835E3E" w:rsidP="00CB45E6">
            <w:pPr>
              <w:jc w:val="center"/>
              <w:rPr>
                <w:sz w:val="20"/>
                <w:szCs w:val="20"/>
              </w:rPr>
            </w:pPr>
            <w:r w:rsidRPr="0017512F">
              <w:rPr>
                <w:sz w:val="20"/>
                <w:szCs w:val="20"/>
                <w:lang w:eastAsia="en-US"/>
              </w:rPr>
              <w:t>Местный бюджет</w:t>
            </w:r>
          </w:p>
        </w:tc>
        <w:tc>
          <w:tcPr>
            <w:tcW w:w="1276" w:type="dxa"/>
          </w:tcPr>
          <w:p w:rsidR="00835E3E" w:rsidRPr="0099781E" w:rsidRDefault="00835E3E" w:rsidP="007B5CF0">
            <w:pPr>
              <w:jc w:val="center"/>
              <w:rPr>
                <w:sz w:val="20"/>
                <w:szCs w:val="20"/>
              </w:rPr>
            </w:pPr>
            <w:r w:rsidRPr="0099781E">
              <w:rPr>
                <w:sz w:val="20"/>
                <w:szCs w:val="20"/>
              </w:rPr>
              <w:t>25,0</w:t>
            </w:r>
          </w:p>
        </w:tc>
        <w:tc>
          <w:tcPr>
            <w:tcW w:w="1275" w:type="dxa"/>
          </w:tcPr>
          <w:p w:rsidR="00835E3E" w:rsidRPr="0099781E" w:rsidRDefault="00835E3E" w:rsidP="007B5CF0">
            <w:pPr>
              <w:jc w:val="center"/>
              <w:rPr>
                <w:sz w:val="20"/>
                <w:szCs w:val="20"/>
              </w:rPr>
            </w:pPr>
            <w:r w:rsidRPr="0099781E">
              <w:rPr>
                <w:sz w:val="20"/>
                <w:szCs w:val="20"/>
              </w:rPr>
              <w:t>25,0</w:t>
            </w:r>
          </w:p>
        </w:tc>
        <w:tc>
          <w:tcPr>
            <w:tcW w:w="1276" w:type="dxa"/>
          </w:tcPr>
          <w:p w:rsidR="00835E3E" w:rsidRPr="0099781E" w:rsidRDefault="00835E3E" w:rsidP="007B5CF0">
            <w:pPr>
              <w:jc w:val="center"/>
              <w:rPr>
                <w:sz w:val="20"/>
                <w:szCs w:val="20"/>
              </w:rPr>
            </w:pPr>
            <w:r w:rsidRPr="0099781E">
              <w:rPr>
                <w:sz w:val="20"/>
                <w:szCs w:val="20"/>
              </w:rPr>
              <w:t>25,0</w:t>
            </w:r>
          </w:p>
        </w:tc>
      </w:tr>
      <w:tr w:rsidR="00835E3E" w:rsidRPr="0017512F" w:rsidTr="00525A1D">
        <w:trPr>
          <w:cantSplit/>
        </w:trPr>
        <w:tc>
          <w:tcPr>
            <w:tcW w:w="3936" w:type="dxa"/>
          </w:tcPr>
          <w:p w:rsidR="00835E3E" w:rsidRPr="0099781E" w:rsidRDefault="00835E3E" w:rsidP="007B5CF0">
            <w:pPr>
              <w:rPr>
                <w:sz w:val="20"/>
                <w:szCs w:val="20"/>
              </w:rPr>
            </w:pPr>
            <w:r>
              <w:rPr>
                <w:sz w:val="20"/>
                <w:szCs w:val="20"/>
              </w:rPr>
              <w:t xml:space="preserve">- День пожилого человека (в </w:t>
            </w:r>
            <w:proofErr w:type="spellStart"/>
            <w:r>
              <w:rPr>
                <w:sz w:val="20"/>
                <w:szCs w:val="20"/>
              </w:rPr>
              <w:t>т.ч</w:t>
            </w:r>
            <w:proofErr w:type="spellEnd"/>
            <w:r>
              <w:rPr>
                <w:sz w:val="20"/>
                <w:szCs w:val="20"/>
              </w:rPr>
              <w:t>. подписка на газету «Земляки»)</w:t>
            </w:r>
          </w:p>
        </w:tc>
        <w:tc>
          <w:tcPr>
            <w:tcW w:w="2126" w:type="dxa"/>
            <w:vMerge/>
          </w:tcPr>
          <w:p w:rsidR="00835E3E" w:rsidRPr="0099781E" w:rsidRDefault="00835E3E" w:rsidP="007B5CF0">
            <w:pPr>
              <w:rPr>
                <w:sz w:val="20"/>
                <w:szCs w:val="20"/>
              </w:rPr>
            </w:pPr>
          </w:p>
        </w:tc>
        <w:tc>
          <w:tcPr>
            <w:tcW w:w="1276" w:type="dxa"/>
          </w:tcPr>
          <w:p w:rsidR="00835E3E" w:rsidRPr="0099781E" w:rsidRDefault="00835E3E" w:rsidP="007B5CF0">
            <w:pPr>
              <w:jc w:val="center"/>
              <w:rPr>
                <w:sz w:val="20"/>
                <w:szCs w:val="20"/>
              </w:rPr>
            </w:pPr>
            <w:r w:rsidRPr="0099781E">
              <w:rPr>
                <w:sz w:val="20"/>
                <w:szCs w:val="20"/>
              </w:rPr>
              <w:t>10,0</w:t>
            </w:r>
          </w:p>
        </w:tc>
        <w:tc>
          <w:tcPr>
            <w:tcW w:w="1275" w:type="dxa"/>
          </w:tcPr>
          <w:p w:rsidR="00835E3E" w:rsidRPr="0099781E" w:rsidRDefault="00835E3E" w:rsidP="007B5CF0">
            <w:pPr>
              <w:jc w:val="center"/>
              <w:rPr>
                <w:sz w:val="20"/>
                <w:szCs w:val="20"/>
              </w:rPr>
            </w:pPr>
            <w:r w:rsidRPr="0099781E">
              <w:rPr>
                <w:sz w:val="20"/>
                <w:szCs w:val="20"/>
              </w:rPr>
              <w:t>10,0</w:t>
            </w:r>
          </w:p>
        </w:tc>
        <w:tc>
          <w:tcPr>
            <w:tcW w:w="1276" w:type="dxa"/>
          </w:tcPr>
          <w:p w:rsidR="00835E3E" w:rsidRPr="0099781E" w:rsidRDefault="00835E3E" w:rsidP="007B5CF0">
            <w:pPr>
              <w:jc w:val="center"/>
              <w:rPr>
                <w:sz w:val="20"/>
                <w:szCs w:val="20"/>
              </w:rPr>
            </w:pPr>
            <w:r w:rsidRPr="0099781E">
              <w:rPr>
                <w:sz w:val="20"/>
                <w:szCs w:val="20"/>
              </w:rPr>
              <w:t>10,0</w:t>
            </w:r>
          </w:p>
        </w:tc>
      </w:tr>
      <w:tr w:rsidR="00835E3E" w:rsidRPr="0017512F" w:rsidTr="00525A1D">
        <w:trPr>
          <w:cantSplit/>
        </w:trPr>
        <w:tc>
          <w:tcPr>
            <w:tcW w:w="3936" w:type="dxa"/>
          </w:tcPr>
          <w:p w:rsidR="00835E3E" w:rsidRDefault="00835E3E" w:rsidP="007B5CF0">
            <w:pPr>
              <w:rPr>
                <w:sz w:val="20"/>
                <w:szCs w:val="20"/>
              </w:rPr>
            </w:pPr>
            <w:r>
              <w:rPr>
                <w:sz w:val="20"/>
                <w:szCs w:val="20"/>
              </w:rPr>
              <w:t xml:space="preserve">- </w:t>
            </w:r>
            <w:r w:rsidRPr="0099781E">
              <w:rPr>
                <w:sz w:val="20"/>
                <w:szCs w:val="20"/>
              </w:rPr>
              <w:t>Поздравление юбиляров</w:t>
            </w:r>
            <w:r>
              <w:rPr>
                <w:sz w:val="20"/>
                <w:szCs w:val="20"/>
              </w:rPr>
              <w:t xml:space="preserve"> (90, 95, 100, 105 лет</w:t>
            </w:r>
            <w:r w:rsidRPr="0099781E">
              <w:rPr>
                <w:sz w:val="20"/>
                <w:szCs w:val="20"/>
              </w:rPr>
              <w:t>)</w:t>
            </w:r>
          </w:p>
        </w:tc>
        <w:tc>
          <w:tcPr>
            <w:tcW w:w="2126" w:type="dxa"/>
            <w:vMerge/>
          </w:tcPr>
          <w:p w:rsidR="00835E3E" w:rsidRPr="0099781E" w:rsidRDefault="00835E3E" w:rsidP="007B5CF0">
            <w:pPr>
              <w:rPr>
                <w:sz w:val="20"/>
                <w:szCs w:val="20"/>
              </w:rPr>
            </w:pPr>
          </w:p>
        </w:tc>
        <w:tc>
          <w:tcPr>
            <w:tcW w:w="1276" w:type="dxa"/>
          </w:tcPr>
          <w:p w:rsidR="00835E3E" w:rsidRPr="0099781E" w:rsidRDefault="00835E3E" w:rsidP="007B5CF0">
            <w:pPr>
              <w:jc w:val="center"/>
              <w:rPr>
                <w:sz w:val="20"/>
                <w:szCs w:val="20"/>
              </w:rPr>
            </w:pPr>
            <w:r w:rsidRPr="0099781E">
              <w:rPr>
                <w:sz w:val="20"/>
                <w:szCs w:val="20"/>
              </w:rPr>
              <w:t>25,0</w:t>
            </w:r>
          </w:p>
        </w:tc>
        <w:tc>
          <w:tcPr>
            <w:tcW w:w="1275" w:type="dxa"/>
          </w:tcPr>
          <w:p w:rsidR="00835E3E" w:rsidRPr="0099781E" w:rsidRDefault="00835E3E" w:rsidP="007B5CF0">
            <w:pPr>
              <w:jc w:val="center"/>
              <w:rPr>
                <w:sz w:val="20"/>
                <w:szCs w:val="20"/>
              </w:rPr>
            </w:pPr>
            <w:r w:rsidRPr="0099781E">
              <w:rPr>
                <w:sz w:val="20"/>
                <w:szCs w:val="20"/>
              </w:rPr>
              <w:t>25,0</w:t>
            </w:r>
          </w:p>
        </w:tc>
        <w:tc>
          <w:tcPr>
            <w:tcW w:w="1276" w:type="dxa"/>
          </w:tcPr>
          <w:p w:rsidR="00835E3E" w:rsidRPr="0099781E" w:rsidRDefault="00835E3E" w:rsidP="007B5CF0">
            <w:pPr>
              <w:jc w:val="center"/>
              <w:rPr>
                <w:sz w:val="20"/>
                <w:szCs w:val="20"/>
              </w:rPr>
            </w:pPr>
            <w:r w:rsidRPr="0099781E">
              <w:rPr>
                <w:sz w:val="20"/>
                <w:szCs w:val="20"/>
              </w:rPr>
              <w:t>25,0</w:t>
            </w:r>
          </w:p>
        </w:tc>
      </w:tr>
      <w:tr w:rsidR="00835E3E" w:rsidRPr="0017512F" w:rsidTr="00525A1D">
        <w:trPr>
          <w:cantSplit/>
        </w:trPr>
        <w:tc>
          <w:tcPr>
            <w:tcW w:w="3936" w:type="dxa"/>
          </w:tcPr>
          <w:p w:rsidR="00835E3E" w:rsidRPr="0099781E" w:rsidRDefault="00835E3E" w:rsidP="000F2D47">
            <w:pPr>
              <w:rPr>
                <w:sz w:val="20"/>
                <w:szCs w:val="20"/>
              </w:rPr>
            </w:pPr>
          </w:p>
        </w:tc>
        <w:tc>
          <w:tcPr>
            <w:tcW w:w="2126" w:type="dxa"/>
          </w:tcPr>
          <w:p w:rsidR="00835E3E" w:rsidRPr="0099781E" w:rsidRDefault="00835E3E" w:rsidP="007B5CF0">
            <w:pPr>
              <w:rPr>
                <w:sz w:val="20"/>
                <w:szCs w:val="20"/>
              </w:rPr>
            </w:pPr>
            <w:r w:rsidRPr="0099781E">
              <w:rPr>
                <w:sz w:val="20"/>
                <w:szCs w:val="20"/>
              </w:rPr>
              <w:t>иные не запрещенные законодательством источники: средства юридических и физических лиц</w:t>
            </w:r>
          </w:p>
        </w:tc>
        <w:tc>
          <w:tcPr>
            <w:tcW w:w="1276" w:type="dxa"/>
          </w:tcPr>
          <w:p w:rsidR="00835E3E" w:rsidRPr="0099781E" w:rsidRDefault="00835E3E" w:rsidP="007B5CF0">
            <w:pPr>
              <w:jc w:val="center"/>
              <w:rPr>
                <w:sz w:val="20"/>
                <w:szCs w:val="20"/>
              </w:rPr>
            </w:pPr>
            <w:r w:rsidRPr="0099781E">
              <w:rPr>
                <w:sz w:val="20"/>
                <w:szCs w:val="20"/>
              </w:rPr>
              <w:t>120,0</w:t>
            </w:r>
          </w:p>
        </w:tc>
        <w:tc>
          <w:tcPr>
            <w:tcW w:w="1275" w:type="dxa"/>
          </w:tcPr>
          <w:p w:rsidR="00835E3E" w:rsidRPr="0099781E" w:rsidRDefault="00835E3E" w:rsidP="007B5CF0">
            <w:pPr>
              <w:jc w:val="center"/>
              <w:rPr>
                <w:sz w:val="20"/>
                <w:szCs w:val="20"/>
              </w:rPr>
            </w:pPr>
            <w:r w:rsidRPr="0099781E">
              <w:rPr>
                <w:sz w:val="20"/>
                <w:szCs w:val="20"/>
              </w:rPr>
              <w:t>120,0</w:t>
            </w:r>
          </w:p>
        </w:tc>
        <w:tc>
          <w:tcPr>
            <w:tcW w:w="1276" w:type="dxa"/>
          </w:tcPr>
          <w:p w:rsidR="00835E3E" w:rsidRPr="0099781E" w:rsidRDefault="00835E3E" w:rsidP="007B5CF0">
            <w:pPr>
              <w:jc w:val="center"/>
              <w:rPr>
                <w:sz w:val="20"/>
                <w:szCs w:val="20"/>
              </w:rPr>
            </w:pPr>
            <w:r w:rsidRPr="0099781E">
              <w:rPr>
                <w:sz w:val="20"/>
                <w:szCs w:val="20"/>
              </w:rPr>
              <w:t>120,0</w:t>
            </w:r>
          </w:p>
        </w:tc>
      </w:tr>
      <w:tr w:rsidR="00835E3E" w:rsidRPr="0017512F" w:rsidTr="00525A1D">
        <w:trPr>
          <w:cantSplit/>
          <w:trHeight w:val="60"/>
        </w:trPr>
        <w:tc>
          <w:tcPr>
            <w:tcW w:w="3936" w:type="dxa"/>
            <w:vMerge w:val="restart"/>
          </w:tcPr>
          <w:p w:rsidR="00835E3E" w:rsidRPr="0017512F" w:rsidRDefault="00835E3E" w:rsidP="000F2D47">
            <w:pPr>
              <w:rPr>
                <w:sz w:val="20"/>
                <w:szCs w:val="20"/>
                <w:lang w:eastAsia="en-US"/>
              </w:rPr>
            </w:pPr>
            <w:r w:rsidRPr="0017512F">
              <w:rPr>
                <w:sz w:val="20"/>
                <w:szCs w:val="20"/>
                <w:lang w:eastAsia="en-US"/>
              </w:rPr>
              <w:t xml:space="preserve">Оказание помощи малообеспеченным  </w:t>
            </w:r>
            <w:r>
              <w:rPr>
                <w:sz w:val="20"/>
                <w:szCs w:val="20"/>
                <w:lang w:eastAsia="en-US"/>
              </w:rPr>
              <w:t>семьям с детьми учащимися</w:t>
            </w:r>
            <w:r w:rsidRPr="0017512F">
              <w:rPr>
                <w:sz w:val="20"/>
                <w:szCs w:val="20"/>
                <w:lang w:eastAsia="en-US"/>
              </w:rPr>
              <w:t xml:space="preserve"> </w:t>
            </w:r>
            <w:r>
              <w:rPr>
                <w:sz w:val="20"/>
                <w:szCs w:val="20"/>
                <w:lang w:eastAsia="en-US"/>
              </w:rPr>
              <w:t xml:space="preserve">в рамках акции «Собери ребенка в школу» (для </w:t>
            </w:r>
            <w:r w:rsidRPr="0017512F">
              <w:rPr>
                <w:sz w:val="20"/>
                <w:szCs w:val="20"/>
                <w:lang w:eastAsia="en-US"/>
              </w:rPr>
              <w:t>подготовки детей к школе</w:t>
            </w:r>
            <w:r>
              <w:rPr>
                <w:sz w:val="20"/>
                <w:szCs w:val="20"/>
                <w:lang w:eastAsia="en-US"/>
              </w:rPr>
              <w:t>)</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270,0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270,0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270,0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20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2</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F135CD" w:rsidRPr="0017512F" w:rsidRDefault="00835E3E" w:rsidP="00CB45E6">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250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25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A0093B">
            <w:pPr>
              <w:rPr>
                <w:sz w:val="20"/>
                <w:szCs w:val="20"/>
                <w:lang w:eastAsia="en-US"/>
              </w:rPr>
            </w:pPr>
            <w:r>
              <w:rPr>
                <w:sz w:val="20"/>
                <w:szCs w:val="20"/>
                <w:lang w:eastAsia="en-US"/>
              </w:rPr>
              <w:t xml:space="preserve">Оплата расходов по доставке </w:t>
            </w:r>
            <w:r w:rsidRPr="0017512F">
              <w:rPr>
                <w:sz w:val="20"/>
                <w:szCs w:val="20"/>
                <w:lang w:eastAsia="en-US"/>
              </w:rPr>
              <w:t xml:space="preserve">детей из малообеспеченных </w:t>
            </w:r>
            <w:r>
              <w:rPr>
                <w:sz w:val="20"/>
                <w:szCs w:val="20"/>
                <w:lang w:eastAsia="en-US"/>
              </w:rPr>
              <w:t xml:space="preserve">и многодетных </w:t>
            </w:r>
            <w:r w:rsidRPr="0017512F">
              <w:rPr>
                <w:sz w:val="20"/>
                <w:szCs w:val="20"/>
                <w:lang w:eastAsia="en-US"/>
              </w:rPr>
              <w:t xml:space="preserve">семей </w:t>
            </w:r>
            <w:r>
              <w:rPr>
                <w:sz w:val="20"/>
                <w:szCs w:val="20"/>
                <w:lang w:eastAsia="en-US"/>
              </w:rPr>
              <w:t xml:space="preserve">к месту отдыха </w:t>
            </w:r>
            <w:r w:rsidRPr="0017512F">
              <w:rPr>
                <w:sz w:val="20"/>
                <w:szCs w:val="20"/>
                <w:lang w:eastAsia="en-US"/>
              </w:rPr>
              <w:t xml:space="preserve">и обратно </w:t>
            </w:r>
            <w:r>
              <w:rPr>
                <w:sz w:val="20"/>
                <w:szCs w:val="20"/>
                <w:lang w:eastAsia="en-US"/>
              </w:rPr>
              <w:t>в рамках о</w:t>
            </w:r>
            <w:r w:rsidRPr="0017512F">
              <w:rPr>
                <w:sz w:val="20"/>
                <w:szCs w:val="20"/>
                <w:lang w:eastAsia="en-US"/>
              </w:rPr>
              <w:t>рганизаци</w:t>
            </w:r>
            <w:r>
              <w:rPr>
                <w:sz w:val="20"/>
                <w:szCs w:val="20"/>
                <w:lang w:eastAsia="en-US"/>
              </w:rPr>
              <w:t>я оздоровительного</w:t>
            </w:r>
            <w:r w:rsidRPr="0017512F">
              <w:rPr>
                <w:sz w:val="20"/>
                <w:szCs w:val="20"/>
                <w:lang w:eastAsia="en-US"/>
              </w:rPr>
              <w:t xml:space="preserve"> отдыха</w:t>
            </w:r>
            <w:r>
              <w:rPr>
                <w:sz w:val="20"/>
                <w:szCs w:val="20"/>
                <w:lang w:eastAsia="en-US"/>
              </w:rPr>
              <w:t xml:space="preserve"> детей</w:t>
            </w:r>
            <w:r w:rsidRPr="0017512F">
              <w:rPr>
                <w:sz w:val="20"/>
                <w:szCs w:val="20"/>
                <w:lang w:eastAsia="en-US"/>
              </w:rPr>
              <w:t xml:space="preserve"> </w:t>
            </w:r>
          </w:p>
        </w:tc>
        <w:tc>
          <w:tcPr>
            <w:tcW w:w="2126" w:type="dxa"/>
          </w:tcPr>
          <w:p w:rsidR="00835E3E" w:rsidRPr="00A0093B" w:rsidRDefault="00835E3E" w:rsidP="0017512F">
            <w:pPr>
              <w:rPr>
                <w:b/>
                <w:sz w:val="20"/>
                <w:szCs w:val="20"/>
                <w:lang w:eastAsia="en-US"/>
              </w:rPr>
            </w:pPr>
            <w:r w:rsidRPr="00A0093B">
              <w:rPr>
                <w:b/>
                <w:sz w:val="20"/>
                <w:szCs w:val="20"/>
                <w:lang w:eastAsia="en-US"/>
              </w:rPr>
              <w:t xml:space="preserve">Всего </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70,0</w:t>
            </w:r>
          </w:p>
        </w:tc>
        <w:tc>
          <w:tcPr>
            <w:tcW w:w="1275" w:type="dxa"/>
          </w:tcPr>
          <w:p w:rsidR="00835E3E" w:rsidRPr="00A0093B" w:rsidRDefault="00835E3E" w:rsidP="0017512F">
            <w:pPr>
              <w:jc w:val="center"/>
              <w:rPr>
                <w:b/>
                <w:sz w:val="20"/>
                <w:szCs w:val="20"/>
                <w:lang w:eastAsia="en-US"/>
              </w:rPr>
            </w:pPr>
            <w:r w:rsidRPr="00A0093B">
              <w:rPr>
                <w:b/>
                <w:sz w:val="20"/>
                <w:szCs w:val="20"/>
                <w:lang w:eastAsia="en-US"/>
              </w:rPr>
              <w:t>70,0</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c>
          <w:tcPr>
            <w:tcW w:w="1275" w:type="dxa"/>
          </w:tcPr>
          <w:p w:rsidR="00835E3E" w:rsidRPr="0017512F" w:rsidRDefault="00835E3E" w:rsidP="0017512F">
            <w:pPr>
              <w:jc w:val="center"/>
              <w:rPr>
                <w:sz w:val="20"/>
                <w:szCs w:val="20"/>
                <w:lang w:eastAsia="en-US"/>
              </w:rPr>
            </w:pPr>
            <w:r w:rsidRPr="0017512F">
              <w:rPr>
                <w:sz w:val="20"/>
                <w:szCs w:val="20"/>
                <w:lang w:eastAsia="en-US"/>
              </w:rPr>
              <w:t>60,0</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F135CD">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restart"/>
          </w:tcPr>
          <w:p w:rsidR="00835E3E" w:rsidRPr="0017512F" w:rsidRDefault="00835E3E" w:rsidP="008E01CB">
            <w:pPr>
              <w:rPr>
                <w:sz w:val="20"/>
                <w:szCs w:val="20"/>
                <w:lang w:eastAsia="en-US"/>
              </w:rPr>
            </w:pPr>
            <w:r w:rsidRPr="0017512F">
              <w:rPr>
                <w:sz w:val="20"/>
                <w:szCs w:val="20"/>
                <w:lang w:eastAsia="en-US"/>
              </w:rPr>
              <w:t>Приобретение новогодних подарков для детей из многодетных и малообеспеченных семей</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150,0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150,0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150,0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c>
          <w:tcPr>
            <w:tcW w:w="1275"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c>
          <w:tcPr>
            <w:tcW w:w="1276" w:type="dxa"/>
          </w:tcPr>
          <w:p w:rsidR="00835E3E" w:rsidRPr="0017512F" w:rsidRDefault="00835E3E" w:rsidP="0017512F">
            <w:pPr>
              <w:jc w:val="center"/>
              <w:rPr>
                <w:sz w:val="20"/>
                <w:szCs w:val="20"/>
                <w:lang w:eastAsia="en-US"/>
              </w:rPr>
            </w:pPr>
            <w:r>
              <w:rPr>
                <w:sz w:val="20"/>
                <w:szCs w:val="20"/>
                <w:lang w:eastAsia="en-US"/>
              </w:rPr>
              <w:t>15</w:t>
            </w:r>
            <w:r w:rsidRPr="0017512F">
              <w:rPr>
                <w:sz w:val="20"/>
                <w:szCs w:val="20"/>
                <w:lang w:eastAsia="en-US"/>
              </w:rPr>
              <w:t>0,0</w:t>
            </w:r>
          </w:p>
        </w:tc>
      </w:tr>
      <w:tr w:rsidR="00835E3E" w:rsidRPr="0017512F" w:rsidTr="00525A1D">
        <w:trPr>
          <w:cantSplit/>
        </w:trPr>
        <w:tc>
          <w:tcPr>
            <w:tcW w:w="3936" w:type="dxa"/>
            <w:vMerge w:val="restart"/>
          </w:tcPr>
          <w:p w:rsidR="00835E3E" w:rsidRPr="0017512F" w:rsidRDefault="00835E3E" w:rsidP="00A0093B">
            <w:pPr>
              <w:rPr>
                <w:sz w:val="20"/>
                <w:szCs w:val="20"/>
                <w:lang w:eastAsia="en-US"/>
              </w:rPr>
            </w:pPr>
            <w:r w:rsidRPr="0017512F">
              <w:rPr>
                <w:sz w:val="20"/>
                <w:szCs w:val="20"/>
                <w:lang w:eastAsia="en-US"/>
              </w:rPr>
              <w:t>Оказание помощи многодетным малообеспеченным гражданам</w:t>
            </w:r>
            <w:r>
              <w:rPr>
                <w:sz w:val="20"/>
                <w:szCs w:val="20"/>
                <w:lang w:eastAsia="en-US"/>
              </w:rPr>
              <w:t xml:space="preserve"> в виде </w:t>
            </w:r>
            <w:r>
              <w:rPr>
                <w:sz w:val="20"/>
                <w:szCs w:val="20"/>
                <w:lang w:eastAsia="en-US"/>
              </w:rPr>
              <w:lastRenderedPageBreak/>
              <w:t>материальной помощи</w:t>
            </w:r>
            <w:r w:rsidRPr="0017512F">
              <w:rPr>
                <w:sz w:val="20"/>
                <w:szCs w:val="20"/>
                <w:lang w:eastAsia="en-US"/>
              </w:rPr>
              <w:t xml:space="preserve"> на получение  паспортов для</w:t>
            </w:r>
            <w:r>
              <w:rPr>
                <w:sz w:val="20"/>
                <w:szCs w:val="20"/>
                <w:lang w:eastAsia="en-US"/>
              </w:rPr>
              <w:t xml:space="preserve"> детей из неблагополучных семей</w:t>
            </w:r>
            <w:r w:rsidRPr="0017512F">
              <w:rPr>
                <w:sz w:val="20"/>
                <w:szCs w:val="20"/>
                <w:lang w:eastAsia="en-US"/>
              </w:rPr>
              <w:t xml:space="preserve"> достигших возраста 14 лет</w:t>
            </w:r>
          </w:p>
        </w:tc>
        <w:tc>
          <w:tcPr>
            <w:tcW w:w="2126" w:type="dxa"/>
          </w:tcPr>
          <w:p w:rsidR="00835E3E" w:rsidRPr="00A0093B" w:rsidRDefault="00835E3E" w:rsidP="0017512F">
            <w:pPr>
              <w:rPr>
                <w:b/>
                <w:sz w:val="20"/>
                <w:szCs w:val="20"/>
                <w:lang w:eastAsia="en-US"/>
              </w:rPr>
            </w:pPr>
            <w:r w:rsidRPr="00A0093B">
              <w:rPr>
                <w:b/>
                <w:sz w:val="20"/>
                <w:szCs w:val="20"/>
                <w:lang w:eastAsia="en-US"/>
              </w:rPr>
              <w:lastRenderedPageBreak/>
              <w:t>Всего</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w:t>
            </w:r>
          </w:p>
        </w:tc>
        <w:tc>
          <w:tcPr>
            <w:tcW w:w="1275" w:type="dxa"/>
          </w:tcPr>
          <w:p w:rsidR="00835E3E" w:rsidRPr="00A0093B" w:rsidRDefault="00835E3E" w:rsidP="0017512F">
            <w:pPr>
              <w:jc w:val="center"/>
              <w:rPr>
                <w:b/>
                <w:sz w:val="20"/>
                <w:szCs w:val="20"/>
                <w:lang w:eastAsia="en-US"/>
              </w:rPr>
            </w:pPr>
            <w:r w:rsidRPr="00A0093B">
              <w:rPr>
                <w:b/>
                <w:sz w:val="20"/>
                <w:szCs w:val="20"/>
                <w:lang w:eastAsia="en-US"/>
              </w:rPr>
              <w:t>7,0</w:t>
            </w:r>
          </w:p>
        </w:tc>
        <w:tc>
          <w:tcPr>
            <w:tcW w:w="1276" w:type="dxa"/>
          </w:tcPr>
          <w:p w:rsidR="00835E3E" w:rsidRPr="00A0093B" w:rsidRDefault="00835E3E" w:rsidP="0017512F">
            <w:pPr>
              <w:jc w:val="center"/>
              <w:rPr>
                <w:b/>
                <w:sz w:val="20"/>
                <w:szCs w:val="20"/>
                <w:lang w:eastAsia="en-US"/>
              </w:rPr>
            </w:pPr>
            <w:r w:rsidRPr="00A0093B">
              <w:rPr>
                <w:b/>
                <w:sz w:val="20"/>
                <w:szCs w:val="20"/>
                <w:lang w:eastAsia="en-US"/>
              </w:rPr>
              <w:t>7,0</w:t>
            </w:r>
          </w:p>
        </w:tc>
      </w:tr>
      <w:tr w:rsidR="00835E3E" w:rsidRPr="0017512F" w:rsidTr="00525A1D">
        <w:trPr>
          <w:cantSplit/>
          <w:trHeight w:val="88"/>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Height w:val="73"/>
        </w:trPr>
        <w:tc>
          <w:tcPr>
            <w:tcW w:w="3936" w:type="dxa"/>
            <w:vMerge w:val="restart"/>
          </w:tcPr>
          <w:p w:rsidR="00835E3E" w:rsidRPr="0017512F" w:rsidRDefault="00835E3E" w:rsidP="00DD4B28">
            <w:pPr>
              <w:rPr>
                <w:sz w:val="20"/>
                <w:szCs w:val="20"/>
                <w:lang w:eastAsia="en-US"/>
              </w:rPr>
            </w:pPr>
            <w:r>
              <w:rPr>
                <w:sz w:val="20"/>
                <w:szCs w:val="20"/>
                <w:lang w:eastAsia="en-US"/>
              </w:rPr>
              <w:lastRenderedPageBreak/>
              <w:t>О</w:t>
            </w:r>
            <w:r w:rsidRPr="0017512F">
              <w:rPr>
                <w:sz w:val="20"/>
                <w:szCs w:val="20"/>
                <w:lang w:eastAsia="en-US"/>
              </w:rPr>
              <w:t>беспечение транспортом пенсионеров, инвалидов – граждан района</w:t>
            </w:r>
            <w:r>
              <w:rPr>
                <w:sz w:val="20"/>
                <w:szCs w:val="20"/>
                <w:lang w:eastAsia="en-US"/>
              </w:rPr>
              <w:t xml:space="preserve"> при </w:t>
            </w:r>
            <w:r w:rsidRPr="0017512F">
              <w:rPr>
                <w:sz w:val="20"/>
                <w:szCs w:val="20"/>
                <w:lang w:eastAsia="en-US"/>
              </w:rPr>
              <w:t>направлении в лечебные учреждения, пансионаты (интернаты) на постоянное проживание (по мере обращения)</w:t>
            </w:r>
          </w:p>
        </w:tc>
        <w:tc>
          <w:tcPr>
            <w:tcW w:w="2126" w:type="dxa"/>
          </w:tcPr>
          <w:p w:rsidR="00835E3E" w:rsidRPr="00DD4B28" w:rsidRDefault="00835E3E" w:rsidP="0017512F">
            <w:pPr>
              <w:rPr>
                <w:b/>
                <w:sz w:val="20"/>
                <w:szCs w:val="20"/>
                <w:lang w:eastAsia="en-US"/>
              </w:rPr>
            </w:pPr>
            <w:r w:rsidRPr="00DD4B28">
              <w:rPr>
                <w:b/>
                <w:sz w:val="20"/>
                <w:szCs w:val="20"/>
                <w:lang w:eastAsia="en-US"/>
              </w:rPr>
              <w:t>Всего</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5,0</w:t>
            </w:r>
          </w:p>
        </w:tc>
        <w:tc>
          <w:tcPr>
            <w:tcW w:w="1275" w:type="dxa"/>
          </w:tcPr>
          <w:p w:rsidR="00835E3E" w:rsidRPr="00DD4B28" w:rsidRDefault="00835E3E" w:rsidP="0017512F">
            <w:pPr>
              <w:jc w:val="center"/>
              <w:rPr>
                <w:b/>
                <w:sz w:val="20"/>
                <w:szCs w:val="20"/>
                <w:lang w:eastAsia="en-US"/>
              </w:rPr>
            </w:pPr>
            <w:r w:rsidRPr="00DD4B28">
              <w:rPr>
                <w:b/>
                <w:sz w:val="20"/>
                <w:szCs w:val="20"/>
                <w:lang w:eastAsia="en-US"/>
              </w:rPr>
              <w:t>5,0</w:t>
            </w:r>
          </w:p>
        </w:tc>
        <w:tc>
          <w:tcPr>
            <w:tcW w:w="1276" w:type="dxa"/>
          </w:tcPr>
          <w:p w:rsidR="00835E3E" w:rsidRPr="00DD4B28" w:rsidRDefault="00835E3E" w:rsidP="0017512F">
            <w:pPr>
              <w:jc w:val="center"/>
              <w:rPr>
                <w:b/>
                <w:sz w:val="20"/>
                <w:szCs w:val="20"/>
                <w:lang w:eastAsia="en-US"/>
              </w:rPr>
            </w:pPr>
            <w:r w:rsidRPr="00DD4B28">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8E01CB">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F135CD" w:rsidRPr="0099781E" w:rsidTr="00525A1D">
        <w:trPr>
          <w:cantSplit/>
          <w:trHeight w:val="99"/>
        </w:trPr>
        <w:tc>
          <w:tcPr>
            <w:tcW w:w="3936" w:type="dxa"/>
            <w:vMerge w:val="restart"/>
            <w:vAlign w:val="center"/>
          </w:tcPr>
          <w:p w:rsidR="00F135CD" w:rsidRPr="0099781E" w:rsidRDefault="00F135CD" w:rsidP="0099781E">
            <w:pPr>
              <w:rPr>
                <w:sz w:val="20"/>
                <w:szCs w:val="20"/>
              </w:rPr>
            </w:pPr>
            <w:r w:rsidRPr="0099781E">
              <w:rPr>
                <w:sz w:val="20"/>
                <w:szCs w:val="20"/>
              </w:rPr>
              <w:t>Оказание помощи переселенцам из Украины</w:t>
            </w:r>
          </w:p>
        </w:tc>
        <w:tc>
          <w:tcPr>
            <w:tcW w:w="2126" w:type="dxa"/>
          </w:tcPr>
          <w:p w:rsidR="00F135CD" w:rsidRPr="00DD4B28" w:rsidRDefault="00F135CD" w:rsidP="0099781E">
            <w:pPr>
              <w:rPr>
                <w:b/>
                <w:sz w:val="20"/>
                <w:szCs w:val="20"/>
              </w:rPr>
            </w:pPr>
            <w:r w:rsidRPr="00DD4B28">
              <w:rPr>
                <w:b/>
                <w:sz w:val="20"/>
                <w:szCs w:val="20"/>
              </w:rPr>
              <w:t>Всего</w:t>
            </w:r>
          </w:p>
        </w:tc>
        <w:tc>
          <w:tcPr>
            <w:tcW w:w="1276" w:type="dxa"/>
          </w:tcPr>
          <w:p w:rsidR="00F135CD" w:rsidRPr="00DD4B28" w:rsidRDefault="00F135CD" w:rsidP="0099781E">
            <w:pPr>
              <w:jc w:val="center"/>
              <w:rPr>
                <w:b/>
                <w:sz w:val="20"/>
                <w:szCs w:val="20"/>
              </w:rPr>
            </w:pPr>
            <w:r w:rsidRPr="00DD4B28">
              <w:rPr>
                <w:b/>
                <w:sz w:val="20"/>
                <w:szCs w:val="20"/>
              </w:rPr>
              <w:t>10,0</w:t>
            </w:r>
          </w:p>
        </w:tc>
        <w:tc>
          <w:tcPr>
            <w:tcW w:w="1275" w:type="dxa"/>
          </w:tcPr>
          <w:p w:rsidR="00F135CD" w:rsidRDefault="00F135CD" w:rsidP="00F135CD">
            <w:pPr>
              <w:jc w:val="center"/>
            </w:pPr>
            <w:r w:rsidRPr="004F22A4">
              <w:rPr>
                <w:b/>
                <w:sz w:val="20"/>
                <w:szCs w:val="20"/>
              </w:rPr>
              <w:t>10,0</w:t>
            </w:r>
          </w:p>
        </w:tc>
        <w:tc>
          <w:tcPr>
            <w:tcW w:w="1276" w:type="dxa"/>
          </w:tcPr>
          <w:p w:rsidR="00F135CD" w:rsidRDefault="00F135CD" w:rsidP="00F135CD">
            <w:pPr>
              <w:jc w:val="center"/>
            </w:pPr>
            <w:r w:rsidRPr="004F22A4">
              <w:rPr>
                <w:b/>
                <w:sz w:val="20"/>
                <w:szCs w:val="20"/>
              </w:rPr>
              <w:t>10,0</w:t>
            </w:r>
          </w:p>
        </w:tc>
      </w:tr>
      <w:tr w:rsidR="00F135CD" w:rsidRPr="0099781E" w:rsidTr="00525A1D">
        <w:trPr>
          <w:cantSplit/>
          <w:trHeight w:val="285"/>
        </w:trPr>
        <w:tc>
          <w:tcPr>
            <w:tcW w:w="3936" w:type="dxa"/>
            <w:vMerge/>
            <w:vAlign w:val="center"/>
          </w:tcPr>
          <w:p w:rsidR="00F135CD" w:rsidRPr="0099781E" w:rsidRDefault="00F135CD" w:rsidP="0099781E">
            <w:pPr>
              <w:rPr>
                <w:sz w:val="20"/>
                <w:szCs w:val="20"/>
              </w:rPr>
            </w:pPr>
          </w:p>
        </w:tc>
        <w:tc>
          <w:tcPr>
            <w:tcW w:w="2126" w:type="dxa"/>
          </w:tcPr>
          <w:p w:rsidR="00F135CD" w:rsidRPr="0099781E" w:rsidRDefault="00F135CD" w:rsidP="0099781E">
            <w:pPr>
              <w:rPr>
                <w:sz w:val="20"/>
                <w:szCs w:val="20"/>
              </w:rPr>
            </w:pPr>
            <w:r w:rsidRPr="0099781E">
              <w:rPr>
                <w:sz w:val="20"/>
                <w:szCs w:val="20"/>
              </w:rPr>
              <w:t>иные не запрещенные законодательством источники: средства юридических и физических лиц</w:t>
            </w:r>
          </w:p>
        </w:tc>
        <w:tc>
          <w:tcPr>
            <w:tcW w:w="1276" w:type="dxa"/>
          </w:tcPr>
          <w:p w:rsidR="00F135CD" w:rsidRPr="0099781E" w:rsidRDefault="00F135CD" w:rsidP="0099781E">
            <w:pPr>
              <w:jc w:val="center"/>
              <w:rPr>
                <w:sz w:val="20"/>
                <w:szCs w:val="20"/>
              </w:rPr>
            </w:pPr>
            <w:r>
              <w:rPr>
                <w:sz w:val="20"/>
                <w:szCs w:val="20"/>
              </w:rPr>
              <w:t>1</w:t>
            </w:r>
            <w:r w:rsidRPr="0099781E">
              <w:rPr>
                <w:sz w:val="20"/>
                <w:szCs w:val="20"/>
              </w:rPr>
              <w:t>0,0</w:t>
            </w:r>
          </w:p>
        </w:tc>
        <w:tc>
          <w:tcPr>
            <w:tcW w:w="1275" w:type="dxa"/>
          </w:tcPr>
          <w:p w:rsidR="00F135CD" w:rsidRDefault="00F135CD" w:rsidP="00F135CD">
            <w:pPr>
              <w:jc w:val="center"/>
            </w:pPr>
            <w:r w:rsidRPr="00BD21FC">
              <w:rPr>
                <w:sz w:val="20"/>
                <w:szCs w:val="20"/>
              </w:rPr>
              <w:t>10,0</w:t>
            </w:r>
          </w:p>
        </w:tc>
        <w:tc>
          <w:tcPr>
            <w:tcW w:w="1276" w:type="dxa"/>
          </w:tcPr>
          <w:p w:rsidR="00F135CD" w:rsidRDefault="00F135CD" w:rsidP="00F135CD">
            <w:pPr>
              <w:jc w:val="center"/>
            </w:pPr>
            <w:r w:rsidRPr="00BD21FC">
              <w:rPr>
                <w:sz w:val="20"/>
                <w:szCs w:val="20"/>
              </w:rPr>
              <w:t>10,0</w:t>
            </w:r>
          </w:p>
        </w:tc>
      </w:tr>
      <w:tr w:rsidR="00835E3E" w:rsidRPr="0099781E" w:rsidTr="00525A1D">
        <w:trPr>
          <w:cantSplit/>
          <w:trHeight w:val="66"/>
        </w:trPr>
        <w:tc>
          <w:tcPr>
            <w:tcW w:w="3936" w:type="dxa"/>
            <w:vMerge w:val="restart"/>
          </w:tcPr>
          <w:p w:rsidR="00835E3E" w:rsidRPr="0099781E" w:rsidRDefault="00835E3E" w:rsidP="0099781E">
            <w:pPr>
              <w:rPr>
                <w:sz w:val="20"/>
                <w:szCs w:val="20"/>
              </w:rPr>
            </w:pPr>
            <w:r w:rsidRPr="0017512F">
              <w:rPr>
                <w:sz w:val="20"/>
                <w:szCs w:val="20"/>
                <w:lang w:eastAsia="en-US"/>
              </w:rPr>
              <w:t xml:space="preserve">Оказание материальной помощи ветеранам ВОВ, инвалидам ВОВ и труженикам тыла, в честь празднования Дня  победы в Великой Отечественной войне  </w:t>
            </w:r>
          </w:p>
        </w:tc>
        <w:tc>
          <w:tcPr>
            <w:tcW w:w="2126" w:type="dxa"/>
          </w:tcPr>
          <w:p w:rsidR="00835E3E" w:rsidRPr="008A5313" w:rsidRDefault="00835E3E" w:rsidP="007B5CF0">
            <w:pPr>
              <w:rPr>
                <w:b/>
                <w:sz w:val="20"/>
                <w:szCs w:val="20"/>
                <w:lang w:eastAsia="en-US"/>
              </w:rPr>
            </w:pPr>
            <w:r w:rsidRPr="008A5313">
              <w:rPr>
                <w:b/>
                <w:sz w:val="20"/>
                <w:szCs w:val="20"/>
                <w:lang w:eastAsia="en-US"/>
              </w:rPr>
              <w:t>Всего</w:t>
            </w:r>
          </w:p>
        </w:tc>
        <w:tc>
          <w:tcPr>
            <w:tcW w:w="1276" w:type="dxa"/>
          </w:tcPr>
          <w:p w:rsidR="00835E3E" w:rsidRPr="008A5313" w:rsidRDefault="00835E3E" w:rsidP="007B5CF0">
            <w:pPr>
              <w:jc w:val="center"/>
              <w:rPr>
                <w:b/>
                <w:sz w:val="20"/>
                <w:szCs w:val="20"/>
                <w:lang w:eastAsia="en-US"/>
              </w:rPr>
            </w:pPr>
            <w:r w:rsidRPr="008A5313">
              <w:rPr>
                <w:b/>
                <w:sz w:val="20"/>
                <w:szCs w:val="20"/>
                <w:lang w:eastAsia="en-US"/>
              </w:rPr>
              <w:t>120,0</w:t>
            </w:r>
          </w:p>
        </w:tc>
        <w:tc>
          <w:tcPr>
            <w:tcW w:w="1275" w:type="dxa"/>
          </w:tcPr>
          <w:p w:rsidR="00835E3E" w:rsidRPr="008A5313" w:rsidRDefault="00835E3E" w:rsidP="007B5CF0">
            <w:pPr>
              <w:jc w:val="center"/>
              <w:rPr>
                <w:b/>
                <w:sz w:val="20"/>
                <w:szCs w:val="20"/>
                <w:lang w:eastAsia="en-US"/>
              </w:rPr>
            </w:pPr>
            <w:r w:rsidRPr="008A5313">
              <w:rPr>
                <w:b/>
                <w:sz w:val="20"/>
                <w:szCs w:val="20"/>
                <w:lang w:eastAsia="en-US"/>
              </w:rPr>
              <w:t>120,0</w:t>
            </w:r>
          </w:p>
        </w:tc>
        <w:tc>
          <w:tcPr>
            <w:tcW w:w="1276" w:type="dxa"/>
          </w:tcPr>
          <w:p w:rsidR="00835E3E" w:rsidRPr="008A5313" w:rsidRDefault="00835E3E" w:rsidP="007B5CF0">
            <w:pPr>
              <w:jc w:val="center"/>
              <w:rPr>
                <w:b/>
                <w:sz w:val="20"/>
                <w:szCs w:val="20"/>
                <w:lang w:eastAsia="en-US"/>
              </w:rPr>
            </w:pPr>
            <w:r w:rsidRPr="008A5313">
              <w:rPr>
                <w:b/>
                <w:sz w:val="20"/>
                <w:szCs w:val="20"/>
                <w:lang w:eastAsia="en-US"/>
              </w:rPr>
              <w:t>120,0</w:t>
            </w:r>
          </w:p>
        </w:tc>
      </w:tr>
      <w:tr w:rsidR="00835E3E" w:rsidRPr="0017512F" w:rsidTr="00525A1D">
        <w:trPr>
          <w:cantSplit/>
          <w:trHeight w:val="60"/>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r>
      <w:tr w:rsidR="00835E3E" w:rsidRPr="0017512F" w:rsidTr="00525A1D">
        <w:trPr>
          <w:cantSplit/>
          <w:trHeight w:val="285"/>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r>
      <w:tr w:rsidR="00835E3E" w:rsidRPr="0017512F" w:rsidTr="00525A1D">
        <w:trPr>
          <w:cantSplit/>
          <w:trHeight w:val="285"/>
        </w:trPr>
        <w:tc>
          <w:tcPr>
            <w:tcW w:w="3936" w:type="dxa"/>
            <w:vAlign w:val="center"/>
          </w:tcPr>
          <w:p w:rsidR="00835E3E" w:rsidRPr="0017512F" w:rsidRDefault="00835E3E" w:rsidP="0017512F">
            <w:pPr>
              <w:rPr>
                <w:sz w:val="20"/>
                <w:szCs w:val="20"/>
                <w:lang w:eastAsia="en-US"/>
              </w:rPr>
            </w:pPr>
            <w:r>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126" w:type="dxa"/>
          </w:tcPr>
          <w:p w:rsidR="00835E3E" w:rsidRPr="0017512F" w:rsidRDefault="00835E3E" w:rsidP="008A5313">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c>
          <w:tcPr>
            <w:tcW w:w="1275" w:type="dxa"/>
          </w:tcPr>
          <w:p w:rsidR="00835E3E" w:rsidRPr="0017512F" w:rsidRDefault="00835E3E" w:rsidP="0017512F">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r>
      <w:tr w:rsidR="00835E3E" w:rsidRPr="0017512F" w:rsidTr="00525A1D">
        <w:trPr>
          <w:cantSplit/>
        </w:trPr>
        <w:tc>
          <w:tcPr>
            <w:tcW w:w="3936" w:type="dxa"/>
            <w:vMerge w:val="restart"/>
          </w:tcPr>
          <w:p w:rsidR="00C85CB5" w:rsidRPr="0017512F" w:rsidRDefault="00835E3E" w:rsidP="00CB45E6">
            <w:pPr>
              <w:contextualSpacing/>
              <w:rPr>
                <w:b/>
                <w:sz w:val="20"/>
                <w:szCs w:val="20"/>
                <w:lang w:eastAsia="en-US"/>
              </w:rPr>
            </w:pPr>
            <w:r w:rsidRPr="0017512F">
              <w:rPr>
                <w:b/>
                <w:sz w:val="20"/>
                <w:szCs w:val="20"/>
                <w:lang w:eastAsia="en-US"/>
              </w:rPr>
              <w:t xml:space="preserve">3. </w:t>
            </w:r>
            <w:r w:rsidRPr="0017512F">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c>
          <w:tcPr>
            <w:tcW w:w="1275"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c>
          <w:tcPr>
            <w:tcW w:w="1276" w:type="dxa"/>
          </w:tcPr>
          <w:p w:rsidR="00835E3E" w:rsidRPr="0017512F" w:rsidRDefault="00835E3E" w:rsidP="0017512F">
            <w:pPr>
              <w:jc w:val="center"/>
              <w:rPr>
                <w:b/>
                <w:sz w:val="20"/>
                <w:szCs w:val="20"/>
                <w:lang w:eastAsia="en-US"/>
              </w:rPr>
            </w:pPr>
            <w:r>
              <w:rPr>
                <w:b/>
                <w:sz w:val="20"/>
                <w:szCs w:val="20"/>
                <w:lang w:eastAsia="en-US"/>
              </w:rPr>
              <w:t>25</w:t>
            </w:r>
            <w:r w:rsidRPr="0017512F">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2F0E29" w:rsidRDefault="00835E3E" w:rsidP="0017512F">
            <w:pPr>
              <w:rPr>
                <w:sz w:val="20"/>
                <w:szCs w:val="20"/>
                <w:lang w:eastAsia="en-US"/>
              </w:rPr>
            </w:pPr>
            <w:r w:rsidRPr="002F0E29">
              <w:rPr>
                <w:sz w:val="20"/>
                <w:szCs w:val="20"/>
                <w:lang w:eastAsia="en-US"/>
              </w:rPr>
              <w:t>Местный бюджет</w:t>
            </w:r>
          </w:p>
        </w:tc>
        <w:tc>
          <w:tcPr>
            <w:tcW w:w="1276" w:type="dxa"/>
          </w:tcPr>
          <w:p w:rsidR="00835E3E" w:rsidRPr="002F0E29" w:rsidRDefault="00835E3E" w:rsidP="0017512F">
            <w:pPr>
              <w:jc w:val="center"/>
              <w:rPr>
                <w:sz w:val="20"/>
                <w:szCs w:val="20"/>
                <w:lang w:eastAsia="en-US"/>
              </w:rPr>
            </w:pPr>
            <w:r w:rsidRPr="002F0E29">
              <w:rPr>
                <w:sz w:val="20"/>
                <w:szCs w:val="20"/>
                <w:lang w:eastAsia="en-US"/>
              </w:rPr>
              <w:t>10,0</w:t>
            </w:r>
          </w:p>
        </w:tc>
        <w:tc>
          <w:tcPr>
            <w:tcW w:w="1275" w:type="dxa"/>
          </w:tcPr>
          <w:p w:rsidR="00835E3E" w:rsidRPr="002F0E29" w:rsidRDefault="00835E3E" w:rsidP="0017512F">
            <w:pPr>
              <w:jc w:val="center"/>
              <w:rPr>
                <w:sz w:val="20"/>
                <w:szCs w:val="20"/>
                <w:lang w:eastAsia="en-US"/>
              </w:rPr>
            </w:pPr>
            <w:r w:rsidRPr="002F0E29">
              <w:rPr>
                <w:sz w:val="20"/>
                <w:szCs w:val="20"/>
                <w:lang w:eastAsia="en-US"/>
              </w:rPr>
              <w:t>10,0</w:t>
            </w:r>
          </w:p>
        </w:tc>
        <w:tc>
          <w:tcPr>
            <w:tcW w:w="1276" w:type="dxa"/>
          </w:tcPr>
          <w:p w:rsidR="00835E3E" w:rsidRPr="002F0E29" w:rsidRDefault="00835E3E" w:rsidP="0017512F">
            <w:pPr>
              <w:jc w:val="center"/>
              <w:rPr>
                <w:sz w:val="20"/>
                <w:szCs w:val="20"/>
                <w:lang w:eastAsia="en-US"/>
              </w:rPr>
            </w:pPr>
            <w:r w:rsidRPr="002F0E29">
              <w:rPr>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2F0E29" w:rsidRDefault="00835E3E" w:rsidP="00156D65">
            <w:pPr>
              <w:jc w:val="center"/>
              <w:rPr>
                <w:sz w:val="20"/>
                <w:szCs w:val="20"/>
                <w:lang w:eastAsia="en-US"/>
              </w:rPr>
            </w:pPr>
            <w:r w:rsidRPr="002F0E29">
              <w:rPr>
                <w:sz w:val="20"/>
                <w:szCs w:val="20"/>
                <w:lang w:eastAsia="en-US"/>
              </w:rPr>
              <w:t>1</w:t>
            </w:r>
            <w:r>
              <w:rPr>
                <w:sz w:val="20"/>
                <w:szCs w:val="20"/>
                <w:lang w:eastAsia="en-US"/>
              </w:rPr>
              <w:t>5</w:t>
            </w:r>
            <w:r w:rsidRPr="002F0E29">
              <w:rPr>
                <w:sz w:val="20"/>
                <w:szCs w:val="20"/>
                <w:lang w:eastAsia="en-US"/>
              </w:rPr>
              <w:t>,0</w:t>
            </w:r>
          </w:p>
        </w:tc>
        <w:tc>
          <w:tcPr>
            <w:tcW w:w="1275" w:type="dxa"/>
          </w:tcPr>
          <w:p w:rsidR="00835E3E" w:rsidRPr="002F0E29" w:rsidRDefault="00835E3E" w:rsidP="0017512F">
            <w:pPr>
              <w:jc w:val="center"/>
              <w:rPr>
                <w:sz w:val="20"/>
                <w:szCs w:val="20"/>
                <w:lang w:eastAsia="en-US"/>
              </w:rPr>
            </w:pPr>
            <w:r>
              <w:rPr>
                <w:sz w:val="20"/>
                <w:szCs w:val="20"/>
                <w:lang w:eastAsia="en-US"/>
              </w:rPr>
              <w:t>15</w:t>
            </w:r>
            <w:r w:rsidRPr="002F0E29">
              <w:rPr>
                <w:sz w:val="20"/>
                <w:szCs w:val="20"/>
                <w:lang w:eastAsia="en-US"/>
              </w:rPr>
              <w:t>,0</w:t>
            </w:r>
          </w:p>
        </w:tc>
        <w:tc>
          <w:tcPr>
            <w:tcW w:w="1276" w:type="dxa"/>
          </w:tcPr>
          <w:p w:rsidR="00835E3E" w:rsidRPr="002F0E29" w:rsidRDefault="00835E3E" w:rsidP="0017512F">
            <w:pPr>
              <w:jc w:val="center"/>
              <w:rPr>
                <w:sz w:val="20"/>
                <w:szCs w:val="20"/>
                <w:lang w:eastAsia="en-US"/>
              </w:rPr>
            </w:pPr>
            <w:r>
              <w:rPr>
                <w:sz w:val="20"/>
                <w:szCs w:val="20"/>
                <w:lang w:eastAsia="en-US"/>
              </w:rPr>
              <w:t>15</w:t>
            </w:r>
            <w:r w:rsidRPr="002F0E29">
              <w:rPr>
                <w:sz w:val="20"/>
                <w:szCs w:val="20"/>
                <w:lang w:eastAsia="en-US"/>
              </w:rPr>
              <w:t>,0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3,0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3,0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3,0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c>
          <w:tcPr>
            <w:tcW w:w="1275" w:type="dxa"/>
          </w:tcPr>
          <w:p w:rsidR="00835E3E" w:rsidRPr="0017512F" w:rsidRDefault="00835E3E" w:rsidP="0017512F">
            <w:pPr>
              <w:jc w:val="center"/>
              <w:rPr>
                <w:sz w:val="20"/>
                <w:szCs w:val="20"/>
                <w:lang w:eastAsia="en-US"/>
              </w:rPr>
            </w:pPr>
            <w:r w:rsidRPr="0017512F">
              <w:rPr>
                <w:sz w:val="20"/>
                <w:szCs w:val="20"/>
                <w:lang w:eastAsia="en-US"/>
              </w:rPr>
              <w:t>3,0</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Приобретение новогодних подарков для детей (до 14</w:t>
            </w:r>
            <w:r>
              <w:rPr>
                <w:sz w:val="20"/>
                <w:szCs w:val="20"/>
                <w:lang w:eastAsia="en-US"/>
              </w:rPr>
              <w:t xml:space="preserve"> </w:t>
            </w:r>
            <w:r w:rsidRPr="0017512F">
              <w:rPr>
                <w:sz w:val="20"/>
                <w:szCs w:val="20"/>
                <w:lang w:eastAsia="en-US"/>
              </w:rPr>
              <w:t>лет) погибших (умерших) ветеранов боевых действий, военнослужащих, сотрудников ОВД и для детей инвалидов-ветеранов боевых действий</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Pr>
                <w:b/>
                <w:sz w:val="20"/>
                <w:szCs w:val="20"/>
                <w:lang w:eastAsia="en-US"/>
              </w:rPr>
              <w:t>12</w:t>
            </w:r>
            <w:r w:rsidRPr="002F0E29">
              <w:rPr>
                <w:b/>
                <w:sz w:val="20"/>
                <w:szCs w:val="20"/>
                <w:lang w:eastAsia="en-US"/>
              </w:rPr>
              <w:t>,0</w:t>
            </w:r>
          </w:p>
        </w:tc>
        <w:tc>
          <w:tcPr>
            <w:tcW w:w="1275" w:type="dxa"/>
          </w:tcPr>
          <w:p w:rsidR="00835E3E" w:rsidRPr="002F0E29" w:rsidRDefault="00835E3E" w:rsidP="002F0E29">
            <w:pPr>
              <w:jc w:val="center"/>
              <w:rPr>
                <w:b/>
                <w:sz w:val="20"/>
                <w:szCs w:val="20"/>
                <w:lang w:eastAsia="en-US"/>
              </w:rPr>
            </w:pPr>
            <w:r w:rsidRPr="002F0E29">
              <w:rPr>
                <w:b/>
                <w:sz w:val="20"/>
                <w:szCs w:val="20"/>
                <w:lang w:eastAsia="en-US"/>
              </w:rPr>
              <w:t>1</w:t>
            </w:r>
            <w:r>
              <w:rPr>
                <w:b/>
                <w:sz w:val="20"/>
                <w:szCs w:val="20"/>
                <w:lang w:eastAsia="en-US"/>
              </w:rPr>
              <w:t>2</w:t>
            </w:r>
            <w:r w:rsidRPr="002F0E29">
              <w:rPr>
                <w:b/>
                <w:sz w:val="20"/>
                <w:szCs w:val="20"/>
                <w:lang w:eastAsia="en-US"/>
              </w:rPr>
              <w:t>,0</w:t>
            </w:r>
          </w:p>
        </w:tc>
        <w:tc>
          <w:tcPr>
            <w:tcW w:w="1276" w:type="dxa"/>
          </w:tcPr>
          <w:p w:rsidR="00835E3E" w:rsidRPr="002F0E29" w:rsidRDefault="00835E3E" w:rsidP="002F0E29">
            <w:pPr>
              <w:jc w:val="center"/>
              <w:rPr>
                <w:b/>
                <w:sz w:val="20"/>
                <w:szCs w:val="20"/>
                <w:lang w:eastAsia="en-US"/>
              </w:rPr>
            </w:pPr>
            <w:r w:rsidRPr="002F0E29">
              <w:rPr>
                <w:b/>
                <w:sz w:val="20"/>
                <w:szCs w:val="20"/>
                <w:lang w:eastAsia="en-US"/>
              </w:rPr>
              <w:t>1</w:t>
            </w:r>
            <w:r>
              <w:rPr>
                <w:b/>
                <w:sz w:val="20"/>
                <w:szCs w:val="20"/>
                <w:lang w:eastAsia="en-US"/>
              </w:rPr>
              <w:t>2</w:t>
            </w:r>
            <w:r w:rsidRPr="002F0E29">
              <w:rPr>
                <w:b/>
                <w:sz w:val="20"/>
                <w:szCs w:val="20"/>
                <w:lang w:eastAsia="en-US"/>
              </w:rPr>
              <w:t>,0</w:t>
            </w:r>
          </w:p>
        </w:tc>
      </w:tr>
      <w:tr w:rsidR="00835E3E" w:rsidRPr="0017512F" w:rsidTr="00525A1D">
        <w:trPr>
          <w:cantSplit/>
          <w:trHeight w:val="1143"/>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c>
          <w:tcPr>
            <w:tcW w:w="1276" w:type="dxa"/>
          </w:tcPr>
          <w:p w:rsidR="00835E3E" w:rsidRPr="0017512F" w:rsidRDefault="00835E3E" w:rsidP="0017512F">
            <w:pPr>
              <w:jc w:val="center"/>
              <w:rPr>
                <w:sz w:val="20"/>
                <w:szCs w:val="20"/>
                <w:lang w:eastAsia="en-US"/>
              </w:rPr>
            </w:pPr>
            <w:r>
              <w:rPr>
                <w:sz w:val="20"/>
                <w:szCs w:val="20"/>
                <w:lang w:eastAsia="en-US"/>
              </w:rPr>
              <w:t>12</w:t>
            </w:r>
            <w:r w:rsidRPr="0017512F">
              <w:rPr>
                <w:sz w:val="20"/>
                <w:szCs w:val="20"/>
                <w:lang w:eastAsia="en-US"/>
              </w:rPr>
              <w:t>,0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5,0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5,0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5,0</w:t>
            </w:r>
          </w:p>
        </w:tc>
      </w:tr>
      <w:tr w:rsidR="00835E3E" w:rsidRPr="0017512F" w:rsidTr="00525A1D">
        <w:trPr>
          <w:cantSplit/>
          <w:trHeight w:val="574"/>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17512F" w:rsidRDefault="00835E3E" w:rsidP="0017512F">
            <w:pPr>
              <w:rPr>
                <w:sz w:val="20"/>
                <w:szCs w:val="20"/>
                <w:lang w:eastAsia="en-US"/>
              </w:rPr>
            </w:pPr>
            <w:r w:rsidRPr="0017512F">
              <w:rPr>
                <w:sz w:val="20"/>
                <w:szCs w:val="20"/>
                <w:lang w:eastAsia="en-US"/>
              </w:rPr>
              <w:t>Выезд учащихся в военную часть Юргинского гарнизона с целью ознакомления с военной службой, возложения цветов к памятнику «Черный тюльпан»</w:t>
            </w:r>
          </w:p>
        </w:tc>
        <w:tc>
          <w:tcPr>
            <w:tcW w:w="2126" w:type="dxa"/>
          </w:tcPr>
          <w:p w:rsidR="00835E3E" w:rsidRPr="009D1E36" w:rsidRDefault="00835E3E" w:rsidP="0017512F">
            <w:pPr>
              <w:rPr>
                <w:b/>
                <w:sz w:val="20"/>
                <w:szCs w:val="20"/>
                <w:lang w:eastAsia="en-US"/>
              </w:rPr>
            </w:pPr>
            <w:r w:rsidRPr="009D1E36">
              <w:rPr>
                <w:b/>
                <w:sz w:val="20"/>
                <w:szCs w:val="20"/>
                <w:lang w:eastAsia="en-US"/>
              </w:rPr>
              <w:t>Всего</w:t>
            </w:r>
          </w:p>
        </w:tc>
        <w:tc>
          <w:tcPr>
            <w:tcW w:w="1276" w:type="dxa"/>
          </w:tcPr>
          <w:p w:rsidR="00835E3E" w:rsidRPr="009D1E36" w:rsidRDefault="00835E3E" w:rsidP="0017512F">
            <w:pPr>
              <w:jc w:val="center"/>
              <w:rPr>
                <w:b/>
                <w:sz w:val="20"/>
                <w:szCs w:val="20"/>
                <w:lang w:eastAsia="en-US"/>
              </w:rPr>
            </w:pPr>
            <w:r w:rsidRPr="009D1E36">
              <w:rPr>
                <w:b/>
                <w:sz w:val="20"/>
                <w:szCs w:val="20"/>
                <w:lang w:eastAsia="en-US"/>
              </w:rPr>
              <w:t>5,0</w:t>
            </w:r>
          </w:p>
        </w:tc>
        <w:tc>
          <w:tcPr>
            <w:tcW w:w="1275" w:type="dxa"/>
          </w:tcPr>
          <w:p w:rsidR="00835E3E" w:rsidRPr="009D1E36" w:rsidRDefault="00835E3E" w:rsidP="0017512F">
            <w:pPr>
              <w:jc w:val="center"/>
              <w:rPr>
                <w:b/>
                <w:sz w:val="20"/>
                <w:szCs w:val="20"/>
                <w:lang w:eastAsia="en-US"/>
              </w:rPr>
            </w:pPr>
            <w:r w:rsidRPr="009D1E36">
              <w:rPr>
                <w:b/>
                <w:sz w:val="20"/>
                <w:szCs w:val="20"/>
                <w:lang w:eastAsia="en-US"/>
              </w:rPr>
              <w:t>5,0</w:t>
            </w:r>
          </w:p>
        </w:tc>
        <w:tc>
          <w:tcPr>
            <w:tcW w:w="1276" w:type="dxa"/>
          </w:tcPr>
          <w:p w:rsidR="00835E3E" w:rsidRPr="009D1E36" w:rsidRDefault="00835E3E" w:rsidP="0017512F">
            <w:pPr>
              <w:jc w:val="center"/>
              <w:rPr>
                <w:b/>
                <w:sz w:val="20"/>
                <w:szCs w:val="20"/>
                <w:lang w:eastAsia="en-US"/>
              </w:rPr>
            </w:pPr>
            <w:r w:rsidRPr="009D1E36">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c>
          <w:tcPr>
            <w:tcW w:w="1275" w:type="dxa"/>
          </w:tcPr>
          <w:p w:rsidR="00835E3E" w:rsidRPr="0017512F" w:rsidRDefault="00835E3E" w:rsidP="0017512F">
            <w:pPr>
              <w:jc w:val="center"/>
              <w:rPr>
                <w:sz w:val="20"/>
                <w:szCs w:val="20"/>
                <w:lang w:eastAsia="en-US"/>
              </w:rPr>
            </w:pPr>
            <w:r w:rsidRPr="0017512F">
              <w:rPr>
                <w:sz w:val="20"/>
                <w:szCs w:val="20"/>
                <w:lang w:eastAsia="en-US"/>
              </w:rPr>
              <w:t>3,0</w:t>
            </w:r>
          </w:p>
        </w:tc>
        <w:tc>
          <w:tcPr>
            <w:tcW w:w="1276" w:type="dxa"/>
          </w:tcPr>
          <w:p w:rsidR="00835E3E" w:rsidRPr="0017512F" w:rsidRDefault="00835E3E" w:rsidP="0017512F">
            <w:pPr>
              <w:jc w:val="center"/>
              <w:rPr>
                <w:sz w:val="20"/>
                <w:szCs w:val="20"/>
                <w:lang w:eastAsia="en-US"/>
              </w:rPr>
            </w:pPr>
            <w:r w:rsidRPr="0017512F">
              <w:rPr>
                <w:sz w:val="20"/>
                <w:szCs w:val="20"/>
                <w:lang w:eastAsia="en-US"/>
              </w:rPr>
              <w:t>3,0</w:t>
            </w:r>
          </w:p>
        </w:tc>
      </w:tr>
      <w:tr w:rsidR="00835E3E" w:rsidRPr="0017512F" w:rsidTr="00525A1D">
        <w:trPr>
          <w:cantSplit/>
        </w:trPr>
        <w:tc>
          <w:tcPr>
            <w:tcW w:w="3936" w:type="dxa"/>
            <w:vMerge w:val="restart"/>
          </w:tcPr>
          <w:p w:rsidR="00835E3E" w:rsidRPr="0017512F" w:rsidRDefault="00835E3E" w:rsidP="002F0E29">
            <w:pPr>
              <w:contextualSpacing/>
              <w:rPr>
                <w:b/>
                <w:i/>
                <w:sz w:val="20"/>
                <w:szCs w:val="20"/>
                <w:lang w:eastAsia="en-US"/>
              </w:rPr>
            </w:pPr>
            <w:r w:rsidRPr="0017512F">
              <w:rPr>
                <w:b/>
                <w:i/>
                <w:sz w:val="20"/>
                <w:szCs w:val="20"/>
                <w:lang w:eastAsia="en-US"/>
              </w:rPr>
              <w:t>4. Подпрограмма «Доступная среда для инвалидов»</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F135CD" w:rsidP="0017512F">
            <w:pPr>
              <w:jc w:val="center"/>
              <w:rPr>
                <w:b/>
                <w:sz w:val="20"/>
                <w:szCs w:val="20"/>
                <w:lang w:eastAsia="en-US"/>
              </w:rPr>
            </w:pPr>
            <w:r>
              <w:rPr>
                <w:b/>
                <w:sz w:val="20"/>
                <w:szCs w:val="20"/>
                <w:lang w:eastAsia="en-US"/>
              </w:rPr>
              <w:t>348</w:t>
            </w:r>
            <w:r w:rsidR="00835E3E">
              <w:rPr>
                <w:b/>
                <w:sz w:val="20"/>
                <w:szCs w:val="20"/>
                <w:lang w:eastAsia="en-US"/>
              </w:rPr>
              <w:t>,0</w:t>
            </w:r>
          </w:p>
        </w:tc>
        <w:tc>
          <w:tcPr>
            <w:tcW w:w="1275" w:type="dxa"/>
          </w:tcPr>
          <w:p w:rsidR="00835E3E" w:rsidRDefault="00F135CD" w:rsidP="0097584F">
            <w:pPr>
              <w:jc w:val="center"/>
            </w:pPr>
            <w:r>
              <w:rPr>
                <w:b/>
                <w:sz w:val="20"/>
                <w:szCs w:val="20"/>
                <w:lang w:eastAsia="en-US"/>
              </w:rPr>
              <w:t>348</w:t>
            </w:r>
            <w:r w:rsidR="00835E3E" w:rsidRPr="00AF5F71">
              <w:rPr>
                <w:b/>
                <w:sz w:val="20"/>
                <w:szCs w:val="20"/>
                <w:lang w:eastAsia="en-US"/>
              </w:rPr>
              <w:t>,0</w:t>
            </w:r>
          </w:p>
        </w:tc>
        <w:tc>
          <w:tcPr>
            <w:tcW w:w="1276" w:type="dxa"/>
          </w:tcPr>
          <w:p w:rsidR="00835E3E" w:rsidRDefault="00F135CD" w:rsidP="0097584F">
            <w:pPr>
              <w:jc w:val="center"/>
            </w:pPr>
            <w:r>
              <w:rPr>
                <w:b/>
                <w:sz w:val="20"/>
                <w:szCs w:val="20"/>
                <w:lang w:eastAsia="en-US"/>
              </w:rPr>
              <w:t>348</w:t>
            </w:r>
            <w:r w:rsidR="00835E3E" w:rsidRPr="00AF5F71">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2F0E29" w:rsidRDefault="00835E3E" w:rsidP="0017512F">
            <w:pPr>
              <w:rPr>
                <w:sz w:val="20"/>
                <w:szCs w:val="20"/>
                <w:lang w:eastAsia="en-US"/>
              </w:rPr>
            </w:pPr>
            <w:r w:rsidRPr="002F0E29">
              <w:rPr>
                <w:sz w:val="20"/>
                <w:szCs w:val="20"/>
                <w:lang w:eastAsia="en-US"/>
              </w:rPr>
              <w:t>Местный бюджет</w:t>
            </w:r>
          </w:p>
        </w:tc>
        <w:tc>
          <w:tcPr>
            <w:tcW w:w="1276"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c>
          <w:tcPr>
            <w:tcW w:w="1275"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c>
          <w:tcPr>
            <w:tcW w:w="1276" w:type="dxa"/>
          </w:tcPr>
          <w:p w:rsidR="00835E3E" w:rsidRPr="002F0E29" w:rsidRDefault="00F135CD" w:rsidP="0017512F">
            <w:pPr>
              <w:jc w:val="center"/>
              <w:rPr>
                <w:sz w:val="20"/>
                <w:szCs w:val="20"/>
                <w:lang w:eastAsia="en-US"/>
              </w:rPr>
            </w:pPr>
            <w:r>
              <w:rPr>
                <w:sz w:val="20"/>
                <w:szCs w:val="20"/>
                <w:lang w:eastAsia="en-US"/>
              </w:rPr>
              <w:t>113</w:t>
            </w:r>
            <w:r w:rsidR="00835E3E">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2F0E29" w:rsidRDefault="00835E3E" w:rsidP="0017512F">
            <w:pPr>
              <w:jc w:val="center"/>
              <w:rPr>
                <w:sz w:val="20"/>
                <w:szCs w:val="20"/>
                <w:lang w:eastAsia="en-US"/>
              </w:rPr>
            </w:pPr>
            <w:r>
              <w:rPr>
                <w:sz w:val="20"/>
                <w:szCs w:val="20"/>
                <w:lang w:eastAsia="en-US"/>
              </w:rPr>
              <w:t>235,0</w:t>
            </w:r>
          </w:p>
        </w:tc>
        <w:tc>
          <w:tcPr>
            <w:tcW w:w="1275" w:type="dxa"/>
          </w:tcPr>
          <w:p w:rsidR="00835E3E" w:rsidRDefault="00835E3E" w:rsidP="0097584F">
            <w:pPr>
              <w:jc w:val="center"/>
            </w:pPr>
            <w:r w:rsidRPr="007A1581">
              <w:rPr>
                <w:sz w:val="20"/>
                <w:szCs w:val="20"/>
                <w:lang w:eastAsia="en-US"/>
              </w:rPr>
              <w:t>235,0</w:t>
            </w:r>
          </w:p>
        </w:tc>
        <w:tc>
          <w:tcPr>
            <w:tcW w:w="1276" w:type="dxa"/>
          </w:tcPr>
          <w:p w:rsidR="00835E3E" w:rsidRDefault="00835E3E" w:rsidP="0097584F">
            <w:pPr>
              <w:jc w:val="center"/>
            </w:pPr>
            <w:r w:rsidRPr="007A1581">
              <w:rPr>
                <w:sz w:val="20"/>
                <w:szCs w:val="20"/>
                <w:lang w:eastAsia="en-US"/>
              </w:rPr>
              <w:t>235,0</w:t>
            </w:r>
          </w:p>
        </w:tc>
      </w:tr>
      <w:tr w:rsidR="00835E3E" w:rsidRPr="0017512F" w:rsidTr="00525A1D">
        <w:trPr>
          <w:cantSplit/>
          <w:trHeight w:val="60"/>
        </w:trPr>
        <w:tc>
          <w:tcPr>
            <w:tcW w:w="3936" w:type="dxa"/>
            <w:vMerge w:val="restart"/>
          </w:tcPr>
          <w:p w:rsidR="00835E3E" w:rsidRPr="0017512F" w:rsidRDefault="00835E3E" w:rsidP="00AB5A3A">
            <w:pPr>
              <w:rPr>
                <w:sz w:val="20"/>
                <w:szCs w:val="20"/>
                <w:lang w:eastAsia="en-US"/>
              </w:rPr>
            </w:pPr>
            <w:r>
              <w:rPr>
                <w:sz w:val="20"/>
                <w:szCs w:val="20"/>
                <w:lang w:eastAsia="en-US"/>
              </w:rPr>
              <w:lastRenderedPageBreak/>
              <w:t>Расходы поставке</w:t>
            </w:r>
            <w:r w:rsidRPr="0017512F">
              <w:rPr>
                <w:sz w:val="20"/>
                <w:szCs w:val="20"/>
                <w:lang w:eastAsia="en-US"/>
              </w:rPr>
              <w:t xml:space="preserve"> больных на процедуру гемодиализ в г. Кемерово и обратно</w:t>
            </w:r>
          </w:p>
        </w:tc>
        <w:tc>
          <w:tcPr>
            <w:tcW w:w="2126" w:type="dxa"/>
          </w:tcPr>
          <w:p w:rsidR="00835E3E" w:rsidRPr="002F0E29" w:rsidRDefault="00835E3E" w:rsidP="0017512F">
            <w:pPr>
              <w:rPr>
                <w:b/>
                <w:sz w:val="20"/>
                <w:szCs w:val="20"/>
                <w:lang w:eastAsia="en-US"/>
              </w:rPr>
            </w:pPr>
            <w:r w:rsidRPr="002F0E29">
              <w:rPr>
                <w:b/>
                <w:sz w:val="20"/>
                <w:szCs w:val="20"/>
                <w:lang w:eastAsia="en-US"/>
              </w:rPr>
              <w:t>Всего</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80,0</w:t>
            </w:r>
          </w:p>
        </w:tc>
        <w:tc>
          <w:tcPr>
            <w:tcW w:w="1275" w:type="dxa"/>
          </w:tcPr>
          <w:p w:rsidR="00835E3E" w:rsidRPr="002F0E29" w:rsidRDefault="00835E3E" w:rsidP="0017512F">
            <w:pPr>
              <w:jc w:val="center"/>
              <w:rPr>
                <w:b/>
                <w:sz w:val="20"/>
                <w:szCs w:val="20"/>
                <w:lang w:eastAsia="en-US"/>
              </w:rPr>
            </w:pPr>
            <w:r w:rsidRPr="002F0E29">
              <w:rPr>
                <w:b/>
                <w:sz w:val="20"/>
                <w:szCs w:val="20"/>
                <w:lang w:eastAsia="en-US"/>
              </w:rPr>
              <w:t>80,0</w:t>
            </w:r>
          </w:p>
        </w:tc>
        <w:tc>
          <w:tcPr>
            <w:tcW w:w="1276" w:type="dxa"/>
          </w:tcPr>
          <w:p w:rsidR="00835E3E" w:rsidRPr="002F0E29" w:rsidRDefault="00835E3E" w:rsidP="0017512F">
            <w:pPr>
              <w:jc w:val="center"/>
              <w:rPr>
                <w:b/>
                <w:sz w:val="20"/>
                <w:szCs w:val="20"/>
                <w:lang w:eastAsia="en-US"/>
              </w:rPr>
            </w:pPr>
            <w:r w:rsidRPr="002F0E29">
              <w:rPr>
                <w:b/>
                <w:sz w:val="20"/>
                <w:szCs w:val="20"/>
                <w:lang w:eastAsia="en-US"/>
              </w:rPr>
              <w:t>80,0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60,0</w:t>
            </w:r>
          </w:p>
        </w:tc>
        <w:tc>
          <w:tcPr>
            <w:tcW w:w="1275" w:type="dxa"/>
          </w:tcPr>
          <w:p w:rsidR="00835E3E" w:rsidRPr="0017512F" w:rsidRDefault="00835E3E" w:rsidP="0017512F">
            <w:pPr>
              <w:jc w:val="center"/>
              <w:rPr>
                <w:sz w:val="20"/>
                <w:szCs w:val="20"/>
                <w:lang w:eastAsia="en-US"/>
              </w:rPr>
            </w:pPr>
            <w:r w:rsidRPr="0017512F">
              <w:rPr>
                <w:sz w:val="20"/>
                <w:szCs w:val="20"/>
                <w:lang w:eastAsia="en-US"/>
              </w:rPr>
              <w:t>60,0</w:t>
            </w:r>
          </w:p>
        </w:tc>
        <w:tc>
          <w:tcPr>
            <w:tcW w:w="1276" w:type="dxa"/>
          </w:tcPr>
          <w:p w:rsidR="00835E3E" w:rsidRPr="0017512F" w:rsidRDefault="00835E3E" w:rsidP="0017512F">
            <w:pPr>
              <w:jc w:val="center"/>
              <w:rPr>
                <w:sz w:val="20"/>
                <w:szCs w:val="20"/>
                <w:lang w:eastAsia="en-US"/>
              </w:rPr>
            </w:pPr>
            <w:r>
              <w:rPr>
                <w:sz w:val="20"/>
                <w:szCs w:val="20"/>
                <w:lang w:eastAsia="en-US"/>
              </w:rPr>
              <w:t>6</w:t>
            </w:r>
            <w:r w:rsidRPr="0017512F">
              <w:rPr>
                <w:sz w:val="20"/>
                <w:szCs w:val="20"/>
                <w:lang w:eastAsia="en-US"/>
              </w:rPr>
              <w:t>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c>
          <w:tcPr>
            <w:tcW w:w="1275" w:type="dxa"/>
          </w:tcPr>
          <w:p w:rsidR="00835E3E" w:rsidRPr="0017512F" w:rsidRDefault="00835E3E" w:rsidP="0017512F">
            <w:pPr>
              <w:jc w:val="center"/>
              <w:rPr>
                <w:sz w:val="20"/>
                <w:szCs w:val="20"/>
                <w:lang w:eastAsia="en-US"/>
              </w:rPr>
            </w:pPr>
            <w:r w:rsidRPr="0017512F">
              <w:rPr>
                <w:sz w:val="20"/>
                <w:szCs w:val="20"/>
                <w:lang w:eastAsia="en-US"/>
              </w:rPr>
              <w:t>20,0</w:t>
            </w:r>
          </w:p>
        </w:tc>
        <w:tc>
          <w:tcPr>
            <w:tcW w:w="1276" w:type="dxa"/>
          </w:tcPr>
          <w:p w:rsidR="00835E3E" w:rsidRPr="0017512F" w:rsidRDefault="00835E3E" w:rsidP="0017512F">
            <w:pPr>
              <w:jc w:val="center"/>
              <w:rPr>
                <w:sz w:val="20"/>
                <w:szCs w:val="20"/>
                <w:lang w:eastAsia="en-US"/>
              </w:rPr>
            </w:pPr>
            <w:r w:rsidRPr="0017512F">
              <w:rPr>
                <w:sz w:val="20"/>
                <w:szCs w:val="20"/>
                <w:lang w:eastAsia="en-US"/>
              </w:rPr>
              <w:t>20,0</w:t>
            </w:r>
          </w:p>
        </w:tc>
      </w:tr>
      <w:tr w:rsidR="00835E3E" w:rsidRPr="0017512F" w:rsidTr="00525A1D">
        <w:trPr>
          <w:cantSplit/>
        </w:trPr>
        <w:tc>
          <w:tcPr>
            <w:tcW w:w="3936" w:type="dxa"/>
            <w:vMerge w:val="restart"/>
          </w:tcPr>
          <w:p w:rsidR="00835E3E" w:rsidRPr="0017512F" w:rsidRDefault="00835E3E" w:rsidP="00D80ACC">
            <w:pPr>
              <w:rPr>
                <w:sz w:val="20"/>
                <w:szCs w:val="20"/>
                <w:lang w:eastAsia="en-US"/>
              </w:rPr>
            </w:pPr>
            <w:r>
              <w:rPr>
                <w:sz w:val="20"/>
                <w:szCs w:val="20"/>
                <w:lang w:eastAsia="en-US"/>
              </w:rPr>
              <w:t>Возмещение</w:t>
            </w:r>
            <w:r w:rsidRPr="0017512F">
              <w:rPr>
                <w:sz w:val="20"/>
                <w:szCs w:val="20"/>
                <w:lang w:eastAsia="en-US"/>
              </w:rPr>
              <w:t xml:space="preserve"> расходов </w:t>
            </w:r>
            <w:r>
              <w:rPr>
                <w:sz w:val="20"/>
                <w:szCs w:val="20"/>
                <w:lang w:eastAsia="en-US"/>
              </w:rPr>
              <w:t>по доставке</w:t>
            </w:r>
            <w:r w:rsidRPr="0017512F">
              <w:rPr>
                <w:sz w:val="20"/>
                <w:szCs w:val="20"/>
                <w:lang w:eastAsia="en-US"/>
              </w:rPr>
              <w:t xml:space="preserve"> </w:t>
            </w:r>
            <w:r>
              <w:rPr>
                <w:sz w:val="20"/>
                <w:szCs w:val="20"/>
                <w:lang w:eastAsia="en-US"/>
              </w:rPr>
              <w:t>ребенка-инвалида (колясочник) в образовательное учреждение и обратно</w:t>
            </w:r>
          </w:p>
        </w:tc>
        <w:tc>
          <w:tcPr>
            <w:tcW w:w="2126" w:type="dxa"/>
          </w:tcPr>
          <w:p w:rsidR="00835E3E" w:rsidRPr="002F0E29" w:rsidRDefault="00835E3E" w:rsidP="00A57A23">
            <w:pPr>
              <w:rPr>
                <w:b/>
                <w:sz w:val="20"/>
                <w:szCs w:val="20"/>
                <w:lang w:eastAsia="en-US"/>
              </w:rPr>
            </w:pPr>
            <w:r w:rsidRPr="002F0E29">
              <w:rPr>
                <w:b/>
                <w:sz w:val="20"/>
                <w:szCs w:val="20"/>
                <w:lang w:eastAsia="en-US"/>
              </w:rPr>
              <w:t>Всего</w:t>
            </w:r>
          </w:p>
        </w:tc>
        <w:tc>
          <w:tcPr>
            <w:tcW w:w="1276" w:type="dxa"/>
          </w:tcPr>
          <w:p w:rsidR="00835E3E" w:rsidRPr="002F0E29" w:rsidRDefault="00F135CD" w:rsidP="00A57A23">
            <w:pPr>
              <w:jc w:val="center"/>
              <w:rPr>
                <w:b/>
                <w:sz w:val="20"/>
                <w:szCs w:val="20"/>
                <w:lang w:eastAsia="en-US"/>
              </w:rPr>
            </w:pPr>
            <w:r>
              <w:rPr>
                <w:b/>
                <w:sz w:val="20"/>
                <w:szCs w:val="20"/>
                <w:lang w:eastAsia="en-US"/>
              </w:rPr>
              <w:t>18</w:t>
            </w:r>
            <w:r w:rsidR="00835E3E">
              <w:rPr>
                <w:b/>
                <w:sz w:val="20"/>
                <w:szCs w:val="20"/>
                <w:lang w:eastAsia="en-US"/>
              </w:rPr>
              <w:t>,</w:t>
            </w:r>
            <w:r w:rsidR="00835E3E" w:rsidRPr="002F0E29">
              <w:rPr>
                <w:b/>
                <w:sz w:val="20"/>
                <w:szCs w:val="20"/>
                <w:lang w:eastAsia="en-US"/>
              </w:rPr>
              <w:t>0</w:t>
            </w:r>
          </w:p>
        </w:tc>
        <w:tc>
          <w:tcPr>
            <w:tcW w:w="1275" w:type="dxa"/>
          </w:tcPr>
          <w:p w:rsidR="00835E3E" w:rsidRPr="002F0E29" w:rsidRDefault="00F135CD" w:rsidP="00A57A23">
            <w:pPr>
              <w:jc w:val="center"/>
              <w:rPr>
                <w:b/>
                <w:sz w:val="20"/>
                <w:szCs w:val="20"/>
                <w:lang w:eastAsia="en-US"/>
              </w:rPr>
            </w:pPr>
            <w:r>
              <w:rPr>
                <w:b/>
                <w:sz w:val="20"/>
                <w:szCs w:val="20"/>
                <w:lang w:eastAsia="en-US"/>
              </w:rPr>
              <w:t>18</w:t>
            </w:r>
            <w:r w:rsidR="00835E3E" w:rsidRPr="002F0E29">
              <w:rPr>
                <w:b/>
                <w:sz w:val="20"/>
                <w:szCs w:val="20"/>
                <w:lang w:eastAsia="en-US"/>
              </w:rPr>
              <w:t>,0</w:t>
            </w:r>
          </w:p>
        </w:tc>
        <w:tc>
          <w:tcPr>
            <w:tcW w:w="1276" w:type="dxa"/>
          </w:tcPr>
          <w:p w:rsidR="00835E3E" w:rsidRPr="002F0E29" w:rsidRDefault="00F135CD" w:rsidP="00A57A23">
            <w:pPr>
              <w:jc w:val="center"/>
              <w:rPr>
                <w:b/>
                <w:sz w:val="20"/>
                <w:szCs w:val="20"/>
                <w:lang w:eastAsia="en-US"/>
              </w:rPr>
            </w:pPr>
            <w:r>
              <w:rPr>
                <w:b/>
                <w:sz w:val="20"/>
                <w:szCs w:val="20"/>
                <w:lang w:eastAsia="en-US"/>
              </w:rPr>
              <w:t>18</w:t>
            </w:r>
            <w:r w:rsidR="00835E3E" w:rsidRPr="002F0E29">
              <w:rPr>
                <w:b/>
                <w:sz w:val="20"/>
                <w:szCs w:val="20"/>
                <w:lang w:eastAsia="en-US"/>
              </w:rPr>
              <w:t>,0</w:t>
            </w:r>
          </w:p>
        </w:tc>
      </w:tr>
      <w:tr w:rsidR="00835E3E" w:rsidRPr="0017512F" w:rsidTr="00525A1D">
        <w:trPr>
          <w:cantSplit/>
        </w:trPr>
        <w:tc>
          <w:tcPr>
            <w:tcW w:w="3936" w:type="dxa"/>
            <w:vMerge/>
            <w:vAlign w:val="center"/>
          </w:tcPr>
          <w:p w:rsidR="00835E3E" w:rsidRPr="0017512F" w:rsidRDefault="00835E3E" w:rsidP="00A57A23">
            <w:pPr>
              <w:rPr>
                <w:sz w:val="20"/>
                <w:szCs w:val="20"/>
                <w:lang w:eastAsia="en-US"/>
              </w:rPr>
            </w:pPr>
          </w:p>
        </w:tc>
        <w:tc>
          <w:tcPr>
            <w:tcW w:w="2126" w:type="dxa"/>
          </w:tcPr>
          <w:p w:rsidR="00835E3E" w:rsidRPr="0017512F" w:rsidRDefault="00835E3E" w:rsidP="00A57A23">
            <w:pPr>
              <w:rPr>
                <w:sz w:val="20"/>
                <w:szCs w:val="20"/>
                <w:lang w:eastAsia="en-US"/>
              </w:rPr>
            </w:pPr>
            <w:r w:rsidRPr="0017512F">
              <w:rPr>
                <w:sz w:val="20"/>
                <w:szCs w:val="20"/>
                <w:lang w:eastAsia="en-US"/>
              </w:rPr>
              <w:t>Местный бюджет</w:t>
            </w:r>
          </w:p>
        </w:tc>
        <w:tc>
          <w:tcPr>
            <w:tcW w:w="1276"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c>
          <w:tcPr>
            <w:tcW w:w="1275"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c>
          <w:tcPr>
            <w:tcW w:w="1276" w:type="dxa"/>
          </w:tcPr>
          <w:p w:rsidR="00835E3E" w:rsidRPr="0017512F" w:rsidRDefault="00F135CD" w:rsidP="00A57A23">
            <w:pPr>
              <w:jc w:val="center"/>
              <w:rPr>
                <w:sz w:val="20"/>
                <w:szCs w:val="20"/>
                <w:lang w:eastAsia="en-US"/>
              </w:rPr>
            </w:pPr>
            <w:r>
              <w:rPr>
                <w:sz w:val="20"/>
                <w:szCs w:val="20"/>
                <w:lang w:eastAsia="en-US"/>
              </w:rPr>
              <w:t>18</w:t>
            </w:r>
            <w:r w:rsidR="00835E3E" w:rsidRPr="0017512F">
              <w:rPr>
                <w:sz w:val="20"/>
                <w:szCs w:val="20"/>
                <w:lang w:eastAsia="en-US"/>
              </w:rPr>
              <w:t>,0</w:t>
            </w:r>
          </w:p>
        </w:tc>
      </w:tr>
      <w:tr w:rsidR="00835E3E" w:rsidRPr="0017512F" w:rsidTr="00525A1D">
        <w:trPr>
          <w:cantSplit/>
          <w:trHeight w:val="78"/>
        </w:trPr>
        <w:tc>
          <w:tcPr>
            <w:tcW w:w="3936" w:type="dxa"/>
            <w:vMerge w:val="restart"/>
          </w:tcPr>
          <w:p w:rsidR="00835E3E" w:rsidRPr="00D46353" w:rsidRDefault="00835E3E" w:rsidP="002F0E29">
            <w:pPr>
              <w:rPr>
                <w:sz w:val="19"/>
                <w:szCs w:val="19"/>
                <w:lang w:eastAsia="en-US"/>
              </w:rPr>
            </w:pPr>
            <w:r w:rsidRPr="00D46353">
              <w:rPr>
                <w:sz w:val="19"/>
                <w:szCs w:val="19"/>
                <w:lang w:eastAsia="en-US"/>
              </w:rPr>
              <w:t>Оказание материальной поддержки всероссийским обществам инвалидов ко Дню инвалидов</w:t>
            </w:r>
          </w:p>
          <w:p w:rsidR="00835E3E" w:rsidRPr="0017512F" w:rsidRDefault="00835E3E" w:rsidP="002F0E29">
            <w:pPr>
              <w:rPr>
                <w:sz w:val="20"/>
                <w:szCs w:val="20"/>
                <w:lang w:eastAsia="en-US"/>
              </w:rPr>
            </w:pPr>
            <w:r w:rsidRPr="00D46353">
              <w:rPr>
                <w:sz w:val="19"/>
                <w:szCs w:val="19"/>
                <w:lang w:eastAsia="en-US"/>
              </w:rPr>
              <w:t>«Всероссийское общество слепых», «Всероссийское общество глухих»</w:t>
            </w:r>
          </w:p>
        </w:tc>
        <w:tc>
          <w:tcPr>
            <w:tcW w:w="2126" w:type="dxa"/>
          </w:tcPr>
          <w:p w:rsidR="00835E3E" w:rsidRPr="00156D65" w:rsidRDefault="00835E3E" w:rsidP="0017512F">
            <w:pPr>
              <w:rPr>
                <w:b/>
                <w:sz w:val="20"/>
                <w:szCs w:val="20"/>
                <w:lang w:eastAsia="en-US"/>
              </w:rPr>
            </w:pPr>
            <w:r w:rsidRPr="00156D65">
              <w:rPr>
                <w:b/>
                <w:sz w:val="20"/>
                <w:szCs w:val="20"/>
                <w:lang w:eastAsia="en-US"/>
              </w:rPr>
              <w:t>Всего</w:t>
            </w:r>
          </w:p>
        </w:tc>
        <w:tc>
          <w:tcPr>
            <w:tcW w:w="1276" w:type="dxa"/>
          </w:tcPr>
          <w:p w:rsidR="00835E3E" w:rsidRPr="00156D65" w:rsidRDefault="00835E3E" w:rsidP="0017512F">
            <w:pPr>
              <w:jc w:val="center"/>
              <w:rPr>
                <w:b/>
                <w:sz w:val="20"/>
                <w:szCs w:val="20"/>
                <w:lang w:eastAsia="en-US"/>
              </w:rPr>
            </w:pPr>
            <w:r w:rsidRPr="00156D65">
              <w:rPr>
                <w:b/>
                <w:sz w:val="20"/>
                <w:szCs w:val="20"/>
                <w:lang w:eastAsia="en-US"/>
              </w:rPr>
              <w:t>5,0</w:t>
            </w:r>
          </w:p>
        </w:tc>
        <w:tc>
          <w:tcPr>
            <w:tcW w:w="1275" w:type="dxa"/>
          </w:tcPr>
          <w:p w:rsidR="00835E3E" w:rsidRPr="00156D65" w:rsidRDefault="00835E3E" w:rsidP="0017512F">
            <w:pPr>
              <w:jc w:val="center"/>
              <w:rPr>
                <w:b/>
                <w:sz w:val="20"/>
                <w:szCs w:val="20"/>
                <w:lang w:eastAsia="en-US"/>
              </w:rPr>
            </w:pPr>
            <w:r w:rsidRPr="00156D65">
              <w:rPr>
                <w:b/>
                <w:sz w:val="20"/>
                <w:szCs w:val="20"/>
                <w:lang w:eastAsia="en-US"/>
              </w:rPr>
              <w:t>5,0</w:t>
            </w:r>
          </w:p>
        </w:tc>
        <w:tc>
          <w:tcPr>
            <w:tcW w:w="1276" w:type="dxa"/>
          </w:tcPr>
          <w:p w:rsidR="00835E3E" w:rsidRPr="00156D65" w:rsidRDefault="00835E3E" w:rsidP="0017512F">
            <w:pPr>
              <w:jc w:val="center"/>
              <w:rPr>
                <w:b/>
                <w:sz w:val="20"/>
                <w:szCs w:val="20"/>
                <w:lang w:eastAsia="en-US"/>
              </w:rPr>
            </w:pPr>
            <w:r w:rsidRPr="00156D65">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Обеспечение техническими средствами реабилитации квартир инвалидов, семей, воспитывающих детей инвалидов</w:t>
            </w:r>
          </w:p>
        </w:tc>
        <w:tc>
          <w:tcPr>
            <w:tcW w:w="2126" w:type="dxa"/>
          </w:tcPr>
          <w:p w:rsidR="00835E3E" w:rsidRPr="005E260A" w:rsidRDefault="00835E3E" w:rsidP="0017512F">
            <w:pPr>
              <w:rPr>
                <w:b/>
                <w:sz w:val="20"/>
                <w:szCs w:val="20"/>
                <w:lang w:eastAsia="en-US"/>
              </w:rPr>
            </w:pPr>
            <w:r w:rsidRPr="005E260A">
              <w:rPr>
                <w:b/>
                <w:sz w:val="20"/>
                <w:szCs w:val="20"/>
                <w:lang w:eastAsia="en-US"/>
              </w:rPr>
              <w:t>Всего</w:t>
            </w:r>
          </w:p>
        </w:tc>
        <w:tc>
          <w:tcPr>
            <w:tcW w:w="1276" w:type="dxa"/>
          </w:tcPr>
          <w:p w:rsidR="00835E3E" w:rsidRPr="005E260A" w:rsidRDefault="00835E3E" w:rsidP="0017512F">
            <w:pPr>
              <w:jc w:val="center"/>
              <w:rPr>
                <w:b/>
                <w:sz w:val="20"/>
                <w:szCs w:val="20"/>
                <w:lang w:eastAsia="en-US"/>
              </w:rPr>
            </w:pPr>
            <w:r w:rsidRPr="005E260A">
              <w:rPr>
                <w:b/>
                <w:sz w:val="20"/>
                <w:szCs w:val="20"/>
                <w:lang w:eastAsia="en-US"/>
              </w:rPr>
              <w:t>5,0</w:t>
            </w:r>
          </w:p>
        </w:tc>
        <w:tc>
          <w:tcPr>
            <w:tcW w:w="1275" w:type="dxa"/>
          </w:tcPr>
          <w:p w:rsidR="00835E3E" w:rsidRPr="005E260A" w:rsidRDefault="00835E3E" w:rsidP="0017512F">
            <w:pPr>
              <w:jc w:val="center"/>
              <w:rPr>
                <w:b/>
                <w:sz w:val="20"/>
                <w:szCs w:val="20"/>
                <w:lang w:eastAsia="en-US"/>
              </w:rPr>
            </w:pPr>
            <w:r w:rsidRPr="005E260A">
              <w:rPr>
                <w:b/>
                <w:sz w:val="20"/>
                <w:szCs w:val="20"/>
                <w:lang w:eastAsia="en-US"/>
              </w:rPr>
              <w:t>5,0</w:t>
            </w:r>
          </w:p>
        </w:tc>
        <w:tc>
          <w:tcPr>
            <w:tcW w:w="1276" w:type="dxa"/>
          </w:tcPr>
          <w:p w:rsidR="00835E3E" w:rsidRPr="005E260A" w:rsidRDefault="00835E3E" w:rsidP="0017512F">
            <w:pPr>
              <w:jc w:val="center"/>
              <w:rPr>
                <w:b/>
                <w:sz w:val="20"/>
                <w:szCs w:val="20"/>
                <w:lang w:eastAsia="en-US"/>
              </w:rPr>
            </w:pPr>
            <w:r w:rsidRPr="005E260A">
              <w:rPr>
                <w:b/>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 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tcPr>
          <w:p w:rsidR="00835E3E" w:rsidRPr="005E260A" w:rsidRDefault="00835E3E" w:rsidP="0017512F">
            <w:pPr>
              <w:rPr>
                <w:b/>
                <w:sz w:val="20"/>
                <w:szCs w:val="20"/>
                <w:lang w:eastAsia="en-US"/>
              </w:rPr>
            </w:pPr>
            <w:r w:rsidRPr="005E260A">
              <w:rPr>
                <w:b/>
                <w:sz w:val="20"/>
                <w:szCs w:val="20"/>
                <w:lang w:eastAsia="en-US"/>
              </w:rPr>
              <w:t>Оборудование пандусами</w:t>
            </w:r>
            <w:r>
              <w:rPr>
                <w:b/>
                <w:sz w:val="20"/>
                <w:szCs w:val="20"/>
                <w:lang w:eastAsia="en-US"/>
              </w:rPr>
              <w:t xml:space="preserve"> для обеспечения беспрепятственного доступа инвалидов</w:t>
            </w:r>
          </w:p>
        </w:tc>
        <w:tc>
          <w:tcPr>
            <w:tcW w:w="2126" w:type="dxa"/>
          </w:tcPr>
          <w:p w:rsidR="00835E3E" w:rsidRPr="00576C8C" w:rsidRDefault="00835E3E" w:rsidP="007B5CF0">
            <w:pPr>
              <w:rPr>
                <w:b/>
                <w:i/>
                <w:sz w:val="20"/>
                <w:szCs w:val="20"/>
                <w:lang w:eastAsia="en-US"/>
              </w:rPr>
            </w:pPr>
            <w:r w:rsidRPr="00576C8C">
              <w:rPr>
                <w:b/>
                <w:i/>
                <w:sz w:val="20"/>
                <w:szCs w:val="20"/>
                <w:lang w:eastAsia="en-US"/>
              </w:rPr>
              <w:t>Всего</w:t>
            </w:r>
          </w:p>
        </w:tc>
        <w:tc>
          <w:tcPr>
            <w:tcW w:w="1276" w:type="dxa"/>
          </w:tcPr>
          <w:p w:rsidR="00835E3E" w:rsidRPr="00576C8C" w:rsidRDefault="00835E3E" w:rsidP="0017512F">
            <w:pPr>
              <w:jc w:val="center"/>
              <w:rPr>
                <w:b/>
                <w:i/>
                <w:sz w:val="20"/>
                <w:szCs w:val="20"/>
                <w:lang w:eastAsia="en-US"/>
              </w:rPr>
            </w:pPr>
            <w:r>
              <w:rPr>
                <w:b/>
                <w:i/>
                <w:sz w:val="20"/>
                <w:szCs w:val="20"/>
                <w:lang w:eastAsia="en-US"/>
              </w:rPr>
              <w:t>240,0</w:t>
            </w:r>
          </w:p>
        </w:tc>
        <w:tc>
          <w:tcPr>
            <w:tcW w:w="1275" w:type="dxa"/>
          </w:tcPr>
          <w:p w:rsidR="00835E3E" w:rsidRDefault="00835E3E" w:rsidP="0097584F">
            <w:pPr>
              <w:jc w:val="center"/>
            </w:pPr>
            <w:r w:rsidRPr="00A853D8">
              <w:rPr>
                <w:b/>
                <w:i/>
                <w:sz w:val="20"/>
                <w:szCs w:val="20"/>
                <w:lang w:eastAsia="en-US"/>
              </w:rPr>
              <w:t>240,0</w:t>
            </w:r>
          </w:p>
        </w:tc>
        <w:tc>
          <w:tcPr>
            <w:tcW w:w="1276" w:type="dxa"/>
          </w:tcPr>
          <w:p w:rsidR="00835E3E" w:rsidRDefault="00835E3E" w:rsidP="0097584F">
            <w:pPr>
              <w:jc w:val="center"/>
            </w:pPr>
            <w:r w:rsidRPr="00A853D8">
              <w:rPr>
                <w:b/>
                <w:i/>
                <w:sz w:val="20"/>
                <w:szCs w:val="20"/>
                <w:lang w:eastAsia="en-US"/>
              </w:rPr>
              <w:t>240,0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30,0</w:t>
            </w:r>
          </w:p>
        </w:tc>
        <w:tc>
          <w:tcPr>
            <w:tcW w:w="1275" w:type="dxa"/>
          </w:tcPr>
          <w:p w:rsidR="00835E3E" w:rsidRPr="0017512F" w:rsidRDefault="00835E3E" w:rsidP="0017512F">
            <w:pPr>
              <w:jc w:val="center"/>
              <w:rPr>
                <w:sz w:val="20"/>
                <w:szCs w:val="20"/>
                <w:lang w:eastAsia="en-US"/>
              </w:rPr>
            </w:pPr>
            <w:r>
              <w:rPr>
                <w:sz w:val="20"/>
                <w:szCs w:val="20"/>
                <w:lang w:eastAsia="en-US"/>
              </w:rPr>
              <w:t>30,0</w:t>
            </w:r>
          </w:p>
        </w:tc>
        <w:tc>
          <w:tcPr>
            <w:tcW w:w="1276" w:type="dxa"/>
          </w:tcPr>
          <w:p w:rsidR="00835E3E" w:rsidRPr="0017512F" w:rsidRDefault="00835E3E" w:rsidP="0017512F">
            <w:pPr>
              <w:jc w:val="center"/>
              <w:rPr>
                <w:sz w:val="20"/>
                <w:szCs w:val="20"/>
                <w:lang w:eastAsia="en-US"/>
              </w:rPr>
            </w:pPr>
            <w:r>
              <w:rPr>
                <w:sz w:val="20"/>
                <w:szCs w:val="20"/>
                <w:lang w:eastAsia="en-US"/>
              </w:rPr>
              <w:t>30,0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Pr>
                <w:sz w:val="20"/>
                <w:szCs w:val="20"/>
                <w:lang w:eastAsia="en-US"/>
              </w:rPr>
              <w:t>210,0</w:t>
            </w:r>
          </w:p>
        </w:tc>
        <w:tc>
          <w:tcPr>
            <w:tcW w:w="1275" w:type="dxa"/>
          </w:tcPr>
          <w:p w:rsidR="00835E3E" w:rsidRDefault="00835E3E" w:rsidP="0097584F">
            <w:pPr>
              <w:jc w:val="center"/>
            </w:pPr>
            <w:r w:rsidRPr="005C2DF1">
              <w:rPr>
                <w:sz w:val="20"/>
                <w:szCs w:val="20"/>
                <w:lang w:eastAsia="en-US"/>
              </w:rPr>
              <w:t>210,0</w:t>
            </w:r>
          </w:p>
        </w:tc>
        <w:tc>
          <w:tcPr>
            <w:tcW w:w="1276" w:type="dxa"/>
          </w:tcPr>
          <w:p w:rsidR="00835E3E" w:rsidRDefault="00835E3E" w:rsidP="0097584F">
            <w:pPr>
              <w:jc w:val="center"/>
            </w:pPr>
            <w:r w:rsidRPr="005C2DF1">
              <w:rPr>
                <w:sz w:val="20"/>
                <w:szCs w:val="20"/>
                <w:lang w:eastAsia="en-US"/>
              </w:rPr>
              <w:t>210,0</w:t>
            </w:r>
          </w:p>
        </w:tc>
      </w:tr>
      <w:tr w:rsidR="00835E3E" w:rsidRPr="0017512F" w:rsidTr="00525A1D">
        <w:trPr>
          <w:cantSplit/>
          <w:trHeight w:val="139"/>
        </w:trPr>
        <w:tc>
          <w:tcPr>
            <w:tcW w:w="3936" w:type="dxa"/>
            <w:vMerge w:val="restart"/>
            <w:vAlign w:val="center"/>
          </w:tcPr>
          <w:p w:rsidR="00835E3E" w:rsidRPr="0017512F" w:rsidRDefault="00835E3E" w:rsidP="0017512F">
            <w:pPr>
              <w:rPr>
                <w:sz w:val="20"/>
                <w:szCs w:val="20"/>
                <w:lang w:eastAsia="en-US"/>
              </w:rPr>
            </w:pPr>
            <w:r>
              <w:rPr>
                <w:sz w:val="20"/>
                <w:szCs w:val="20"/>
                <w:lang w:eastAsia="en-US"/>
              </w:rPr>
              <w:t xml:space="preserve">- </w:t>
            </w:r>
            <w:r w:rsidRPr="0017512F">
              <w:rPr>
                <w:sz w:val="20"/>
                <w:szCs w:val="20"/>
                <w:lang w:eastAsia="en-US"/>
              </w:rPr>
              <w:t>учреждений культуры, спорта</w:t>
            </w:r>
          </w:p>
        </w:tc>
        <w:tc>
          <w:tcPr>
            <w:tcW w:w="2126" w:type="dxa"/>
          </w:tcPr>
          <w:p w:rsidR="00835E3E" w:rsidRPr="005E260A" w:rsidRDefault="00835E3E" w:rsidP="007B5CF0">
            <w:pPr>
              <w:rPr>
                <w:b/>
                <w:i/>
                <w:sz w:val="20"/>
                <w:szCs w:val="20"/>
                <w:lang w:eastAsia="en-US"/>
              </w:rPr>
            </w:pPr>
            <w:r w:rsidRPr="005E260A">
              <w:rPr>
                <w:b/>
                <w:i/>
                <w:sz w:val="20"/>
                <w:szCs w:val="20"/>
                <w:lang w:eastAsia="en-US"/>
              </w:rPr>
              <w:t>Всего</w:t>
            </w:r>
          </w:p>
        </w:tc>
        <w:tc>
          <w:tcPr>
            <w:tcW w:w="1276" w:type="dxa"/>
          </w:tcPr>
          <w:p w:rsidR="00835E3E" w:rsidRPr="005E260A" w:rsidRDefault="00835E3E" w:rsidP="007B5CF0">
            <w:pPr>
              <w:jc w:val="center"/>
              <w:rPr>
                <w:b/>
                <w:i/>
                <w:sz w:val="20"/>
                <w:szCs w:val="20"/>
                <w:lang w:eastAsia="en-US"/>
              </w:rPr>
            </w:pPr>
            <w:r w:rsidRPr="005E260A">
              <w:rPr>
                <w:b/>
                <w:i/>
                <w:sz w:val="20"/>
                <w:szCs w:val="20"/>
                <w:lang w:eastAsia="en-US"/>
              </w:rPr>
              <w:t>10,0</w:t>
            </w:r>
          </w:p>
        </w:tc>
        <w:tc>
          <w:tcPr>
            <w:tcW w:w="1275" w:type="dxa"/>
          </w:tcPr>
          <w:p w:rsidR="00835E3E" w:rsidRPr="005E260A" w:rsidRDefault="00835E3E" w:rsidP="007B5CF0">
            <w:pPr>
              <w:jc w:val="center"/>
              <w:rPr>
                <w:b/>
                <w:i/>
                <w:sz w:val="20"/>
                <w:szCs w:val="20"/>
                <w:lang w:eastAsia="en-US"/>
              </w:rPr>
            </w:pPr>
            <w:r w:rsidRPr="005E260A">
              <w:rPr>
                <w:b/>
                <w:i/>
                <w:sz w:val="20"/>
                <w:szCs w:val="20"/>
                <w:lang w:eastAsia="en-US"/>
              </w:rPr>
              <w:t>10,0</w:t>
            </w:r>
          </w:p>
        </w:tc>
        <w:tc>
          <w:tcPr>
            <w:tcW w:w="1276" w:type="dxa"/>
          </w:tcPr>
          <w:p w:rsidR="00835E3E" w:rsidRPr="005E260A" w:rsidRDefault="00835E3E" w:rsidP="007B5CF0">
            <w:pPr>
              <w:jc w:val="center"/>
              <w:rPr>
                <w:b/>
                <w:i/>
                <w:sz w:val="20"/>
                <w:szCs w:val="20"/>
                <w:lang w:eastAsia="en-US"/>
              </w:rPr>
            </w:pPr>
            <w:r w:rsidRPr="005E260A">
              <w:rPr>
                <w:b/>
                <w:i/>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c>
          <w:tcPr>
            <w:tcW w:w="1275" w:type="dxa"/>
          </w:tcPr>
          <w:p w:rsidR="00835E3E" w:rsidRPr="0017512F" w:rsidRDefault="00835E3E" w:rsidP="007B5CF0">
            <w:pPr>
              <w:jc w:val="center"/>
              <w:rPr>
                <w:sz w:val="20"/>
                <w:szCs w:val="20"/>
                <w:lang w:eastAsia="en-US"/>
              </w:rPr>
            </w:pPr>
            <w:r w:rsidRPr="0017512F">
              <w:rPr>
                <w:sz w:val="20"/>
                <w:szCs w:val="20"/>
                <w:lang w:eastAsia="en-US"/>
              </w:rPr>
              <w:t>5,0</w:t>
            </w:r>
          </w:p>
        </w:tc>
        <w:tc>
          <w:tcPr>
            <w:tcW w:w="1276" w:type="dxa"/>
          </w:tcPr>
          <w:p w:rsidR="00835E3E" w:rsidRPr="0017512F" w:rsidRDefault="00835E3E" w:rsidP="007B5CF0">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vAlign w:val="center"/>
          </w:tcPr>
          <w:p w:rsidR="00F135CD" w:rsidRPr="0017512F" w:rsidRDefault="00835E3E" w:rsidP="00CB45E6">
            <w:pPr>
              <w:rPr>
                <w:sz w:val="20"/>
                <w:szCs w:val="20"/>
                <w:lang w:eastAsia="en-US"/>
              </w:rPr>
            </w:pPr>
            <w:r>
              <w:rPr>
                <w:sz w:val="20"/>
                <w:szCs w:val="20"/>
                <w:lang w:eastAsia="en-US"/>
              </w:rPr>
              <w:t xml:space="preserve">- </w:t>
            </w:r>
            <w:r w:rsidRPr="0017512F">
              <w:rPr>
                <w:sz w:val="20"/>
                <w:szCs w:val="20"/>
                <w:lang w:eastAsia="en-US"/>
              </w:rPr>
              <w:t>въездов в ранее построенных учреждениях</w:t>
            </w:r>
          </w:p>
        </w:tc>
        <w:tc>
          <w:tcPr>
            <w:tcW w:w="2126" w:type="dxa"/>
          </w:tcPr>
          <w:p w:rsidR="00835E3E" w:rsidRPr="005E260A" w:rsidRDefault="00835E3E" w:rsidP="0017512F">
            <w:pPr>
              <w:rPr>
                <w:b/>
                <w:i/>
                <w:sz w:val="20"/>
                <w:szCs w:val="20"/>
                <w:lang w:eastAsia="en-US"/>
              </w:rPr>
            </w:pPr>
            <w:r w:rsidRPr="005E260A">
              <w:rPr>
                <w:b/>
                <w:i/>
                <w:sz w:val="20"/>
                <w:szCs w:val="20"/>
                <w:lang w:eastAsia="en-US"/>
              </w:rPr>
              <w:t>Всего</w:t>
            </w:r>
          </w:p>
        </w:tc>
        <w:tc>
          <w:tcPr>
            <w:tcW w:w="1276" w:type="dxa"/>
          </w:tcPr>
          <w:p w:rsidR="00835E3E" w:rsidRPr="005E260A" w:rsidRDefault="00835E3E" w:rsidP="0017512F">
            <w:pPr>
              <w:jc w:val="center"/>
              <w:rPr>
                <w:b/>
                <w:i/>
                <w:sz w:val="20"/>
                <w:szCs w:val="20"/>
                <w:lang w:eastAsia="en-US"/>
              </w:rPr>
            </w:pPr>
            <w:r w:rsidRPr="005E260A">
              <w:rPr>
                <w:b/>
                <w:i/>
                <w:sz w:val="20"/>
                <w:szCs w:val="20"/>
                <w:lang w:eastAsia="en-US"/>
              </w:rPr>
              <w:t>10,0</w:t>
            </w:r>
          </w:p>
        </w:tc>
        <w:tc>
          <w:tcPr>
            <w:tcW w:w="1275" w:type="dxa"/>
          </w:tcPr>
          <w:p w:rsidR="00835E3E" w:rsidRPr="005E260A" w:rsidRDefault="00835E3E" w:rsidP="0017512F">
            <w:pPr>
              <w:jc w:val="center"/>
              <w:rPr>
                <w:b/>
                <w:i/>
                <w:sz w:val="20"/>
                <w:szCs w:val="20"/>
                <w:lang w:eastAsia="en-US"/>
              </w:rPr>
            </w:pPr>
            <w:r w:rsidRPr="005E260A">
              <w:rPr>
                <w:b/>
                <w:i/>
                <w:sz w:val="20"/>
                <w:szCs w:val="20"/>
                <w:lang w:eastAsia="en-US"/>
              </w:rPr>
              <w:t>10,0</w:t>
            </w:r>
          </w:p>
        </w:tc>
        <w:tc>
          <w:tcPr>
            <w:tcW w:w="1276" w:type="dxa"/>
          </w:tcPr>
          <w:p w:rsidR="00835E3E" w:rsidRPr="005E260A" w:rsidRDefault="00835E3E" w:rsidP="0017512F">
            <w:pPr>
              <w:jc w:val="center"/>
              <w:rPr>
                <w:b/>
                <w:i/>
                <w:sz w:val="20"/>
                <w:szCs w:val="20"/>
                <w:lang w:eastAsia="en-US"/>
              </w:rPr>
            </w:pPr>
            <w:r w:rsidRPr="005E260A">
              <w:rPr>
                <w:b/>
                <w:i/>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F135CD" w:rsidRPr="0017512F" w:rsidRDefault="00835E3E" w:rsidP="00CB45E6">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c>
          <w:tcPr>
            <w:tcW w:w="1275" w:type="dxa"/>
          </w:tcPr>
          <w:p w:rsidR="00835E3E" w:rsidRPr="0017512F" w:rsidRDefault="00835E3E" w:rsidP="0017512F">
            <w:pPr>
              <w:jc w:val="center"/>
              <w:rPr>
                <w:sz w:val="20"/>
                <w:szCs w:val="20"/>
                <w:lang w:eastAsia="en-US"/>
              </w:rPr>
            </w:pPr>
            <w:r w:rsidRPr="0017512F">
              <w:rPr>
                <w:sz w:val="20"/>
                <w:szCs w:val="20"/>
                <w:lang w:eastAsia="en-US"/>
              </w:rPr>
              <w:t>5,0</w:t>
            </w:r>
          </w:p>
        </w:tc>
        <w:tc>
          <w:tcPr>
            <w:tcW w:w="1276" w:type="dxa"/>
          </w:tcPr>
          <w:p w:rsidR="00835E3E" w:rsidRPr="0017512F" w:rsidRDefault="00835E3E" w:rsidP="0017512F">
            <w:pPr>
              <w:jc w:val="center"/>
              <w:rPr>
                <w:sz w:val="20"/>
                <w:szCs w:val="20"/>
                <w:lang w:eastAsia="en-US"/>
              </w:rPr>
            </w:pPr>
            <w:r w:rsidRPr="0017512F">
              <w:rPr>
                <w:sz w:val="20"/>
                <w:szCs w:val="20"/>
                <w:lang w:eastAsia="en-US"/>
              </w:rPr>
              <w:t>5,0</w:t>
            </w:r>
          </w:p>
        </w:tc>
      </w:tr>
      <w:tr w:rsidR="00835E3E" w:rsidRPr="0017512F" w:rsidTr="00525A1D">
        <w:trPr>
          <w:cantSplit/>
        </w:trPr>
        <w:tc>
          <w:tcPr>
            <w:tcW w:w="3936" w:type="dxa"/>
            <w:vMerge w:val="restart"/>
            <w:vAlign w:val="center"/>
          </w:tcPr>
          <w:p w:rsidR="00835E3E" w:rsidRPr="0017512F" w:rsidRDefault="00835E3E" w:rsidP="00BB6969">
            <w:pPr>
              <w:rPr>
                <w:sz w:val="20"/>
                <w:szCs w:val="20"/>
                <w:lang w:eastAsia="en-US"/>
              </w:rPr>
            </w:pPr>
            <w:r>
              <w:rPr>
                <w:sz w:val="20"/>
                <w:szCs w:val="20"/>
                <w:lang w:eastAsia="en-US"/>
              </w:rPr>
              <w:t>- новых объектов</w:t>
            </w:r>
            <w:r w:rsidRPr="0017512F">
              <w:rPr>
                <w:sz w:val="20"/>
                <w:szCs w:val="20"/>
                <w:lang w:eastAsia="en-US"/>
              </w:rPr>
              <w:t>, в том числе</w:t>
            </w:r>
            <w:r>
              <w:rPr>
                <w:sz w:val="20"/>
                <w:szCs w:val="20"/>
                <w:lang w:eastAsia="en-US"/>
              </w:rPr>
              <w:t xml:space="preserve"> </w:t>
            </w:r>
            <w:r w:rsidRPr="0017512F">
              <w:rPr>
                <w:sz w:val="20"/>
                <w:szCs w:val="20"/>
                <w:lang w:eastAsia="en-US"/>
              </w:rPr>
              <w:t>многоквартирн</w:t>
            </w:r>
            <w:r>
              <w:rPr>
                <w:sz w:val="20"/>
                <w:szCs w:val="20"/>
                <w:lang w:eastAsia="en-US"/>
              </w:rPr>
              <w:t>ого жилищного</w:t>
            </w:r>
            <w:r w:rsidRPr="0017512F">
              <w:rPr>
                <w:sz w:val="20"/>
                <w:szCs w:val="20"/>
                <w:lang w:eastAsia="en-US"/>
              </w:rPr>
              <w:t xml:space="preserve"> фонд</w:t>
            </w:r>
            <w:r>
              <w:rPr>
                <w:sz w:val="20"/>
                <w:szCs w:val="20"/>
                <w:lang w:eastAsia="en-US"/>
              </w:rPr>
              <w:t>а</w:t>
            </w:r>
          </w:p>
        </w:tc>
        <w:tc>
          <w:tcPr>
            <w:tcW w:w="2126" w:type="dxa"/>
          </w:tcPr>
          <w:p w:rsidR="00835E3E" w:rsidRPr="00BB6969" w:rsidRDefault="00835E3E" w:rsidP="007B5CF0">
            <w:pPr>
              <w:rPr>
                <w:b/>
                <w:i/>
                <w:sz w:val="20"/>
                <w:szCs w:val="20"/>
                <w:lang w:eastAsia="en-US"/>
              </w:rPr>
            </w:pPr>
            <w:r w:rsidRPr="00BB6969">
              <w:rPr>
                <w:b/>
                <w:i/>
                <w:sz w:val="20"/>
                <w:szCs w:val="20"/>
                <w:lang w:eastAsia="en-US"/>
              </w:rPr>
              <w:t>Всего</w:t>
            </w:r>
          </w:p>
        </w:tc>
        <w:tc>
          <w:tcPr>
            <w:tcW w:w="1276" w:type="dxa"/>
          </w:tcPr>
          <w:p w:rsidR="00835E3E" w:rsidRPr="00BB6969" w:rsidRDefault="00835E3E" w:rsidP="007B5CF0">
            <w:pPr>
              <w:jc w:val="center"/>
              <w:rPr>
                <w:b/>
                <w:i/>
                <w:sz w:val="20"/>
                <w:szCs w:val="20"/>
                <w:lang w:eastAsia="en-US"/>
              </w:rPr>
            </w:pPr>
            <w:r w:rsidRPr="00BB6969">
              <w:rPr>
                <w:b/>
                <w:i/>
                <w:sz w:val="20"/>
                <w:szCs w:val="20"/>
                <w:lang w:eastAsia="en-US"/>
              </w:rPr>
              <w:t>80,0</w:t>
            </w:r>
          </w:p>
        </w:tc>
        <w:tc>
          <w:tcPr>
            <w:tcW w:w="1275" w:type="dxa"/>
          </w:tcPr>
          <w:p w:rsidR="00835E3E" w:rsidRPr="00BB6969" w:rsidRDefault="00835E3E" w:rsidP="007B5CF0">
            <w:pPr>
              <w:jc w:val="center"/>
              <w:rPr>
                <w:b/>
                <w:i/>
                <w:sz w:val="20"/>
                <w:szCs w:val="20"/>
                <w:lang w:eastAsia="en-US"/>
              </w:rPr>
            </w:pPr>
            <w:r w:rsidRPr="00BB6969">
              <w:rPr>
                <w:b/>
                <w:i/>
                <w:sz w:val="20"/>
                <w:szCs w:val="20"/>
                <w:lang w:eastAsia="en-US"/>
              </w:rPr>
              <w:t>80,0</w:t>
            </w:r>
          </w:p>
        </w:tc>
        <w:tc>
          <w:tcPr>
            <w:tcW w:w="1276" w:type="dxa"/>
          </w:tcPr>
          <w:p w:rsidR="00835E3E" w:rsidRPr="00BB6969" w:rsidRDefault="00835E3E" w:rsidP="007B5CF0">
            <w:pPr>
              <w:jc w:val="center"/>
              <w:rPr>
                <w:b/>
                <w:i/>
                <w:sz w:val="20"/>
                <w:szCs w:val="20"/>
                <w:lang w:eastAsia="en-US"/>
              </w:rPr>
            </w:pPr>
            <w:r w:rsidRPr="00BB6969">
              <w:rPr>
                <w:b/>
                <w:i/>
                <w:sz w:val="20"/>
                <w:szCs w:val="20"/>
                <w:lang w:eastAsia="en-US"/>
              </w:rPr>
              <w:t>80,0</w:t>
            </w:r>
          </w:p>
        </w:tc>
      </w:tr>
      <w:tr w:rsidR="00835E3E" w:rsidRPr="0017512F" w:rsidTr="00525A1D">
        <w:trPr>
          <w:cantSplit/>
        </w:trPr>
        <w:tc>
          <w:tcPr>
            <w:tcW w:w="3936" w:type="dxa"/>
            <w:vMerge/>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c>
          <w:tcPr>
            <w:tcW w:w="1275"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c>
          <w:tcPr>
            <w:tcW w:w="1276" w:type="dxa"/>
          </w:tcPr>
          <w:p w:rsidR="00835E3E" w:rsidRPr="0017512F" w:rsidRDefault="00835E3E" w:rsidP="007B5CF0">
            <w:pPr>
              <w:jc w:val="center"/>
              <w:rPr>
                <w:sz w:val="20"/>
                <w:szCs w:val="20"/>
                <w:lang w:eastAsia="en-US"/>
              </w:rPr>
            </w:pPr>
            <w:r>
              <w:rPr>
                <w:sz w:val="20"/>
                <w:szCs w:val="20"/>
                <w:lang w:eastAsia="en-US"/>
              </w:rPr>
              <w:t>10</w:t>
            </w:r>
            <w:r w:rsidRPr="0017512F">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c>
          <w:tcPr>
            <w:tcW w:w="1275"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c>
          <w:tcPr>
            <w:tcW w:w="1276" w:type="dxa"/>
          </w:tcPr>
          <w:p w:rsidR="00835E3E" w:rsidRPr="0017512F" w:rsidRDefault="00835E3E" w:rsidP="007B5CF0">
            <w:pPr>
              <w:jc w:val="center"/>
              <w:rPr>
                <w:sz w:val="20"/>
                <w:szCs w:val="20"/>
                <w:lang w:eastAsia="en-US"/>
              </w:rPr>
            </w:pPr>
            <w:r>
              <w:rPr>
                <w:sz w:val="20"/>
                <w:szCs w:val="20"/>
                <w:lang w:eastAsia="en-US"/>
              </w:rPr>
              <w:t>7</w:t>
            </w:r>
            <w:r w:rsidRPr="0017512F">
              <w:rPr>
                <w:sz w:val="20"/>
                <w:szCs w:val="20"/>
                <w:lang w:eastAsia="en-US"/>
              </w:rPr>
              <w:t>0,0</w:t>
            </w:r>
          </w:p>
        </w:tc>
      </w:tr>
      <w:tr w:rsidR="00835E3E" w:rsidRPr="0017512F" w:rsidTr="00525A1D">
        <w:trPr>
          <w:cantSplit/>
        </w:trPr>
        <w:tc>
          <w:tcPr>
            <w:tcW w:w="3936" w:type="dxa"/>
            <w:vMerge w:val="restart"/>
            <w:vAlign w:val="center"/>
          </w:tcPr>
          <w:p w:rsidR="00835E3E" w:rsidRPr="0017512F" w:rsidRDefault="00835E3E" w:rsidP="00DE00D6">
            <w:pPr>
              <w:rPr>
                <w:sz w:val="20"/>
                <w:szCs w:val="20"/>
                <w:lang w:eastAsia="en-US"/>
              </w:rPr>
            </w:pPr>
            <w:r>
              <w:rPr>
                <w:sz w:val="20"/>
                <w:szCs w:val="20"/>
                <w:lang w:eastAsia="en-US"/>
              </w:rPr>
              <w:t>- объектов торговли</w:t>
            </w:r>
          </w:p>
        </w:tc>
        <w:tc>
          <w:tcPr>
            <w:tcW w:w="2126" w:type="dxa"/>
          </w:tcPr>
          <w:p w:rsidR="00835E3E" w:rsidRPr="005E260A" w:rsidRDefault="00835E3E" w:rsidP="00E87233">
            <w:pPr>
              <w:rPr>
                <w:b/>
                <w:i/>
                <w:sz w:val="20"/>
                <w:szCs w:val="20"/>
                <w:lang w:eastAsia="en-US"/>
              </w:rPr>
            </w:pPr>
            <w:r w:rsidRPr="005E260A">
              <w:rPr>
                <w:b/>
                <w:i/>
                <w:sz w:val="20"/>
                <w:szCs w:val="20"/>
                <w:lang w:eastAsia="en-US"/>
              </w:rPr>
              <w:t>Всего</w:t>
            </w:r>
          </w:p>
        </w:tc>
        <w:tc>
          <w:tcPr>
            <w:tcW w:w="1276"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c>
          <w:tcPr>
            <w:tcW w:w="1275"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c>
          <w:tcPr>
            <w:tcW w:w="1276" w:type="dxa"/>
          </w:tcPr>
          <w:p w:rsidR="00835E3E" w:rsidRPr="005E260A" w:rsidRDefault="00835E3E" w:rsidP="00E87233">
            <w:pPr>
              <w:jc w:val="center"/>
              <w:rPr>
                <w:b/>
                <w:i/>
                <w:sz w:val="20"/>
                <w:szCs w:val="20"/>
                <w:lang w:eastAsia="en-US"/>
              </w:rPr>
            </w:pPr>
            <w:r>
              <w:rPr>
                <w:b/>
                <w:i/>
                <w:sz w:val="20"/>
                <w:szCs w:val="20"/>
                <w:lang w:eastAsia="en-US"/>
              </w:rPr>
              <w:t>15</w:t>
            </w:r>
            <w:r w:rsidRPr="005E260A">
              <w:rPr>
                <w:b/>
                <w:i/>
                <w:sz w:val="20"/>
                <w:szCs w:val="20"/>
                <w:lang w:eastAsia="en-US"/>
              </w:rPr>
              <w:t>,0</w:t>
            </w:r>
          </w:p>
        </w:tc>
      </w:tr>
      <w:tr w:rsidR="00835E3E" w:rsidRPr="0017512F" w:rsidTr="00525A1D">
        <w:trPr>
          <w:cantSplit/>
        </w:trPr>
        <w:tc>
          <w:tcPr>
            <w:tcW w:w="3936" w:type="dxa"/>
            <w:vMerge/>
            <w:vAlign w:val="center"/>
          </w:tcPr>
          <w:p w:rsidR="00835E3E" w:rsidRDefault="00835E3E" w:rsidP="0017512F">
            <w:pPr>
              <w:rPr>
                <w:sz w:val="20"/>
                <w:szCs w:val="20"/>
                <w:lang w:eastAsia="en-US"/>
              </w:rPr>
            </w:pPr>
          </w:p>
        </w:tc>
        <w:tc>
          <w:tcPr>
            <w:tcW w:w="2126" w:type="dxa"/>
          </w:tcPr>
          <w:p w:rsidR="00835E3E" w:rsidRPr="0017512F" w:rsidRDefault="00835E3E" w:rsidP="00E87233">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c>
          <w:tcPr>
            <w:tcW w:w="1275"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c>
          <w:tcPr>
            <w:tcW w:w="1276" w:type="dxa"/>
          </w:tcPr>
          <w:p w:rsidR="00835E3E" w:rsidRPr="0017512F" w:rsidRDefault="00835E3E" w:rsidP="00E87233">
            <w:pPr>
              <w:jc w:val="center"/>
              <w:rPr>
                <w:sz w:val="20"/>
                <w:szCs w:val="20"/>
                <w:lang w:eastAsia="en-US"/>
              </w:rPr>
            </w:pPr>
            <w:r>
              <w:rPr>
                <w:sz w:val="20"/>
                <w:szCs w:val="20"/>
                <w:lang w:eastAsia="en-US"/>
              </w:rPr>
              <w:t>15</w:t>
            </w:r>
            <w:r w:rsidRPr="0017512F">
              <w:rPr>
                <w:sz w:val="20"/>
                <w:szCs w:val="20"/>
                <w:lang w:eastAsia="en-US"/>
              </w:rPr>
              <w:t>,0</w:t>
            </w:r>
          </w:p>
        </w:tc>
      </w:tr>
      <w:tr w:rsidR="00835E3E" w:rsidRPr="0017512F" w:rsidTr="00525A1D">
        <w:trPr>
          <w:cantSplit/>
        </w:trPr>
        <w:tc>
          <w:tcPr>
            <w:tcW w:w="3936" w:type="dxa"/>
            <w:vMerge w:val="restart"/>
            <w:vAlign w:val="center"/>
          </w:tcPr>
          <w:p w:rsidR="00835E3E" w:rsidRPr="0017512F" w:rsidRDefault="00835E3E" w:rsidP="0017512F">
            <w:pPr>
              <w:rPr>
                <w:sz w:val="20"/>
                <w:szCs w:val="20"/>
                <w:lang w:eastAsia="en-US"/>
              </w:rPr>
            </w:pPr>
            <w:r>
              <w:rPr>
                <w:sz w:val="20"/>
                <w:szCs w:val="20"/>
                <w:lang w:eastAsia="en-US"/>
              </w:rPr>
              <w:t>- зданий</w:t>
            </w:r>
            <w:r w:rsidRPr="0017512F">
              <w:rPr>
                <w:sz w:val="20"/>
                <w:szCs w:val="20"/>
                <w:lang w:eastAsia="en-US"/>
              </w:rPr>
              <w:t xml:space="preserve"> администраций сельских поселений</w:t>
            </w:r>
          </w:p>
        </w:tc>
        <w:tc>
          <w:tcPr>
            <w:tcW w:w="2126" w:type="dxa"/>
          </w:tcPr>
          <w:p w:rsidR="00835E3E" w:rsidRPr="00F153DE" w:rsidRDefault="00835E3E" w:rsidP="007B5CF0">
            <w:pPr>
              <w:rPr>
                <w:b/>
                <w:i/>
                <w:sz w:val="20"/>
                <w:szCs w:val="20"/>
                <w:lang w:eastAsia="en-US"/>
              </w:rPr>
            </w:pPr>
            <w:r w:rsidRPr="00F153DE">
              <w:rPr>
                <w:b/>
                <w:i/>
                <w:sz w:val="20"/>
                <w:szCs w:val="20"/>
                <w:lang w:eastAsia="en-US"/>
              </w:rPr>
              <w:t>Всего</w:t>
            </w:r>
          </w:p>
        </w:tc>
        <w:tc>
          <w:tcPr>
            <w:tcW w:w="1276" w:type="dxa"/>
          </w:tcPr>
          <w:p w:rsidR="00835E3E" w:rsidRPr="00F153DE" w:rsidRDefault="00835E3E" w:rsidP="007B5CF0">
            <w:pPr>
              <w:jc w:val="center"/>
              <w:rPr>
                <w:b/>
                <w:i/>
                <w:sz w:val="20"/>
                <w:szCs w:val="20"/>
                <w:lang w:eastAsia="en-US"/>
              </w:rPr>
            </w:pPr>
            <w:r w:rsidRPr="00F153DE">
              <w:rPr>
                <w:b/>
                <w:i/>
                <w:sz w:val="20"/>
                <w:szCs w:val="20"/>
                <w:lang w:eastAsia="en-US"/>
              </w:rPr>
              <w:t>15,0</w:t>
            </w:r>
          </w:p>
        </w:tc>
        <w:tc>
          <w:tcPr>
            <w:tcW w:w="1275" w:type="dxa"/>
          </w:tcPr>
          <w:p w:rsidR="00835E3E" w:rsidRPr="00F153DE" w:rsidRDefault="00835E3E" w:rsidP="007B5CF0">
            <w:pPr>
              <w:jc w:val="center"/>
              <w:rPr>
                <w:b/>
                <w:i/>
                <w:sz w:val="20"/>
                <w:szCs w:val="20"/>
                <w:lang w:eastAsia="en-US"/>
              </w:rPr>
            </w:pPr>
            <w:r w:rsidRPr="00F153DE">
              <w:rPr>
                <w:b/>
                <w:i/>
                <w:sz w:val="20"/>
                <w:szCs w:val="20"/>
                <w:lang w:eastAsia="en-US"/>
              </w:rPr>
              <w:t>15,0</w:t>
            </w:r>
          </w:p>
        </w:tc>
        <w:tc>
          <w:tcPr>
            <w:tcW w:w="1276" w:type="dxa"/>
          </w:tcPr>
          <w:p w:rsidR="00835E3E" w:rsidRPr="00F153DE" w:rsidRDefault="00835E3E" w:rsidP="007B5CF0">
            <w:pPr>
              <w:jc w:val="center"/>
              <w:rPr>
                <w:b/>
                <w:i/>
                <w:sz w:val="20"/>
                <w:szCs w:val="20"/>
                <w:lang w:eastAsia="en-US"/>
              </w:rPr>
            </w:pPr>
            <w:r w:rsidRPr="00F153DE">
              <w:rPr>
                <w:b/>
                <w:i/>
                <w:sz w:val="20"/>
                <w:szCs w:val="20"/>
                <w:lang w:eastAsia="en-US"/>
              </w:rPr>
              <w:t>15,0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c>
          <w:tcPr>
            <w:tcW w:w="1275" w:type="dxa"/>
          </w:tcPr>
          <w:p w:rsidR="00835E3E" w:rsidRPr="0017512F" w:rsidRDefault="00835E3E" w:rsidP="007B5CF0">
            <w:pPr>
              <w:jc w:val="center"/>
              <w:rPr>
                <w:sz w:val="20"/>
                <w:szCs w:val="20"/>
                <w:lang w:eastAsia="en-US"/>
              </w:rPr>
            </w:pPr>
            <w:r w:rsidRPr="0017512F">
              <w:rPr>
                <w:sz w:val="20"/>
                <w:szCs w:val="20"/>
                <w:lang w:eastAsia="en-US"/>
              </w:rPr>
              <w:t>15,0</w:t>
            </w:r>
          </w:p>
        </w:tc>
        <w:tc>
          <w:tcPr>
            <w:tcW w:w="1276" w:type="dxa"/>
          </w:tcPr>
          <w:p w:rsidR="00835E3E" w:rsidRPr="0017512F" w:rsidRDefault="00835E3E" w:rsidP="007B5CF0">
            <w:pPr>
              <w:jc w:val="center"/>
              <w:rPr>
                <w:sz w:val="20"/>
                <w:szCs w:val="20"/>
                <w:lang w:eastAsia="en-US"/>
              </w:rPr>
            </w:pPr>
            <w:r w:rsidRPr="0017512F">
              <w:rPr>
                <w:sz w:val="20"/>
                <w:szCs w:val="20"/>
                <w:lang w:eastAsia="en-US"/>
              </w:rPr>
              <w:t>15,0</w:t>
            </w:r>
          </w:p>
        </w:tc>
      </w:tr>
      <w:tr w:rsidR="00835E3E" w:rsidRPr="0017512F" w:rsidTr="00525A1D">
        <w:trPr>
          <w:cantSplit/>
        </w:trPr>
        <w:tc>
          <w:tcPr>
            <w:tcW w:w="3936" w:type="dxa"/>
            <w:vMerge w:val="restart"/>
          </w:tcPr>
          <w:p w:rsidR="00835E3E" w:rsidRPr="0017512F" w:rsidRDefault="00835E3E" w:rsidP="00AB5A3A">
            <w:pPr>
              <w:rPr>
                <w:sz w:val="20"/>
                <w:szCs w:val="20"/>
                <w:lang w:eastAsia="en-US"/>
              </w:rPr>
            </w:pPr>
            <w:r w:rsidRPr="0017512F">
              <w:rPr>
                <w:sz w:val="20"/>
                <w:szCs w:val="20"/>
                <w:lang w:eastAsia="en-US"/>
              </w:rPr>
              <w:t>Обеспечение доступного входа, въезда в здания и поме</w:t>
            </w:r>
            <w:r>
              <w:rPr>
                <w:sz w:val="20"/>
                <w:szCs w:val="20"/>
                <w:lang w:eastAsia="en-US"/>
              </w:rPr>
              <w:t>щения социальной инфраструктуры</w:t>
            </w:r>
          </w:p>
        </w:tc>
        <w:tc>
          <w:tcPr>
            <w:tcW w:w="2126" w:type="dxa"/>
          </w:tcPr>
          <w:p w:rsidR="00835E3E" w:rsidRPr="00F153DE" w:rsidRDefault="00835E3E" w:rsidP="0017512F">
            <w:pPr>
              <w:rPr>
                <w:b/>
                <w:i/>
                <w:sz w:val="20"/>
                <w:szCs w:val="20"/>
                <w:lang w:eastAsia="en-US"/>
              </w:rPr>
            </w:pPr>
            <w:r w:rsidRPr="00F153DE">
              <w:rPr>
                <w:b/>
                <w:i/>
                <w:sz w:val="20"/>
                <w:szCs w:val="20"/>
                <w:lang w:eastAsia="en-US"/>
              </w:rPr>
              <w:t>Всего</w:t>
            </w:r>
          </w:p>
        </w:tc>
        <w:tc>
          <w:tcPr>
            <w:tcW w:w="1276" w:type="dxa"/>
          </w:tcPr>
          <w:p w:rsidR="00835E3E" w:rsidRPr="00F153DE" w:rsidRDefault="00835E3E" w:rsidP="0017512F">
            <w:pPr>
              <w:jc w:val="center"/>
              <w:rPr>
                <w:b/>
                <w:i/>
                <w:sz w:val="20"/>
                <w:szCs w:val="20"/>
                <w:lang w:eastAsia="en-US"/>
              </w:rPr>
            </w:pPr>
            <w:r w:rsidRPr="00F153DE">
              <w:rPr>
                <w:b/>
                <w:i/>
                <w:sz w:val="20"/>
                <w:szCs w:val="20"/>
                <w:lang w:eastAsia="en-US"/>
              </w:rPr>
              <w:t>110,0</w:t>
            </w:r>
          </w:p>
        </w:tc>
        <w:tc>
          <w:tcPr>
            <w:tcW w:w="1275" w:type="dxa"/>
          </w:tcPr>
          <w:p w:rsidR="00835E3E" w:rsidRPr="00F153DE" w:rsidRDefault="00835E3E" w:rsidP="0017512F">
            <w:pPr>
              <w:jc w:val="center"/>
              <w:rPr>
                <w:b/>
                <w:i/>
                <w:sz w:val="20"/>
                <w:szCs w:val="20"/>
                <w:lang w:eastAsia="en-US"/>
              </w:rPr>
            </w:pPr>
            <w:r w:rsidRPr="00F153DE">
              <w:rPr>
                <w:b/>
                <w:i/>
                <w:sz w:val="20"/>
                <w:szCs w:val="20"/>
                <w:lang w:eastAsia="en-US"/>
              </w:rPr>
              <w:t>110,0</w:t>
            </w:r>
          </w:p>
        </w:tc>
        <w:tc>
          <w:tcPr>
            <w:tcW w:w="1276" w:type="dxa"/>
          </w:tcPr>
          <w:p w:rsidR="00835E3E" w:rsidRPr="00F153DE" w:rsidRDefault="00835E3E" w:rsidP="0017512F">
            <w:pPr>
              <w:jc w:val="center"/>
              <w:rPr>
                <w:b/>
                <w:i/>
                <w:sz w:val="20"/>
                <w:szCs w:val="20"/>
                <w:lang w:eastAsia="en-US"/>
              </w:rPr>
            </w:pPr>
            <w:r w:rsidRPr="00F153DE">
              <w:rPr>
                <w:b/>
                <w:i/>
                <w:sz w:val="20"/>
                <w:szCs w:val="20"/>
                <w:lang w:eastAsia="en-US"/>
              </w:rPr>
              <w:t>110,0</w:t>
            </w:r>
          </w:p>
        </w:tc>
      </w:tr>
      <w:tr w:rsidR="00835E3E" w:rsidRPr="0017512F" w:rsidTr="00D46353">
        <w:trPr>
          <w:cantSplit/>
          <w:trHeight w:val="550"/>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c>
          <w:tcPr>
            <w:tcW w:w="1275"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c>
          <w:tcPr>
            <w:tcW w:w="1276" w:type="dxa"/>
          </w:tcPr>
          <w:p w:rsidR="00835E3E" w:rsidRPr="0017512F" w:rsidRDefault="00835E3E" w:rsidP="0017512F">
            <w:pPr>
              <w:jc w:val="center"/>
              <w:rPr>
                <w:sz w:val="20"/>
                <w:szCs w:val="20"/>
                <w:lang w:eastAsia="en-US"/>
              </w:rPr>
            </w:pPr>
            <w:r>
              <w:rPr>
                <w:sz w:val="20"/>
                <w:szCs w:val="20"/>
                <w:lang w:eastAsia="en-US"/>
              </w:rPr>
              <w:t>10</w:t>
            </w:r>
            <w:r w:rsidRPr="0017512F">
              <w:rPr>
                <w:sz w:val="20"/>
                <w:szCs w:val="20"/>
                <w:lang w:eastAsia="en-US"/>
              </w:rPr>
              <w:t>,0</w:t>
            </w:r>
          </w:p>
        </w:tc>
      </w:tr>
      <w:tr w:rsidR="00835E3E" w:rsidRPr="0017512F" w:rsidTr="00525A1D">
        <w:trPr>
          <w:cantSplit/>
        </w:trPr>
        <w:tc>
          <w:tcPr>
            <w:tcW w:w="3936" w:type="dxa"/>
            <w:vMerge/>
            <w:vAlign w:val="center"/>
          </w:tcPr>
          <w:p w:rsidR="00835E3E" w:rsidRPr="0017512F" w:rsidRDefault="00835E3E" w:rsidP="0017512F">
            <w:pPr>
              <w:rPr>
                <w:sz w:val="20"/>
                <w:szCs w:val="20"/>
                <w:lang w:eastAsia="en-US"/>
              </w:rPr>
            </w:pPr>
          </w:p>
        </w:tc>
        <w:tc>
          <w:tcPr>
            <w:tcW w:w="2126" w:type="dxa"/>
          </w:tcPr>
          <w:p w:rsidR="00835E3E" w:rsidRPr="0017512F" w:rsidRDefault="00835E3E" w:rsidP="00AB5A3A">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100,0</w:t>
            </w:r>
          </w:p>
        </w:tc>
      </w:tr>
      <w:tr w:rsidR="00835E3E" w:rsidRPr="0017512F" w:rsidTr="00525A1D">
        <w:trPr>
          <w:cantSplit/>
          <w:trHeight w:val="690"/>
        </w:trPr>
        <w:tc>
          <w:tcPr>
            <w:tcW w:w="3936" w:type="dxa"/>
            <w:vAlign w:val="center"/>
          </w:tcPr>
          <w:p w:rsidR="00835E3E" w:rsidRPr="00816550" w:rsidRDefault="00835E3E" w:rsidP="0097584F">
            <w:pPr>
              <w:rPr>
                <w:sz w:val="20"/>
                <w:szCs w:val="20"/>
                <w:lang w:eastAsia="en-US"/>
              </w:rPr>
            </w:pPr>
            <w:r w:rsidRPr="00816550">
              <w:rPr>
                <w:sz w:val="20"/>
                <w:szCs w:val="20"/>
                <w:lang w:eastAsia="en-US"/>
              </w:rPr>
              <w:t>Обеспечение детей – инвалидов компьютерами для организации дистанционного обучения</w:t>
            </w:r>
          </w:p>
        </w:tc>
        <w:tc>
          <w:tcPr>
            <w:tcW w:w="2126" w:type="dxa"/>
          </w:tcPr>
          <w:p w:rsidR="00835E3E" w:rsidRPr="0017512F" w:rsidRDefault="00835E3E" w:rsidP="0097584F">
            <w:pPr>
              <w:rPr>
                <w:sz w:val="20"/>
                <w:szCs w:val="20"/>
                <w:lang w:eastAsia="en-US"/>
              </w:rPr>
            </w:pPr>
          </w:p>
        </w:tc>
        <w:tc>
          <w:tcPr>
            <w:tcW w:w="1276" w:type="dxa"/>
          </w:tcPr>
          <w:p w:rsidR="00835E3E" w:rsidRPr="0017512F" w:rsidRDefault="00835E3E" w:rsidP="0097584F">
            <w:pPr>
              <w:jc w:val="center"/>
              <w:rPr>
                <w:sz w:val="20"/>
                <w:szCs w:val="20"/>
                <w:lang w:eastAsia="en-US"/>
              </w:rPr>
            </w:pPr>
            <w:r>
              <w:rPr>
                <w:sz w:val="20"/>
                <w:szCs w:val="20"/>
                <w:lang w:eastAsia="en-US"/>
              </w:rPr>
              <w:t>-</w:t>
            </w:r>
          </w:p>
        </w:tc>
        <w:tc>
          <w:tcPr>
            <w:tcW w:w="1275" w:type="dxa"/>
          </w:tcPr>
          <w:p w:rsidR="00835E3E" w:rsidRPr="0017512F" w:rsidRDefault="00835E3E" w:rsidP="0097584F">
            <w:pPr>
              <w:jc w:val="center"/>
              <w:rPr>
                <w:sz w:val="20"/>
                <w:szCs w:val="20"/>
                <w:lang w:eastAsia="en-US"/>
              </w:rPr>
            </w:pPr>
            <w:r>
              <w:rPr>
                <w:sz w:val="20"/>
                <w:szCs w:val="20"/>
                <w:lang w:eastAsia="en-US"/>
              </w:rPr>
              <w:t>-</w:t>
            </w:r>
          </w:p>
        </w:tc>
        <w:tc>
          <w:tcPr>
            <w:tcW w:w="1276" w:type="dxa"/>
          </w:tcPr>
          <w:p w:rsidR="00835E3E" w:rsidRPr="0017512F" w:rsidRDefault="00835E3E" w:rsidP="0097584F">
            <w:pPr>
              <w:jc w:val="center"/>
              <w:rPr>
                <w:sz w:val="20"/>
                <w:szCs w:val="20"/>
                <w:lang w:eastAsia="en-US"/>
              </w:rPr>
            </w:pPr>
            <w:r>
              <w:rPr>
                <w:sz w:val="20"/>
                <w:szCs w:val="20"/>
                <w:lang w:eastAsia="en-US"/>
              </w:rPr>
              <w:t>-</w:t>
            </w:r>
          </w:p>
        </w:tc>
      </w:tr>
      <w:tr w:rsidR="00835E3E" w:rsidRPr="0017512F" w:rsidTr="00525A1D">
        <w:trPr>
          <w:cantSplit/>
          <w:trHeight w:val="920"/>
        </w:trPr>
        <w:tc>
          <w:tcPr>
            <w:tcW w:w="3936" w:type="dxa"/>
          </w:tcPr>
          <w:p w:rsidR="00835E3E" w:rsidRPr="00816550" w:rsidRDefault="00835E3E" w:rsidP="0097584F">
            <w:pPr>
              <w:rPr>
                <w:sz w:val="20"/>
                <w:szCs w:val="20"/>
                <w:lang w:eastAsia="en-US"/>
              </w:rPr>
            </w:pPr>
            <w:r w:rsidRPr="00816550">
              <w:rPr>
                <w:sz w:val="20"/>
                <w:szCs w:val="20"/>
                <w:lang w:eastAsia="en-US"/>
              </w:rPr>
              <w:t>Организация бесплатного питания детей-инвалидов из числа остронуждающихся  в образовательных учреждениях Юргинского района</w:t>
            </w:r>
          </w:p>
        </w:tc>
        <w:tc>
          <w:tcPr>
            <w:tcW w:w="2126" w:type="dxa"/>
          </w:tcPr>
          <w:p w:rsidR="00835E3E" w:rsidRPr="0017512F" w:rsidRDefault="00835E3E" w:rsidP="0097584F">
            <w:pPr>
              <w:rPr>
                <w:sz w:val="20"/>
                <w:szCs w:val="20"/>
                <w:lang w:eastAsia="en-US"/>
              </w:rPr>
            </w:pPr>
          </w:p>
        </w:tc>
        <w:tc>
          <w:tcPr>
            <w:tcW w:w="1276" w:type="dxa"/>
          </w:tcPr>
          <w:p w:rsidR="00835E3E" w:rsidRPr="0017512F" w:rsidRDefault="00835E3E" w:rsidP="0097584F">
            <w:pPr>
              <w:jc w:val="center"/>
              <w:rPr>
                <w:sz w:val="20"/>
                <w:szCs w:val="20"/>
                <w:lang w:eastAsia="en-US"/>
              </w:rPr>
            </w:pPr>
            <w:r w:rsidRPr="0017512F">
              <w:rPr>
                <w:sz w:val="20"/>
                <w:szCs w:val="20"/>
                <w:lang w:eastAsia="en-US"/>
              </w:rPr>
              <w:t>-</w:t>
            </w:r>
          </w:p>
        </w:tc>
        <w:tc>
          <w:tcPr>
            <w:tcW w:w="1275" w:type="dxa"/>
          </w:tcPr>
          <w:p w:rsidR="00835E3E" w:rsidRPr="0017512F" w:rsidRDefault="00835E3E" w:rsidP="0097584F">
            <w:pPr>
              <w:jc w:val="center"/>
              <w:rPr>
                <w:sz w:val="20"/>
                <w:szCs w:val="20"/>
                <w:lang w:eastAsia="en-US"/>
              </w:rPr>
            </w:pPr>
            <w:r>
              <w:rPr>
                <w:sz w:val="20"/>
                <w:szCs w:val="20"/>
                <w:lang w:eastAsia="en-US"/>
              </w:rPr>
              <w:t>-</w:t>
            </w:r>
          </w:p>
        </w:tc>
        <w:tc>
          <w:tcPr>
            <w:tcW w:w="1276" w:type="dxa"/>
          </w:tcPr>
          <w:p w:rsidR="00835E3E" w:rsidRPr="0017512F" w:rsidRDefault="00835E3E" w:rsidP="0097584F">
            <w:pPr>
              <w:jc w:val="center"/>
              <w:rPr>
                <w:sz w:val="20"/>
                <w:szCs w:val="20"/>
                <w:lang w:eastAsia="en-US"/>
              </w:rPr>
            </w:pPr>
            <w:r>
              <w:rPr>
                <w:sz w:val="20"/>
                <w:szCs w:val="20"/>
                <w:lang w:eastAsia="en-US"/>
              </w:rPr>
              <w:t>-</w:t>
            </w:r>
          </w:p>
        </w:tc>
      </w:tr>
      <w:tr w:rsidR="00835E3E" w:rsidRPr="0017512F" w:rsidTr="00525A1D">
        <w:trPr>
          <w:cantSplit/>
        </w:trPr>
        <w:tc>
          <w:tcPr>
            <w:tcW w:w="3936" w:type="dxa"/>
            <w:vAlign w:val="center"/>
          </w:tcPr>
          <w:p w:rsidR="00835E3E" w:rsidRPr="0017512F" w:rsidRDefault="00835E3E" w:rsidP="0017512F">
            <w:pPr>
              <w:rPr>
                <w:sz w:val="20"/>
                <w:szCs w:val="20"/>
                <w:lang w:eastAsia="en-US"/>
              </w:rPr>
            </w:pPr>
            <w:r>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126" w:type="dxa"/>
          </w:tcPr>
          <w:p w:rsidR="00835E3E" w:rsidRPr="0017512F" w:rsidRDefault="00835E3E" w:rsidP="00AB5A3A">
            <w:pPr>
              <w:rPr>
                <w:sz w:val="20"/>
                <w:szCs w:val="20"/>
                <w:lang w:eastAsia="en-US"/>
              </w:rPr>
            </w:pPr>
          </w:p>
        </w:tc>
        <w:tc>
          <w:tcPr>
            <w:tcW w:w="1276" w:type="dxa"/>
          </w:tcPr>
          <w:p w:rsidR="00835E3E" w:rsidRPr="0017512F" w:rsidRDefault="00835E3E" w:rsidP="0017512F">
            <w:pPr>
              <w:jc w:val="center"/>
              <w:rPr>
                <w:sz w:val="20"/>
                <w:szCs w:val="20"/>
                <w:lang w:eastAsia="en-US"/>
              </w:rPr>
            </w:pPr>
            <w:r>
              <w:rPr>
                <w:sz w:val="20"/>
                <w:szCs w:val="20"/>
                <w:lang w:eastAsia="en-US"/>
              </w:rPr>
              <w:t>-</w:t>
            </w:r>
          </w:p>
        </w:tc>
        <w:tc>
          <w:tcPr>
            <w:tcW w:w="1275" w:type="dxa"/>
          </w:tcPr>
          <w:p w:rsidR="00835E3E" w:rsidRPr="0017512F" w:rsidRDefault="00835E3E" w:rsidP="0017512F">
            <w:pPr>
              <w:jc w:val="center"/>
              <w:rPr>
                <w:sz w:val="20"/>
                <w:szCs w:val="20"/>
                <w:lang w:eastAsia="en-US"/>
              </w:rPr>
            </w:pPr>
            <w:r>
              <w:rPr>
                <w:sz w:val="20"/>
                <w:szCs w:val="20"/>
                <w:lang w:eastAsia="en-US"/>
              </w:rPr>
              <w:t>-</w:t>
            </w:r>
          </w:p>
        </w:tc>
        <w:tc>
          <w:tcPr>
            <w:tcW w:w="1276" w:type="dxa"/>
          </w:tcPr>
          <w:p w:rsidR="00835E3E" w:rsidRPr="0017512F" w:rsidRDefault="00835E3E" w:rsidP="0017512F">
            <w:pPr>
              <w:jc w:val="center"/>
              <w:rPr>
                <w:sz w:val="20"/>
                <w:szCs w:val="20"/>
                <w:lang w:eastAsia="en-US"/>
              </w:rPr>
            </w:pPr>
            <w:r>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 xml:space="preserve">Работа по решению вопросов формирования доступной среды жизнедеятельности для маломобильных групп населения и инвалидов </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Согласование проектов строительства и реконструкции объектов на наличие специального оборудования для инвалидов  и маломобильных групп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анализа и подготовка перечня социально значимых объектов, подлежащих переоборудованию и реконструкции с учетом нужд инвалидов, постоянное его пополнение</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Актуализация банка данных об инвалидах</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Создание социальной рекламы об инвалидах и маломобильных группах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Освещение  в средствах массовой информации вопросов по созданию без барьерной среды для инвалидов и маломобильных групп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Выявление немобильных граждан, имеющих медицин</w:t>
            </w:r>
            <w:r>
              <w:rPr>
                <w:sz w:val="20"/>
                <w:szCs w:val="20"/>
                <w:lang w:eastAsia="en-US"/>
              </w:rPr>
              <w:t>ские показания для установления</w:t>
            </w:r>
            <w:r w:rsidRPr="0017512F">
              <w:rPr>
                <w:sz w:val="20"/>
                <w:szCs w:val="20"/>
                <w:lang w:eastAsia="en-US"/>
              </w:rPr>
              <w:t xml:space="preserve"> группы инвалидности, оказание им содействия в необходимом обследовании и своевременном направлении их на </w:t>
            </w:r>
            <w:proofErr w:type="gramStart"/>
            <w:r w:rsidRPr="0017512F">
              <w:rPr>
                <w:sz w:val="20"/>
                <w:szCs w:val="20"/>
                <w:lang w:eastAsia="en-US"/>
              </w:rPr>
              <w:t>медико-социальную</w:t>
            </w:r>
            <w:proofErr w:type="gramEnd"/>
            <w:r w:rsidRPr="0017512F">
              <w:rPr>
                <w:sz w:val="20"/>
                <w:szCs w:val="20"/>
                <w:lang w:eastAsia="en-US"/>
              </w:rPr>
              <w:t xml:space="preserve"> экспертизу.</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Сопровождение одиноких немобильных пожилых людей и инвалидов в процессе разработки и реализации индивидуальных программ реабилитации.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обучающих семинаров по правилам перемещения немобильных больных и инвалидов</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совместных фестивалей, творческих конкурсов, спартакиад и иных мероприятий для инвалидов, в том числе детей-инвалидов и граждан, не имеющих инвалидности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Подготовка к участию в областном конкурсе «Лучики надежды», «Рыбацкие потехи»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занятий в «Школах здоровья» для родственников, осуществляющих уход за инвалидами.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 xml:space="preserve">Предоставление услуг </w:t>
            </w:r>
            <w:proofErr w:type="gramStart"/>
            <w:r w:rsidRPr="0017512F">
              <w:rPr>
                <w:sz w:val="20"/>
                <w:szCs w:val="20"/>
                <w:lang w:eastAsia="en-US"/>
              </w:rPr>
              <w:t>Интернет-связи</w:t>
            </w:r>
            <w:proofErr w:type="gramEnd"/>
            <w:r w:rsidRPr="0017512F">
              <w:rPr>
                <w:sz w:val="20"/>
                <w:szCs w:val="20"/>
                <w:lang w:eastAsia="en-US"/>
              </w:rPr>
              <w:t xml:space="preserve"> для детей инвалидов в образовательных учреждениях</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Проведение мероприятий для инвалидов в муниципальных библиотеках: «Неделя толерантности»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DE00D6">
            <w:pPr>
              <w:rPr>
                <w:sz w:val="20"/>
                <w:szCs w:val="20"/>
                <w:lang w:eastAsia="en-US"/>
              </w:rPr>
            </w:pPr>
            <w:r w:rsidRPr="0017512F">
              <w:rPr>
                <w:sz w:val="20"/>
                <w:szCs w:val="20"/>
                <w:lang w:eastAsia="en-US"/>
              </w:rPr>
              <w:t>Трудоустройство инвалидов, состоящих на    учете в центре занятости населения</w:t>
            </w:r>
            <w:r>
              <w:rPr>
                <w:sz w:val="20"/>
                <w:szCs w:val="20"/>
                <w:lang w:eastAsia="en-US"/>
              </w:rPr>
              <w:t xml:space="preserve">. </w:t>
            </w:r>
            <w:r w:rsidRPr="0017512F">
              <w:rPr>
                <w:sz w:val="20"/>
                <w:szCs w:val="20"/>
                <w:lang w:eastAsia="en-US"/>
              </w:rPr>
              <w:t>Оказание содействия в</w:t>
            </w:r>
            <w:r>
              <w:rPr>
                <w:sz w:val="20"/>
                <w:szCs w:val="20"/>
                <w:lang w:eastAsia="en-US"/>
              </w:rPr>
              <w:t xml:space="preserve"> их</w:t>
            </w:r>
            <w:r w:rsidRPr="0017512F">
              <w:rPr>
                <w:sz w:val="20"/>
                <w:szCs w:val="20"/>
                <w:lang w:eastAsia="en-US"/>
              </w:rPr>
              <w:t xml:space="preserve"> трудоустройстве </w:t>
            </w:r>
            <w:r>
              <w:rPr>
                <w:sz w:val="20"/>
                <w:szCs w:val="20"/>
                <w:lang w:eastAsia="en-US"/>
              </w:rPr>
              <w:t>в специальных рабочих местах</w:t>
            </w:r>
            <w:r w:rsidRPr="0017512F">
              <w:rPr>
                <w:sz w:val="20"/>
                <w:szCs w:val="20"/>
                <w:lang w:eastAsia="en-US"/>
              </w:rPr>
              <w:t xml:space="preserve"> за счет средств господдержки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Профессиональное обучение инвалидов - безработных, состоящих на учете в центре занятости населения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vMerge w:val="restart"/>
          </w:tcPr>
          <w:p w:rsidR="00835E3E" w:rsidRPr="0017512F" w:rsidRDefault="00835E3E" w:rsidP="0017512F">
            <w:pPr>
              <w:rPr>
                <w:b/>
                <w:sz w:val="20"/>
                <w:szCs w:val="20"/>
                <w:lang w:eastAsia="en-US"/>
              </w:rPr>
            </w:pPr>
            <w:r w:rsidRPr="0017512F">
              <w:rPr>
                <w:b/>
                <w:sz w:val="20"/>
                <w:szCs w:val="20"/>
                <w:lang w:eastAsia="en-US"/>
              </w:rPr>
              <w:t>5</w:t>
            </w:r>
            <w:r w:rsidRPr="0017512F">
              <w:rPr>
                <w:b/>
                <w:i/>
                <w:sz w:val="20"/>
                <w:szCs w:val="20"/>
                <w:lang w:eastAsia="en-US"/>
              </w:rPr>
              <w:t>. Подпрограмма «Оказание помощи лицам, отбывшим наказание в виде лишения свободы, и содействие их социальной реабилитации в Юргинском муниципальном районе»</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835E3E" w:rsidP="0017512F">
            <w:pPr>
              <w:jc w:val="center"/>
              <w:rPr>
                <w:b/>
                <w:sz w:val="20"/>
                <w:szCs w:val="20"/>
                <w:lang w:eastAsia="en-US"/>
              </w:rPr>
            </w:pPr>
            <w:r w:rsidRPr="0017512F">
              <w:rPr>
                <w:b/>
                <w:sz w:val="20"/>
                <w:szCs w:val="20"/>
                <w:lang w:eastAsia="en-US"/>
              </w:rPr>
              <w:t>20,0</w:t>
            </w:r>
          </w:p>
        </w:tc>
        <w:tc>
          <w:tcPr>
            <w:tcW w:w="1275" w:type="dxa"/>
          </w:tcPr>
          <w:p w:rsidR="00835E3E" w:rsidRPr="0017512F" w:rsidRDefault="00835E3E" w:rsidP="0017512F">
            <w:pPr>
              <w:jc w:val="center"/>
              <w:rPr>
                <w:b/>
                <w:sz w:val="20"/>
                <w:szCs w:val="20"/>
                <w:lang w:eastAsia="en-US"/>
              </w:rPr>
            </w:pPr>
            <w:r w:rsidRPr="0017512F">
              <w:rPr>
                <w:b/>
                <w:sz w:val="20"/>
                <w:szCs w:val="20"/>
                <w:lang w:eastAsia="en-US"/>
              </w:rPr>
              <w:t>20,0</w:t>
            </w:r>
          </w:p>
        </w:tc>
        <w:tc>
          <w:tcPr>
            <w:tcW w:w="1276" w:type="dxa"/>
          </w:tcPr>
          <w:p w:rsidR="00835E3E" w:rsidRPr="0017512F" w:rsidRDefault="00835E3E" w:rsidP="0017512F">
            <w:pPr>
              <w:jc w:val="center"/>
              <w:rPr>
                <w:b/>
                <w:sz w:val="20"/>
                <w:szCs w:val="20"/>
                <w:lang w:eastAsia="en-US"/>
              </w:rPr>
            </w:pPr>
            <w:r w:rsidRPr="0017512F">
              <w:rPr>
                <w:b/>
                <w:sz w:val="20"/>
                <w:szCs w:val="20"/>
                <w:lang w:eastAsia="en-US"/>
              </w:rPr>
              <w:t>20,0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BB6969" w:rsidRDefault="00835E3E" w:rsidP="0017512F">
            <w:pPr>
              <w:rPr>
                <w:sz w:val="20"/>
                <w:szCs w:val="20"/>
                <w:lang w:eastAsia="en-US"/>
              </w:rPr>
            </w:pPr>
            <w:r w:rsidRPr="00BB6969">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vMerge/>
            <w:vAlign w:val="center"/>
          </w:tcPr>
          <w:p w:rsidR="00835E3E" w:rsidRPr="0017512F" w:rsidRDefault="00835E3E" w:rsidP="0017512F">
            <w:pPr>
              <w:rPr>
                <w:b/>
                <w:sz w:val="20"/>
                <w:szCs w:val="20"/>
                <w:lang w:eastAsia="en-US"/>
              </w:rPr>
            </w:pPr>
          </w:p>
        </w:tc>
        <w:tc>
          <w:tcPr>
            <w:tcW w:w="2126" w:type="dxa"/>
          </w:tcPr>
          <w:p w:rsidR="00835E3E" w:rsidRPr="0017512F" w:rsidRDefault="00835E3E" w:rsidP="00215E73">
            <w:pPr>
              <w:rPr>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Height w:val="129"/>
        </w:trPr>
        <w:tc>
          <w:tcPr>
            <w:tcW w:w="3936" w:type="dxa"/>
            <w:vMerge w:val="restart"/>
          </w:tcPr>
          <w:p w:rsidR="00835E3E" w:rsidRPr="0017512F" w:rsidRDefault="00835E3E" w:rsidP="00215E73">
            <w:pPr>
              <w:rPr>
                <w:sz w:val="20"/>
                <w:szCs w:val="20"/>
                <w:lang w:eastAsia="en-US"/>
              </w:rPr>
            </w:pPr>
            <w:r w:rsidRPr="0017512F">
              <w:rPr>
                <w:sz w:val="20"/>
                <w:szCs w:val="20"/>
                <w:lang w:eastAsia="en-US"/>
              </w:rPr>
              <w:t xml:space="preserve">Оказание адресной социальной помощи </w:t>
            </w:r>
            <w:r>
              <w:rPr>
                <w:sz w:val="20"/>
                <w:szCs w:val="20"/>
              </w:rPr>
              <w:t>на оформление документов (</w:t>
            </w:r>
            <w:r w:rsidRPr="0017512F">
              <w:rPr>
                <w:sz w:val="20"/>
                <w:szCs w:val="20"/>
              </w:rPr>
              <w:t xml:space="preserve">паспорта, свидетельства о постановке на учет физического лица в налоговом органе), на </w:t>
            </w:r>
            <w:r w:rsidRPr="0017512F">
              <w:rPr>
                <w:sz w:val="20"/>
                <w:szCs w:val="20"/>
                <w:lang w:eastAsia="en-US"/>
              </w:rPr>
              <w:t>питание</w:t>
            </w:r>
          </w:p>
        </w:tc>
        <w:tc>
          <w:tcPr>
            <w:tcW w:w="2126" w:type="dxa"/>
          </w:tcPr>
          <w:p w:rsidR="00835E3E" w:rsidRPr="00576C8C" w:rsidRDefault="00835E3E" w:rsidP="0017512F">
            <w:pPr>
              <w:rPr>
                <w:b/>
                <w:i/>
                <w:sz w:val="20"/>
                <w:szCs w:val="20"/>
                <w:lang w:eastAsia="en-US"/>
              </w:rPr>
            </w:pPr>
            <w:r w:rsidRPr="00576C8C">
              <w:rPr>
                <w:b/>
                <w:i/>
                <w:sz w:val="20"/>
                <w:szCs w:val="20"/>
                <w:lang w:eastAsia="en-US"/>
              </w:rPr>
              <w:t>Всего</w:t>
            </w:r>
          </w:p>
        </w:tc>
        <w:tc>
          <w:tcPr>
            <w:tcW w:w="1276" w:type="dxa"/>
          </w:tcPr>
          <w:p w:rsidR="00835E3E" w:rsidRPr="00576C8C" w:rsidRDefault="00835E3E" w:rsidP="0017512F">
            <w:pPr>
              <w:jc w:val="center"/>
              <w:rPr>
                <w:b/>
                <w:i/>
                <w:sz w:val="20"/>
                <w:szCs w:val="20"/>
                <w:lang w:eastAsia="en-US"/>
              </w:rPr>
            </w:pPr>
            <w:r w:rsidRPr="00576C8C">
              <w:rPr>
                <w:b/>
                <w:i/>
                <w:sz w:val="20"/>
                <w:szCs w:val="20"/>
                <w:lang w:eastAsia="en-US"/>
              </w:rPr>
              <w:t>20,0</w:t>
            </w:r>
          </w:p>
        </w:tc>
        <w:tc>
          <w:tcPr>
            <w:tcW w:w="1275" w:type="dxa"/>
          </w:tcPr>
          <w:p w:rsidR="00835E3E" w:rsidRPr="00576C8C" w:rsidRDefault="00835E3E" w:rsidP="0017512F">
            <w:pPr>
              <w:jc w:val="center"/>
              <w:rPr>
                <w:b/>
                <w:i/>
                <w:sz w:val="20"/>
                <w:szCs w:val="20"/>
                <w:lang w:eastAsia="en-US"/>
              </w:rPr>
            </w:pPr>
            <w:r w:rsidRPr="00576C8C">
              <w:rPr>
                <w:b/>
                <w:i/>
                <w:sz w:val="20"/>
                <w:szCs w:val="20"/>
                <w:lang w:eastAsia="en-US"/>
              </w:rPr>
              <w:t>20,0</w:t>
            </w:r>
          </w:p>
        </w:tc>
        <w:tc>
          <w:tcPr>
            <w:tcW w:w="1276" w:type="dxa"/>
          </w:tcPr>
          <w:p w:rsidR="00835E3E" w:rsidRPr="00576C8C" w:rsidRDefault="00835E3E" w:rsidP="0017512F">
            <w:pPr>
              <w:jc w:val="center"/>
              <w:rPr>
                <w:b/>
                <w:i/>
                <w:sz w:val="20"/>
                <w:szCs w:val="20"/>
                <w:lang w:eastAsia="en-US"/>
              </w:rPr>
            </w:pPr>
            <w:r w:rsidRPr="00576C8C">
              <w:rPr>
                <w:b/>
                <w:i/>
                <w:sz w:val="20"/>
                <w:szCs w:val="20"/>
                <w:lang w:eastAsia="en-US"/>
              </w:rPr>
              <w:t>20,0</w:t>
            </w:r>
          </w:p>
        </w:tc>
      </w:tr>
      <w:tr w:rsidR="00835E3E" w:rsidRPr="0017512F" w:rsidTr="00525A1D">
        <w:trPr>
          <w:cantSplit/>
          <w:trHeight w:val="127"/>
        </w:trPr>
        <w:tc>
          <w:tcPr>
            <w:tcW w:w="3936" w:type="dxa"/>
            <w:vMerge/>
          </w:tcPr>
          <w:p w:rsidR="00835E3E" w:rsidRPr="0017512F" w:rsidRDefault="00835E3E" w:rsidP="0017512F">
            <w:pPr>
              <w:rPr>
                <w:sz w:val="20"/>
                <w:szCs w:val="20"/>
                <w:lang w:eastAsia="en-US"/>
              </w:rPr>
            </w:pPr>
          </w:p>
        </w:tc>
        <w:tc>
          <w:tcPr>
            <w:tcW w:w="2126" w:type="dxa"/>
          </w:tcPr>
          <w:p w:rsidR="00835E3E" w:rsidRPr="00BB6969" w:rsidRDefault="00835E3E" w:rsidP="0017512F">
            <w:pPr>
              <w:rPr>
                <w:sz w:val="20"/>
                <w:szCs w:val="20"/>
                <w:lang w:eastAsia="en-US"/>
              </w:rPr>
            </w:pPr>
            <w:r w:rsidRPr="00BB6969">
              <w:rPr>
                <w:sz w:val="20"/>
                <w:szCs w:val="20"/>
                <w:lang w:eastAsia="en-US"/>
              </w:rPr>
              <w:t>Местный бюджет</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Height w:val="127"/>
        </w:trPr>
        <w:tc>
          <w:tcPr>
            <w:tcW w:w="3936" w:type="dxa"/>
            <w:vMerge/>
          </w:tcPr>
          <w:p w:rsidR="00835E3E" w:rsidRPr="0017512F" w:rsidRDefault="00835E3E" w:rsidP="0017512F">
            <w:pPr>
              <w:rPr>
                <w:sz w:val="20"/>
                <w:szCs w:val="20"/>
                <w:lang w:eastAsia="en-US"/>
              </w:rPr>
            </w:pPr>
          </w:p>
        </w:tc>
        <w:tc>
          <w:tcPr>
            <w:tcW w:w="2126" w:type="dxa"/>
          </w:tcPr>
          <w:p w:rsidR="00835E3E" w:rsidRPr="0017512F" w:rsidRDefault="00835E3E" w:rsidP="00215E73">
            <w:pPr>
              <w:rPr>
                <w:b/>
                <w:sz w:val="20"/>
                <w:szCs w:val="20"/>
                <w:lang w:eastAsia="en-US"/>
              </w:rPr>
            </w:pPr>
            <w:r w:rsidRPr="0017512F">
              <w:rPr>
                <w:sz w:val="20"/>
                <w:szCs w:val="20"/>
                <w:lang w:eastAsia="en-US"/>
              </w:rPr>
              <w:t>иные не запрещенные законодательством источники:</w:t>
            </w:r>
            <w:r>
              <w:rPr>
                <w:sz w:val="20"/>
                <w:szCs w:val="20"/>
                <w:lang w:eastAsia="en-US"/>
              </w:rPr>
              <w:t xml:space="preserve"> </w:t>
            </w:r>
            <w:r w:rsidRPr="0017512F">
              <w:rPr>
                <w:sz w:val="20"/>
                <w:szCs w:val="20"/>
                <w:lang w:eastAsia="en-US"/>
              </w:rPr>
              <w:t>средства юридических и физических лиц</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c>
          <w:tcPr>
            <w:tcW w:w="1275" w:type="dxa"/>
          </w:tcPr>
          <w:p w:rsidR="00835E3E" w:rsidRPr="0017512F" w:rsidRDefault="00835E3E" w:rsidP="0017512F">
            <w:pPr>
              <w:jc w:val="center"/>
              <w:rPr>
                <w:sz w:val="20"/>
                <w:szCs w:val="20"/>
                <w:lang w:eastAsia="en-US"/>
              </w:rPr>
            </w:pPr>
            <w:r w:rsidRPr="0017512F">
              <w:rPr>
                <w:sz w:val="20"/>
                <w:szCs w:val="20"/>
                <w:lang w:eastAsia="en-US"/>
              </w:rPr>
              <w:t>10,0</w:t>
            </w:r>
          </w:p>
        </w:tc>
        <w:tc>
          <w:tcPr>
            <w:tcW w:w="1276" w:type="dxa"/>
          </w:tcPr>
          <w:p w:rsidR="00835E3E" w:rsidRPr="0017512F" w:rsidRDefault="00835E3E" w:rsidP="0017512F">
            <w:pPr>
              <w:jc w:val="center"/>
              <w:rPr>
                <w:sz w:val="20"/>
                <w:szCs w:val="20"/>
                <w:lang w:eastAsia="en-US"/>
              </w:rPr>
            </w:pPr>
            <w:r w:rsidRPr="0017512F">
              <w:rPr>
                <w:sz w:val="20"/>
                <w:szCs w:val="20"/>
                <w:lang w:eastAsia="en-US"/>
              </w:rPr>
              <w:t>10,0</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Информирование органов внутренних дел Кемеровской области, органов местного самоуправления (председателя наблюдательного совета  по социальной адаптации лиц, освободившихся из мест лишения свободы) о лицах, освобождающихся из мест лишения свободы.</w:t>
            </w:r>
          </w:p>
          <w:p w:rsidR="00835E3E" w:rsidRPr="0017512F" w:rsidRDefault="00835E3E" w:rsidP="0017512F">
            <w:pPr>
              <w:rPr>
                <w:sz w:val="20"/>
                <w:szCs w:val="20"/>
                <w:lang w:eastAsia="en-US"/>
              </w:rPr>
            </w:pPr>
            <w:r w:rsidRPr="0017512F">
              <w:rPr>
                <w:sz w:val="20"/>
                <w:szCs w:val="20"/>
                <w:lang w:eastAsia="en-US"/>
              </w:rPr>
              <w:t xml:space="preserve">Организация </w:t>
            </w:r>
            <w:proofErr w:type="gramStart"/>
            <w:r w:rsidRPr="0017512F">
              <w:rPr>
                <w:sz w:val="20"/>
                <w:szCs w:val="20"/>
                <w:lang w:eastAsia="en-US"/>
              </w:rPr>
              <w:t>контроля за</w:t>
            </w:r>
            <w:proofErr w:type="gramEnd"/>
            <w:r w:rsidRPr="0017512F">
              <w:rPr>
                <w:sz w:val="20"/>
                <w:szCs w:val="20"/>
                <w:lang w:eastAsia="en-US"/>
              </w:rPr>
              <w:t xml:space="preserve"> прибытием их к избранному месту жительства, постановкой на профилактический учет, оказанием им содействия в бытовом и трудовом устройстве</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215E73">
            <w:pPr>
              <w:rPr>
                <w:sz w:val="20"/>
                <w:szCs w:val="20"/>
                <w:lang w:eastAsia="en-US"/>
              </w:rPr>
            </w:pPr>
            <w:r w:rsidRPr="0017512F">
              <w:rPr>
                <w:sz w:val="20"/>
                <w:szCs w:val="20"/>
                <w:lang w:eastAsia="en-US"/>
              </w:rPr>
              <w:t>Взаимодействие по исполнению Федерального закона от 06.04.2011  № 64-ФЗ «Об административном надзоре за лицами, освобожденными из мест лишения свободы» в части оформления материалов, информирования территориальных ОВД, постановки на учет лиц, освобождающихся из мест лишения свободы, за которыми установлен административный надзор</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Обеспечение взаимообмена информацией о привлечении к уголовной ответственности и освобождении из исправительных учреждений лиц, отбывавших наказание за педофилию, преступления, связанные с незаконным оборотом наркотических средств (</w:t>
            </w:r>
            <w:proofErr w:type="spellStart"/>
            <w:r w:rsidRPr="0017512F">
              <w:rPr>
                <w:sz w:val="20"/>
                <w:szCs w:val="20"/>
                <w:lang w:eastAsia="en-US"/>
              </w:rPr>
              <w:t>наркодилеров</w:t>
            </w:r>
            <w:proofErr w:type="spellEnd"/>
            <w:r w:rsidRPr="0017512F">
              <w:rPr>
                <w:sz w:val="20"/>
                <w:szCs w:val="20"/>
                <w:lang w:eastAsia="en-US"/>
              </w:rPr>
              <w:t>, содержателей притонов, за сбыт наркотических средств в особо крупных размерах и т.п.)</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Обеспечение постановки на учет лиц, освободившихся из мест лишения свободы, с незавершенным курсом лечения от туберкулеза, алкоголизма, наркомании и инфекционных заболеваний, а также ВИЧ-инфицированных и больных СПИДом</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Проведение с участием общественности проверок лиц, освободившихся из мест лишения свободы, по месту жительства для выяснения условий проживания, проблемных вопросов жизнедеятельности, в том числе трудоустройства, выявления фактов противоправного поведения, своевременного принятия соответствующих мер по результатам проверок</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Создание служб психологической, юридической помощи («телефон доверия» и т.п.) для лиц, освободившихся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1941"/>
        </w:trPr>
        <w:tc>
          <w:tcPr>
            <w:tcW w:w="3936" w:type="dxa"/>
          </w:tcPr>
          <w:p w:rsidR="00835E3E" w:rsidRPr="0017512F" w:rsidRDefault="00835E3E" w:rsidP="0017512F">
            <w:pPr>
              <w:rPr>
                <w:sz w:val="20"/>
                <w:szCs w:val="20"/>
                <w:lang w:eastAsia="en-US"/>
              </w:rPr>
            </w:pPr>
            <w:r w:rsidRPr="0017512F">
              <w:rPr>
                <w:sz w:val="20"/>
                <w:szCs w:val="20"/>
                <w:lang w:eastAsia="en-US"/>
              </w:rPr>
              <w:t>Обеспечение учета лиц, освободившихся из мест лишения свободы, в установленный законом срок. Рассмотрение результатов работы по их социальной адаптации не реже одного раза в полугодие на заседании наблюдательного совета  по трудовому и бытовому устройству лиц, освободившихся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proofErr w:type="gramStart"/>
            <w:r w:rsidRPr="0017512F">
              <w:rPr>
                <w:sz w:val="20"/>
                <w:szCs w:val="20"/>
                <w:lang w:eastAsia="en-US"/>
              </w:rPr>
              <w:t>Принятие следственными подразделениями мер по исполнению пункта 21 постановления Правительства Российской Федерации от 08.07.97 №828 «Об утверждении Положения о паспорте гражданина Российской Федерации, образца бланка и описания паспорта гражданина Российской Федерации» и пункта 81 приказа ФМС России от 07.12.2009 №339 «Об утверждении административного регламента Федеральной миграционной службы по предоставлению государственной услуги по выдаче, замене и учету паспортов гражданина Российской Федерации</w:t>
            </w:r>
            <w:proofErr w:type="gramEnd"/>
            <w:r w:rsidRPr="0017512F">
              <w:rPr>
                <w:sz w:val="20"/>
                <w:szCs w:val="20"/>
                <w:lang w:eastAsia="en-US"/>
              </w:rPr>
              <w:t>, удостоверяющих личность гражданина Российской Федерации на территории Российской Федерации» в части временного изъятия паспортов у лиц, заключенных под стражу и осужденных к лишению свободы, приобщению их к личным делам</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Заключение соглашения о взаимодействии в вопросах оказания содействия в трудоустройстве лиц, освобождающихся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Оказание помощи лицам, освободившимся из мест лишения свободы, ранее проживавшим в сельских территориях, в трудоустройстве на сельскохозяйственных предприятиях, а также в организациях различных форм собственности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381942">
            <w:pPr>
              <w:rPr>
                <w:sz w:val="20"/>
                <w:szCs w:val="20"/>
                <w:lang w:eastAsia="en-US"/>
              </w:rPr>
            </w:pPr>
            <w:r w:rsidRPr="0017512F">
              <w:rPr>
                <w:sz w:val="20"/>
                <w:szCs w:val="20"/>
                <w:lang w:eastAsia="en-US"/>
              </w:rPr>
              <w:t>Оказание помощи в трудоустройстве лицам, освободившимся из мест лишения свободы, обратившимся в центр занятости населения г. Юрги и Юргинского района, в том числе на временные работы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lastRenderedPageBreak/>
              <w:t>Содействие в получении государственных услуг по профессиональной ориентации, психологической поддержке и профессиональному обучению лицам, освободившимся из мест лишения свободы, желающим получить профессии с учетом потребности рынка труда, в том числе женщинам, имеющим малолетних детей (до 3 лет)</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381942">
            <w:pPr>
              <w:rPr>
                <w:sz w:val="20"/>
                <w:szCs w:val="20"/>
                <w:lang w:eastAsia="en-US"/>
              </w:rPr>
            </w:pPr>
            <w:r w:rsidRPr="0017512F">
              <w:rPr>
                <w:sz w:val="20"/>
                <w:szCs w:val="20"/>
                <w:lang w:eastAsia="en-US"/>
              </w:rPr>
              <w:t>Содействие лицам</w:t>
            </w:r>
            <w:r>
              <w:rPr>
                <w:sz w:val="20"/>
                <w:szCs w:val="20"/>
                <w:lang w:eastAsia="en-US"/>
              </w:rPr>
              <w:t>,</w:t>
            </w:r>
            <w:r w:rsidRPr="0017512F">
              <w:rPr>
                <w:sz w:val="20"/>
                <w:szCs w:val="20"/>
                <w:lang w:eastAsia="en-US"/>
              </w:rPr>
              <w:t xml:space="preserve"> отбывших наказание</w:t>
            </w:r>
            <w:r>
              <w:rPr>
                <w:sz w:val="20"/>
                <w:szCs w:val="20"/>
                <w:lang w:eastAsia="en-US"/>
              </w:rPr>
              <w:t xml:space="preserve"> и </w:t>
            </w:r>
            <w:r w:rsidRPr="0017512F">
              <w:rPr>
                <w:sz w:val="20"/>
                <w:szCs w:val="20"/>
                <w:lang w:eastAsia="en-US"/>
              </w:rPr>
              <w:t>освободи</w:t>
            </w:r>
            <w:r>
              <w:rPr>
                <w:sz w:val="20"/>
                <w:szCs w:val="20"/>
                <w:lang w:eastAsia="en-US"/>
              </w:rPr>
              <w:t>вшемся</w:t>
            </w:r>
            <w:r w:rsidRPr="0017512F">
              <w:rPr>
                <w:sz w:val="20"/>
                <w:szCs w:val="20"/>
                <w:lang w:eastAsia="en-US"/>
              </w:rPr>
              <w:t xml:space="preserve"> из мест лишения свободы, обратившимся в МКУ «КЦСОН», наблюдательный совет  по бытовому и трудовому устройству осужденных,</w:t>
            </w:r>
            <w:proofErr w:type="gramStart"/>
            <w:r w:rsidRPr="0017512F">
              <w:rPr>
                <w:sz w:val="20"/>
                <w:szCs w:val="20"/>
                <w:lang w:eastAsia="en-US"/>
              </w:rPr>
              <w:t xml:space="preserve"> ,</w:t>
            </w:r>
            <w:proofErr w:type="gramEnd"/>
            <w:r w:rsidRPr="0017512F">
              <w:rPr>
                <w:sz w:val="20"/>
                <w:szCs w:val="20"/>
                <w:lang w:eastAsia="en-US"/>
              </w:rPr>
              <w:t xml:space="preserve"> в вопросах восстановления документов, в том числе удостоверяющих личность, в получении полисов медицинского страхования, в восстановлении прав на утраченное жилье, юридических услуг и иной помощи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Взаимодействие с органами здравоохранения в направлении лиц, освобождающихся из мест лишения свободы и страдающих тяжелыми заболеваниями, в лечебные учреждения</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1403"/>
        </w:trPr>
        <w:tc>
          <w:tcPr>
            <w:tcW w:w="3936" w:type="dxa"/>
          </w:tcPr>
          <w:p w:rsidR="00835E3E" w:rsidRPr="0017512F" w:rsidRDefault="00835E3E" w:rsidP="0017512F">
            <w:pPr>
              <w:rPr>
                <w:sz w:val="20"/>
                <w:szCs w:val="20"/>
                <w:lang w:eastAsia="en-US"/>
              </w:rPr>
            </w:pPr>
            <w:r w:rsidRPr="0017512F">
              <w:rPr>
                <w:sz w:val="20"/>
                <w:szCs w:val="20"/>
                <w:lang w:eastAsia="en-US"/>
              </w:rPr>
              <w:t>Формирование толерантного отношения населения к лицам, освободившимся из мест лишения свободы, публикация в средствах массовой информации материалов о проблемах их социальной реабилитации и адаптации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Направление женщин, освобождающихся с больными детьми (с их согласия), в ближайшие детские лечебно-профилактические учреждения. Решение вопросов трудового и бытового устройства освобождающихся из мест лишения свободы женщин, в том числе имеющих детей в возрасте до 3 лет, а также всех несовершеннолетних, инвалидов</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Направление в органы исполнительной власти и органы местного самоуправления сообщений и предложений по вопросам организации трудоустройства, оздоровительного отдыха, досуга несовершеннолетних, сирот, а также лиц, оставшихся без попечения родителей, освобождающихся из мест лишения свободы</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Pr>
        <w:tc>
          <w:tcPr>
            <w:tcW w:w="3936" w:type="dxa"/>
          </w:tcPr>
          <w:p w:rsidR="00835E3E" w:rsidRPr="0017512F" w:rsidRDefault="00835E3E" w:rsidP="0017512F">
            <w:pPr>
              <w:rPr>
                <w:sz w:val="20"/>
                <w:szCs w:val="20"/>
                <w:lang w:eastAsia="en-US"/>
              </w:rPr>
            </w:pPr>
            <w:r w:rsidRPr="0017512F">
              <w:rPr>
                <w:sz w:val="20"/>
                <w:szCs w:val="20"/>
                <w:lang w:eastAsia="en-US"/>
              </w:rPr>
              <w:t>Проведение профилактической работы с несовершеннолетними, отбывшими наказание в виде лишения свободы, с привлечением представителей предприятий, учреждений, общественных формирований, религиозных организаций, способных оказать на них положительное влияние, в том числе по предупреждению рецидивной преступности</w:t>
            </w:r>
          </w:p>
        </w:tc>
        <w:tc>
          <w:tcPr>
            <w:tcW w:w="2126" w:type="dxa"/>
          </w:tcPr>
          <w:p w:rsidR="00835E3E" w:rsidRPr="0017512F" w:rsidRDefault="00835E3E" w:rsidP="0017512F">
            <w:pPr>
              <w:rPr>
                <w:sz w:val="20"/>
                <w:szCs w:val="20"/>
                <w:lang w:eastAsia="en-US"/>
              </w:rPr>
            </w:pP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c>
          <w:tcPr>
            <w:tcW w:w="1275" w:type="dxa"/>
          </w:tcPr>
          <w:p w:rsidR="00835E3E" w:rsidRPr="0017512F" w:rsidRDefault="00835E3E" w:rsidP="0017512F">
            <w:pPr>
              <w:jc w:val="center"/>
              <w:rPr>
                <w:sz w:val="20"/>
                <w:szCs w:val="20"/>
                <w:lang w:eastAsia="en-US"/>
              </w:rPr>
            </w:pPr>
            <w:r w:rsidRPr="0017512F">
              <w:rPr>
                <w:sz w:val="20"/>
                <w:szCs w:val="20"/>
                <w:lang w:eastAsia="en-US"/>
              </w:rPr>
              <w:t>-</w:t>
            </w:r>
          </w:p>
        </w:tc>
        <w:tc>
          <w:tcPr>
            <w:tcW w:w="1276" w:type="dxa"/>
          </w:tcPr>
          <w:p w:rsidR="00835E3E" w:rsidRPr="0017512F" w:rsidRDefault="00835E3E" w:rsidP="0017512F">
            <w:pPr>
              <w:jc w:val="center"/>
              <w:rPr>
                <w:sz w:val="20"/>
                <w:szCs w:val="20"/>
                <w:lang w:eastAsia="en-US"/>
              </w:rPr>
            </w:pPr>
            <w:r w:rsidRPr="0017512F">
              <w:rPr>
                <w:sz w:val="20"/>
                <w:szCs w:val="20"/>
                <w:lang w:eastAsia="en-US"/>
              </w:rPr>
              <w:t>-</w:t>
            </w:r>
          </w:p>
        </w:tc>
      </w:tr>
      <w:tr w:rsidR="00835E3E" w:rsidRPr="0017512F" w:rsidTr="00525A1D">
        <w:trPr>
          <w:cantSplit/>
          <w:trHeight w:val="60"/>
        </w:trPr>
        <w:tc>
          <w:tcPr>
            <w:tcW w:w="3936" w:type="dxa"/>
            <w:vMerge w:val="restart"/>
          </w:tcPr>
          <w:p w:rsidR="00835E3E" w:rsidRPr="0017512F" w:rsidRDefault="00835E3E" w:rsidP="00215E73">
            <w:pPr>
              <w:contextualSpacing/>
              <w:rPr>
                <w:b/>
                <w:i/>
                <w:sz w:val="20"/>
                <w:szCs w:val="20"/>
                <w:lang w:eastAsia="en-US"/>
              </w:rPr>
            </w:pPr>
            <w:r w:rsidRPr="0017512F">
              <w:rPr>
                <w:b/>
                <w:i/>
                <w:sz w:val="20"/>
                <w:szCs w:val="20"/>
                <w:lang w:eastAsia="en-US"/>
              </w:rPr>
              <w:t>6. Подпрограмма «Безопасный дом»</w:t>
            </w:r>
          </w:p>
        </w:tc>
        <w:tc>
          <w:tcPr>
            <w:tcW w:w="2126" w:type="dxa"/>
          </w:tcPr>
          <w:p w:rsidR="00835E3E" w:rsidRPr="0017512F" w:rsidRDefault="00835E3E" w:rsidP="0017512F">
            <w:pPr>
              <w:rPr>
                <w:b/>
                <w:sz w:val="20"/>
                <w:szCs w:val="20"/>
                <w:lang w:eastAsia="en-US"/>
              </w:rPr>
            </w:pPr>
            <w:r w:rsidRPr="0017512F">
              <w:rPr>
                <w:b/>
                <w:sz w:val="20"/>
                <w:szCs w:val="20"/>
                <w:lang w:eastAsia="en-US"/>
              </w:rPr>
              <w:t>Всего</w:t>
            </w:r>
          </w:p>
        </w:tc>
        <w:tc>
          <w:tcPr>
            <w:tcW w:w="1276" w:type="dxa"/>
          </w:tcPr>
          <w:p w:rsidR="00835E3E" w:rsidRPr="0017512F" w:rsidRDefault="00026BAF" w:rsidP="00816550">
            <w:pPr>
              <w:jc w:val="center"/>
              <w:rPr>
                <w:b/>
                <w:sz w:val="20"/>
                <w:szCs w:val="20"/>
                <w:lang w:eastAsia="en-US"/>
              </w:rPr>
            </w:pPr>
            <w:r>
              <w:rPr>
                <w:b/>
                <w:sz w:val="20"/>
                <w:szCs w:val="20"/>
                <w:lang w:eastAsia="en-US"/>
              </w:rPr>
              <w:t>13</w:t>
            </w:r>
            <w:r w:rsidR="00835E3E" w:rsidRPr="0017512F">
              <w:rPr>
                <w:b/>
                <w:sz w:val="20"/>
                <w:szCs w:val="20"/>
                <w:lang w:eastAsia="en-US"/>
              </w:rPr>
              <w:t>,0</w:t>
            </w:r>
          </w:p>
        </w:tc>
        <w:tc>
          <w:tcPr>
            <w:tcW w:w="1275" w:type="dxa"/>
          </w:tcPr>
          <w:p w:rsidR="00835E3E" w:rsidRPr="0017512F" w:rsidRDefault="00835E3E" w:rsidP="0097584F">
            <w:pPr>
              <w:jc w:val="center"/>
              <w:rPr>
                <w:b/>
                <w:sz w:val="20"/>
                <w:szCs w:val="20"/>
                <w:lang w:eastAsia="en-US"/>
              </w:rPr>
            </w:pPr>
            <w:r w:rsidRPr="0017512F">
              <w:rPr>
                <w:b/>
                <w:sz w:val="20"/>
                <w:szCs w:val="20"/>
                <w:lang w:eastAsia="en-US"/>
              </w:rPr>
              <w:t>4</w:t>
            </w:r>
            <w:r>
              <w:rPr>
                <w:b/>
                <w:sz w:val="20"/>
                <w:szCs w:val="20"/>
                <w:lang w:eastAsia="en-US"/>
              </w:rPr>
              <w:t>9</w:t>
            </w:r>
            <w:r w:rsidRPr="0017512F">
              <w:rPr>
                <w:b/>
                <w:sz w:val="20"/>
                <w:szCs w:val="20"/>
                <w:lang w:eastAsia="en-US"/>
              </w:rPr>
              <w:t>,0</w:t>
            </w:r>
          </w:p>
        </w:tc>
        <w:tc>
          <w:tcPr>
            <w:tcW w:w="1276" w:type="dxa"/>
          </w:tcPr>
          <w:p w:rsidR="00835E3E" w:rsidRPr="0017512F" w:rsidRDefault="00835E3E" w:rsidP="0097584F">
            <w:pPr>
              <w:jc w:val="center"/>
              <w:rPr>
                <w:b/>
                <w:sz w:val="20"/>
                <w:szCs w:val="20"/>
                <w:lang w:eastAsia="en-US"/>
              </w:rPr>
            </w:pPr>
            <w:r w:rsidRPr="0017512F">
              <w:rPr>
                <w:b/>
                <w:sz w:val="20"/>
                <w:szCs w:val="20"/>
                <w:lang w:eastAsia="en-US"/>
              </w:rPr>
              <w:t>4</w:t>
            </w:r>
            <w:r w:rsidR="00026BAF">
              <w:rPr>
                <w:b/>
                <w:sz w:val="20"/>
                <w:szCs w:val="20"/>
                <w:lang w:eastAsia="en-US"/>
              </w:rPr>
              <w:t>0</w:t>
            </w:r>
            <w:r w:rsidRPr="0017512F">
              <w:rPr>
                <w:b/>
                <w:sz w:val="20"/>
                <w:szCs w:val="20"/>
                <w:lang w:eastAsia="en-US"/>
              </w:rPr>
              <w:t>,0</w:t>
            </w:r>
          </w:p>
        </w:tc>
      </w:tr>
      <w:tr w:rsidR="00835E3E" w:rsidRPr="0017512F" w:rsidTr="00525A1D">
        <w:trPr>
          <w:cantSplit/>
          <w:trHeight w:val="91"/>
        </w:trPr>
        <w:tc>
          <w:tcPr>
            <w:tcW w:w="3936" w:type="dxa"/>
            <w:vMerge/>
            <w:vAlign w:val="center"/>
          </w:tcPr>
          <w:p w:rsidR="00835E3E" w:rsidRPr="0017512F" w:rsidRDefault="00835E3E" w:rsidP="00215E73">
            <w:pPr>
              <w:rPr>
                <w:b/>
                <w:i/>
                <w:sz w:val="20"/>
                <w:szCs w:val="20"/>
                <w:lang w:eastAsia="en-US"/>
              </w:rPr>
            </w:pPr>
          </w:p>
        </w:tc>
        <w:tc>
          <w:tcPr>
            <w:tcW w:w="2126" w:type="dxa"/>
          </w:tcPr>
          <w:p w:rsidR="00835E3E" w:rsidRPr="0017512F" w:rsidRDefault="00835E3E" w:rsidP="0017512F">
            <w:pPr>
              <w:rPr>
                <w:sz w:val="20"/>
                <w:szCs w:val="20"/>
                <w:lang w:eastAsia="en-US"/>
              </w:rPr>
            </w:pPr>
            <w:r w:rsidRPr="0017512F">
              <w:rPr>
                <w:sz w:val="20"/>
                <w:szCs w:val="20"/>
                <w:lang w:eastAsia="en-US"/>
              </w:rPr>
              <w:t>Местный бюджет</w:t>
            </w:r>
          </w:p>
        </w:tc>
        <w:tc>
          <w:tcPr>
            <w:tcW w:w="1276" w:type="dxa"/>
          </w:tcPr>
          <w:p w:rsidR="00835E3E" w:rsidRPr="0017512F" w:rsidRDefault="00026BAF" w:rsidP="0017512F">
            <w:pPr>
              <w:jc w:val="center"/>
              <w:rPr>
                <w:sz w:val="20"/>
                <w:szCs w:val="20"/>
                <w:lang w:eastAsia="en-US"/>
              </w:rPr>
            </w:pPr>
            <w:r>
              <w:rPr>
                <w:sz w:val="20"/>
                <w:szCs w:val="20"/>
                <w:lang w:eastAsia="en-US"/>
              </w:rPr>
              <w:t>13</w:t>
            </w:r>
            <w:r w:rsidR="00835E3E" w:rsidRPr="0017512F">
              <w:rPr>
                <w:sz w:val="20"/>
                <w:szCs w:val="20"/>
                <w:lang w:eastAsia="en-US"/>
              </w:rPr>
              <w:t>,0</w:t>
            </w:r>
          </w:p>
        </w:tc>
        <w:tc>
          <w:tcPr>
            <w:tcW w:w="1275" w:type="dxa"/>
          </w:tcPr>
          <w:p w:rsidR="00835E3E" w:rsidRPr="0017512F" w:rsidRDefault="00835E3E" w:rsidP="0097584F">
            <w:pPr>
              <w:jc w:val="center"/>
              <w:rPr>
                <w:sz w:val="20"/>
                <w:szCs w:val="20"/>
                <w:lang w:eastAsia="en-US"/>
              </w:rPr>
            </w:pPr>
            <w:r>
              <w:rPr>
                <w:sz w:val="20"/>
                <w:szCs w:val="20"/>
                <w:lang w:eastAsia="en-US"/>
              </w:rPr>
              <w:t>49</w:t>
            </w:r>
            <w:r w:rsidRPr="0017512F">
              <w:rPr>
                <w:sz w:val="20"/>
                <w:szCs w:val="20"/>
                <w:lang w:eastAsia="en-US"/>
              </w:rPr>
              <w:t>,0</w:t>
            </w:r>
          </w:p>
        </w:tc>
        <w:tc>
          <w:tcPr>
            <w:tcW w:w="1276" w:type="dxa"/>
          </w:tcPr>
          <w:p w:rsidR="00835E3E" w:rsidRPr="0017512F" w:rsidRDefault="00026BAF" w:rsidP="0097584F">
            <w:pPr>
              <w:jc w:val="center"/>
              <w:rPr>
                <w:sz w:val="20"/>
                <w:szCs w:val="20"/>
                <w:lang w:eastAsia="en-US"/>
              </w:rPr>
            </w:pPr>
            <w:r>
              <w:rPr>
                <w:sz w:val="20"/>
                <w:szCs w:val="20"/>
                <w:lang w:eastAsia="en-US"/>
              </w:rPr>
              <w:t>40</w:t>
            </w:r>
            <w:r w:rsidR="00835E3E" w:rsidRPr="0017512F">
              <w:rPr>
                <w:sz w:val="20"/>
                <w:szCs w:val="20"/>
                <w:lang w:eastAsia="en-US"/>
              </w:rPr>
              <w:t>,0</w:t>
            </w:r>
          </w:p>
        </w:tc>
      </w:tr>
      <w:tr w:rsidR="00835E3E" w:rsidRPr="0017512F" w:rsidTr="00525A1D">
        <w:trPr>
          <w:cantSplit/>
          <w:trHeight w:val="60"/>
        </w:trPr>
        <w:tc>
          <w:tcPr>
            <w:tcW w:w="3936" w:type="dxa"/>
            <w:vMerge w:val="restart"/>
            <w:vAlign w:val="center"/>
          </w:tcPr>
          <w:p w:rsidR="00835E3E" w:rsidRPr="00161076" w:rsidRDefault="00835E3E" w:rsidP="00215E73">
            <w:pPr>
              <w:rPr>
                <w:sz w:val="20"/>
                <w:szCs w:val="20"/>
                <w:lang w:eastAsia="en-US"/>
              </w:rPr>
            </w:pPr>
            <w:r>
              <w:rPr>
                <w:sz w:val="20"/>
                <w:szCs w:val="20"/>
                <w:lang w:eastAsia="en-US"/>
              </w:rPr>
              <w:t>О</w:t>
            </w:r>
            <w:r w:rsidRPr="00161076">
              <w:rPr>
                <w:sz w:val="20"/>
                <w:szCs w:val="20"/>
                <w:lang w:eastAsia="en-US"/>
              </w:rPr>
              <w:t xml:space="preserve">снащения мест проживания граждан автономными пожарными </w:t>
            </w:r>
            <w:proofErr w:type="spellStart"/>
            <w:r w:rsidRPr="00161076">
              <w:rPr>
                <w:sz w:val="20"/>
                <w:szCs w:val="20"/>
                <w:lang w:eastAsia="en-US"/>
              </w:rPr>
              <w:t>извещателями</w:t>
            </w:r>
            <w:proofErr w:type="spellEnd"/>
          </w:p>
        </w:tc>
        <w:tc>
          <w:tcPr>
            <w:tcW w:w="2126" w:type="dxa"/>
          </w:tcPr>
          <w:p w:rsidR="00835E3E" w:rsidRPr="00576C8C" w:rsidRDefault="00835E3E" w:rsidP="007B5CF0">
            <w:pPr>
              <w:rPr>
                <w:b/>
                <w:i/>
                <w:sz w:val="20"/>
                <w:szCs w:val="20"/>
                <w:lang w:eastAsia="en-US"/>
              </w:rPr>
            </w:pPr>
            <w:r w:rsidRPr="00576C8C">
              <w:rPr>
                <w:b/>
                <w:i/>
                <w:sz w:val="20"/>
                <w:szCs w:val="20"/>
                <w:lang w:eastAsia="en-US"/>
              </w:rPr>
              <w:t>Всего</w:t>
            </w:r>
          </w:p>
        </w:tc>
        <w:tc>
          <w:tcPr>
            <w:tcW w:w="1276" w:type="dxa"/>
          </w:tcPr>
          <w:p w:rsidR="00835E3E" w:rsidRPr="00576C8C" w:rsidRDefault="00026BAF" w:rsidP="0097584F">
            <w:pPr>
              <w:jc w:val="center"/>
              <w:rPr>
                <w:b/>
                <w:i/>
                <w:sz w:val="20"/>
                <w:szCs w:val="20"/>
                <w:lang w:eastAsia="en-US"/>
              </w:rPr>
            </w:pPr>
            <w:r>
              <w:rPr>
                <w:b/>
                <w:i/>
                <w:sz w:val="20"/>
                <w:szCs w:val="20"/>
                <w:lang w:eastAsia="en-US"/>
              </w:rPr>
              <w:t>13</w:t>
            </w:r>
            <w:r w:rsidR="00835E3E" w:rsidRPr="00576C8C">
              <w:rPr>
                <w:b/>
                <w:i/>
                <w:sz w:val="20"/>
                <w:szCs w:val="20"/>
                <w:lang w:eastAsia="en-US"/>
              </w:rPr>
              <w:t>,0</w:t>
            </w:r>
          </w:p>
        </w:tc>
        <w:tc>
          <w:tcPr>
            <w:tcW w:w="1275" w:type="dxa"/>
          </w:tcPr>
          <w:p w:rsidR="00835E3E" w:rsidRPr="00576C8C" w:rsidRDefault="00835E3E" w:rsidP="0097584F">
            <w:pPr>
              <w:jc w:val="center"/>
              <w:rPr>
                <w:b/>
                <w:i/>
                <w:sz w:val="20"/>
                <w:szCs w:val="20"/>
                <w:lang w:eastAsia="en-US"/>
              </w:rPr>
            </w:pPr>
            <w:r w:rsidRPr="00576C8C">
              <w:rPr>
                <w:b/>
                <w:i/>
                <w:sz w:val="20"/>
                <w:szCs w:val="20"/>
                <w:lang w:eastAsia="en-US"/>
              </w:rPr>
              <w:t>49,0</w:t>
            </w:r>
          </w:p>
        </w:tc>
        <w:tc>
          <w:tcPr>
            <w:tcW w:w="1276" w:type="dxa"/>
          </w:tcPr>
          <w:p w:rsidR="00835E3E" w:rsidRPr="00576C8C" w:rsidRDefault="00026BAF" w:rsidP="0097584F">
            <w:pPr>
              <w:jc w:val="center"/>
              <w:rPr>
                <w:b/>
                <w:i/>
                <w:sz w:val="20"/>
                <w:szCs w:val="20"/>
                <w:lang w:eastAsia="en-US"/>
              </w:rPr>
            </w:pPr>
            <w:r>
              <w:rPr>
                <w:b/>
                <w:i/>
                <w:sz w:val="20"/>
                <w:szCs w:val="20"/>
                <w:lang w:eastAsia="en-US"/>
              </w:rPr>
              <w:t>40</w:t>
            </w:r>
            <w:r w:rsidR="00835E3E" w:rsidRPr="00576C8C">
              <w:rPr>
                <w:b/>
                <w:i/>
                <w:sz w:val="20"/>
                <w:szCs w:val="20"/>
                <w:lang w:eastAsia="en-US"/>
              </w:rPr>
              <w:t>,0</w:t>
            </w:r>
          </w:p>
        </w:tc>
      </w:tr>
      <w:tr w:rsidR="00835E3E" w:rsidRPr="0017512F" w:rsidTr="00525A1D">
        <w:trPr>
          <w:cantSplit/>
          <w:trHeight w:val="60"/>
        </w:trPr>
        <w:tc>
          <w:tcPr>
            <w:tcW w:w="3936" w:type="dxa"/>
            <w:vMerge/>
            <w:vAlign w:val="center"/>
          </w:tcPr>
          <w:p w:rsidR="00835E3E" w:rsidRPr="00E2143D" w:rsidRDefault="00835E3E" w:rsidP="00215E73">
            <w:pPr>
              <w:rPr>
                <w:sz w:val="20"/>
                <w:szCs w:val="20"/>
                <w:lang w:eastAsia="en-US"/>
              </w:rPr>
            </w:pPr>
          </w:p>
        </w:tc>
        <w:tc>
          <w:tcPr>
            <w:tcW w:w="2126" w:type="dxa"/>
          </w:tcPr>
          <w:p w:rsidR="00835E3E" w:rsidRPr="0017512F" w:rsidRDefault="00835E3E" w:rsidP="007B5CF0">
            <w:pPr>
              <w:rPr>
                <w:sz w:val="20"/>
                <w:szCs w:val="20"/>
                <w:lang w:eastAsia="en-US"/>
              </w:rPr>
            </w:pPr>
            <w:r w:rsidRPr="0017512F">
              <w:rPr>
                <w:sz w:val="20"/>
                <w:szCs w:val="20"/>
                <w:lang w:eastAsia="en-US"/>
              </w:rPr>
              <w:t>Местный бюджет</w:t>
            </w:r>
          </w:p>
        </w:tc>
        <w:tc>
          <w:tcPr>
            <w:tcW w:w="1276" w:type="dxa"/>
          </w:tcPr>
          <w:p w:rsidR="00835E3E" w:rsidRPr="0017512F" w:rsidRDefault="00026BAF" w:rsidP="0097584F">
            <w:pPr>
              <w:jc w:val="center"/>
              <w:rPr>
                <w:sz w:val="20"/>
                <w:szCs w:val="20"/>
                <w:lang w:eastAsia="en-US"/>
              </w:rPr>
            </w:pPr>
            <w:r>
              <w:rPr>
                <w:sz w:val="20"/>
                <w:szCs w:val="20"/>
                <w:lang w:eastAsia="en-US"/>
              </w:rPr>
              <w:t>13</w:t>
            </w:r>
            <w:r w:rsidR="00835E3E" w:rsidRPr="0017512F">
              <w:rPr>
                <w:sz w:val="20"/>
                <w:szCs w:val="20"/>
                <w:lang w:eastAsia="en-US"/>
              </w:rPr>
              <w:t>,0</w:t>
            </w:r>
          </w:p>
        </w:tc>
        <w:tc>
          <w:tcPr>
            <w:tcW w:w="1275" w:type="dxa"/>
          </w:tcPr>
          <w:p w:rsidR="00835E3E" w:rsidRPr="0017512F" w:rsidRDefault="00835E3E" w:rsidP="0097584F">
            <w:pPr>
              <w:jc w:val="center"/>
              <w:rPr>
                <w:sz w:val="20"/>
                <w:szCs w:val="20"/>
                <w:lang w:eastAsia="en-US"/>
              </w:rPr>
            </w:pPr>
            <w:r>
              <w:rPr>
                <w:sz w:val="20"/>
                <w:szCs w:val="20"/>
                <w:lang w:eastAsia="en-US"/>
              </w:rPr>
              <w:t>49</w:t>
            </w:r>
            <w:r w:rsidRPr="0017512F">
              <w:rPr>
                <w:sz w:val="20"/>
                <w:szCs w:val="20"/>
                <w:lang w:eastAsia="en-US"/>
              </w:rPr>
              <w:t>,0</w:t>
            </w:r>
          </w:p>
        </w:tc>
        <w:tc>
          <w:tcPr>
            <w:tcW w:w="1276" w:type="dxa"/>
          </w:tcPr>
          <w:p w:rsidR="00835E3E" w:rsidRPr="0017512F" w:rsidRDefault="00026BAF" w:rsidP="0097584F">
            <w:pPr>
              <w:jc w:val="center"/>
              <w:rPr>
                <w:sz w:val="20"/>
                <w:szCs w:val="20"/>
                <w:lang w:eastAsia="en-US"/>
              </w:rPr>
            </w:pPr>
            <w:r>
              <w:rPr>
                <w:sz w:val="20"/>
                <w:szCs w:val="20"/>
                <w:lang w:eastAsia="en-US"/>
              </w:rPr>
              <w:t>40</w:t>
            </w:r>
            <w:r w:rsidR="00835E3E" w:rsidRPr="0017512F">
              <w:rPr>
                <w:sz w:val="20"/>
                <w:szCs w:val="20"/>
                <w:lang w:eastAsia="en-US"/>
              </w:rPr>
              <w:t>,0</w:t>
            </w:r>
          </w:p>
        </w:tc>
      </w:tr>
      <w:tr w:rsidR="00835E3E" w:rsidRPr="0017512F" w:rsidTr="00525A1D">
        <w:trPr>
          <w:cantSplit/>
          <w:trHeight w:val="216"/>
        </w:trPr>
        <w:tc>
          <w:tcPr>
            <w:tcW w:w="3936" w:type="dxa"/>
            <w:vMerge w:val="restart"/>
          </w:tcPr>
          <w:p w:rsidR="00835E3E" w:rsidRPr="00E36A54" w:rsidRDefault="00835E3E" w:rsidP="00215E73">
            <w:pPr>
              <w:rPr>
                <w:b/>
                <w:i/>
                <w:sz w:val="20"/>
                <w:szCs w:val="20"/>
                <w:lang w:eastAsia="en-US"/>
              </w:rPr>
            </w:pPr>
            <w:r>
              <w:rPr>
                <w:b/>
                <w:i/>
                <w:sz w:val="20"/>
                <w:szCs w:val="20"/>
                <w:lang w:eastAsia="en-US"/>
              </w:rPr>
              <w:t xml:space="preserve">7. </w:t>
            </w:r>
            <w:r w:rsidRPr="00E36A54">
              <w:rPr>
                <w:b/>
                <w:i/>
                <w:sz w:val="20"/>
                <w:szCs w:val="20"/>
                <w:lang w:eastAsia="en-US"/>
              </w:rPr>
              <w:t>Подпрограмма  «Социальная поддержка и социальное обслуживание населения, в части содержания органов местного самоуправления»</w:t>
            </w:r>
          </w:p>
        </w:tc>
        <w:tc>
          <w:tcPr>
            <w:tcW w:w="2126" w:type="dxa"/>
          </w:tcPr>
          <w:p w:rsidR="00835E3E" w:rsidRPr="0064082E" w:rsidRDefault="00835E3E" w:rsidP="007B5CF0">
            <w:pPr>
              <w:rPr>
                <w:b/>
                <w:sz w:val="20"/>
                <w:szCs w:val="20"/>
                <w:lang w:eastAsia="en-US"/>
              </w:rPr>
            </w:pPr>
            <w:r w:rsidRPr="0064082E">
              <w:rPr>
                <w:b/>
                <w:sz w:val="20"/>
                <w:szCs w:val="20"/>
                <w:lang w:eastAsia="en-US"/>
              </w:rPr>
              <w:t>Всего</w:t>
            </w:r>
          </w:p>
        </w:tc>
        <w:tc>
          <w:tcPr>
            <w:tcW w:w="1276" w:type="dxa"/>
          </w:tcPr>
          <w:p w:rsidR="00835E3E" w:rsidRPr="0064082E" w:rsidRDefault="00026BAF" w:rsidP="0017512F">
            <w:pPr>
              <w:jc w:val="center"/>
              <w:rPr>
                <w:b/>
                <w:sz w:val="20"/>
                <w:szCs w:val="20"/>
                <w:lang w:eastAsia="en-US"/>
              </w:rPr>
            </w:pPr>
            <w:r>
              <w:rPr>
                <w:b/>
                <w:sz w:val="20"/>
                <w:szCs w:val="20"/>
                <w:lang w:eastAsia="en-US"/>
              </w:rPr>
              <w:t>5797,0</w:t>
            </w:r>
          </w:p>
        </w:tc>
        <w:tc>
          <w:tcPr>
            <w:tcW w:w="1275" w:type="dxa"/>
          </w:tcPr>
          <w:p w:rsidR="00835E3E" w:rsidRPr="0064082E" w:rsidRDefault="00026BAF" w:rsidP="0017512F">
            <w:pPr>
              <w:jc w:val="center"/>
              <w:rPr>
                <w:b/>
                <w:sz w:val="20"/>
                <w:szCs w:val="20"/>
                <w:lang w:eastAsia="en-US"/>
              </w:rPr>
            </w:pPr>
            <w:r>
              <w:rPr>
                <w:b/>
                <w:sz w:val="20"/>
                <w:szCs w:val="20"/>
                <w:lang w:eastAsia="en-US"/>
              </w:rPr>
              <w:t>5647,0</w:t>
            </w:r>
          </w:p>
        </w:tc>
        <w:tc>
          <w:tcPr>
            <w:tcW w:w="1276" w:type="dxa"/>
          </w:tcPr>
          <w:p w:rsidR="00835E3E" w:rsidRPr="0064082E" w:rsidRDefault="00026BAF" w:rsidP="0017512F">
            <w:pPr>
              <w:jc w:val="center"/>
              <w:rPr>
                <w:b/>
                <w:sz w:val="20"/>
                <w:szCs w:val="20"/>
                <w:lang w:eastAsia="en-US"/>
              </w:rPr>
            </w:pPr>
            <w:r>
              <w:rPr>
                <w:b/>
                <w:sz w:val="20"/>
                <w:szCs w:val="20"/>
                <w:lang w:eastAsia="en-US"/>
              </w:rPr>
              <w:t>5647,0</w:t>
            </w:r>
          </w:p>
        </w:tc>
      </w:tr>
      <w:tr w:rsidR="00026BAF" w:rsidRPr="0017512F" w:rsidTr="00525A1D">
        <w:trPr>
          <w:cantSplit/>
          <w:trHeight w:val="233"/>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7B5CF0">
            <w:pPr>
              <w:rPr>
                <w:sz w:val="20"/>
                <w:szCs w:val="20"/>
                <w:lang w:eastAsia="en-US"/>
              </w:rPr>
            </w:pPr>
            <w:r w:rsidRPr="0017512F">
              <w:rPr>
                <w:sz w:val="20"/>
                <w:szCs w:val="20"/>
                <w:lang w:eastAsia="en-US"/>
              </w:rPr>
              <w:t>Областной бюджет</w:t>
            </w:r>
          </w:p>
        </w:tc>
        <w:tc>
          <w:tcPr>
            <w:tcW w:w="1276" w:type="dxa"/>
          </w:tcPr>
          <w:p w:rsidR="00026BAF" w:rsidRPr="00026BAF" w:rsidRDefault="00026BAF" w:rsidP="005F12CB">
            <w:pPr>
              <w:jc w:val="center"/>
              <w:rPr>
                <w:sz w:val="20"/>
                <w:szCs w:val="20"/>
                <w:lang w:eastAsia="en-US"/>
              </w:rPr>
            </w:pPr>
            <w:r w:rsidRPr="00026BAF">
              <w:rPr>
                <w:sz w:val="20"/>
                <w:szCs w:val="20"/>
                <w:lang w:eastAsia="en-US"/>
              </w:rPr>
              <w:t>5797,0</w:t>
            </w:r>
          </w:p>
        </w:tc>
        <w:tc>
          <w:tcPr>
            <w:tcW w:w="1275" w:type="dxa"/>
          </w:tcPr>
          <w:p w:rsidR="00026BAF" w:rsidRPr="00026BAF" w:rsidRDefault="00026BAF" w:rsidP="005F12CB">
            <w:pPr>
              <w:jc w:val="center"/>
              <w:rPr>
                <w:sz w:val="20"/>
                <w:szCs w:val="20"/>
                <w:lang w:eastAsia="en-US"/>
              </w:rPr>
            </w:pPr>
            <w:r w:rsidRPr="00026BAF">
              <w:rPr>
                <w:sz w:val="20"/>
                <w:szCs w:val="20"/>
                <w:lang w:eastAsia="en-US"/>
              </w:rPr>
              <w:t>5647,0</w:t>
            </w:r>
          </w:p>
        </w:tc>
        <w:tc>
          <w:tcPr>
            <w:tcW w:w="1276" w:type="dxa"/>
          </w:tcPr>
          <w:p w:rsidR="00026BAF" w:rsidRPr="00026BAF" w:rsidRDefault="00026BAF" w:rsidP="005F12CB">
            <w:pPr>
              <w:jc w:val="center"/>
              <w:rPr>
                <w:sz w:val="20"/>
                <w:szCs w:val="20"/>
                <w:lang w:eastAsia="en-US"/>
              </w:rPr>
            </w:pPr>
            <w:r w:rsidRPr="00026BAF">
              <w:rPr>
                <w:sz w:val="20"/>
                <w:szCs w:val="20"/>
                <w:lang w:eastAsia="en-US"/>
              </w:rPr>
              <w:t>5647,0</w:t>
            </w:r>
          </w:p>
        </w:tc>
      </w:tr>
      <w:tr w:rsidR="00026BAF" w:rsidRPr="0017512F" w:rsidTr="00525A1D">
        <w:trPr>
          <w:cantSplit/>
          <w:trHeight w:val="233"/>
        </w:trPr>
        <w:tc>
          <w:tcPr>
            <w:tcW w:w="3936" w:type="dxa"/>
            <w:vMerge w:val="restart"/>
          </w:tcPr>
          <w:p w:rsidR="00026BAF" w:rsidRPr="0017512F" w:rsidRDefault="00026BAF" w:rsidP="00215E73">
            <w:pPr>
              <w:rPr>
                <w:sz w:val="20"/>
                <w:szCs w:val="20"/>
                <w:lang w:eastAsia="en-US"/>
              </w:rPr>
            </w:pPr>
            <w:r w:rsidRPr="0017512F">
              <w:rPr>
                <w:sz w:val="20"/>
                <w:szCs w:val="20"/>
                <w:lang w:eastAsia="en-US"/>
              </w:rPr>
              <w:lastRenderedPageBreak/>
              <w:t>Оплата труда и начисление на выплаты по оплате труда</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64082E" w:rsidRDefault="00026BAF" w:rsidP="0017512F">
            <w:pPr>
              <w:jc w:val="center"/>
              <w:rPr>
                <w:b/>
                <w:i/>
                <w:sz w:val="20"/>
                <w:szCs w:val="20"/>
                <w:lang w:eastAsia="en-US"/>
              </w:rPr>
            </w:pPr>
            <w:r>
              <w:rPr>
                <w:b/>
                <w:i/>
                <w:sz w:val="20"/>
                <w:szCs w:val="20"/>
                <w:lang w:eastAsia="en-US"/>
              </w:rPr>
              <w:t>4930,3</w:t>
            </w:r>
          </w:p>
        </w:tc>
        <w:tc>
          <w:tcPr>
            <w:tcW w:w="1275" w:type="dxa"/>
          </w:tcPr>
          <w:p w:rsidR="00026BAF" w:rsidRPr="0064082E" w:rsidRDefault="00026BAF" w:rsidP="0017512F">
            <w:pPr>
              <w:jc w:val="center"/>
              <w:rPr>
                <w:b/>
                <w:i/>
                <w:sz w:val="20"/>
                <w:szCs w:val="20"/>
                <w:lang w:eastAsia="en-US"/>
              </w:rPr>
            </w:pPr>
            <w:r>
              <w:rPr>
                <w:b/>
                <w:i/>
                <w:sz w:val="20"/>
                <w:szCs w:val="20"/>
                <w:lang w:eastAsia="en-US"/>
              </w:rPr>
              <w:t>4930,3</w:t>
            </w:r>
          </w:p>
        </w:tc>
        <w:tc>
          <w:tcPr>
            <w:tcW w:w="1276" w:type="dxa"/>
          </w:tcPr>
          <w:p w:rsidR="00026BAF" w:rsidRPr="0064082E" w:rsidRDefault="00026BAF" w:rsidP="0017512F">
            <w:pPr>
              <w:jc w:val="center"/>
              <w:rPr>
                <w:b/>
                <w:i/>
                <w:sz w:val="20"/>
                <w:szCs w:val="20"/>
                <w:lang w:eastAsia="en-US"/>
              </w:rPr>
            </w:pPr>
            <w:r>
              <w:rPr>
                <w:b/>
                <w:i/>
                <w:sz w:val="20"/>
                <w:szCs w:val="20"/>
                <w:lang w:eastAsia="en-US"/>
              </w:rPr>
              <w:t>4930,3</w:t>
            </w:r>
          </w:p>
        </w:tc>
      </w:tr>
      <w:tr w:rsidR="00026BAF" w:rsidRPr="0017512F" w:rsidTr="00525A1D">
        <w:trPr>
          <w:cantSplit/>
          <w:trHeight w:val="111"/>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17512F">
            <w:pPr>
              <w:jc w:val="center"/>
              <w:rPr>
                <w:sz w:val="20"/>
                <w:szCs w:val="20"/>
                <w:lang w:eastAsia="en-US"/>
              </w:rPr>
            </w:pPr>
            <w:r>
              <w:rPr>
                <w:sz w:val="20"/>
                <w:szCs w:val="20"/>
                <w:lang w:eastAsia="en-US"/>
              </w:rPr>
              <w:t>4930,3</w:t>
            </w:r>
          </w:p>
        </w:tc>
        <w:tc>
          <w:tcPr>
            <w:tcW w:w="1275" w:type="dxa"/>
          </w:tcPr>
          <w:p w:rsidR="00026BAF" w:rsidRPr="0017512F" w:rsidRDefault="00026BAF" w:rsidP="0017512F">
            <w:pPr>
              <w:jc w:val="center"/>
              <w:rPr>
                <w:sz w:val="20"/>
                <w:szCs w:val="20"/>
                <w:lang w:eastAsia="en-US"/>
              </w:rPr>
            </w:pPr>
            <w:r>
              <w:rPr>
                <w:sz w:val="20"/>
                <w:szCs w:val="20"/>
                <w:lang w:eastAsia="en-US"/>
              </w:rPr>
              <w:t>4930,3</w:t>
            </w:r>
          </w:p>
        </w:tc>
        <w:tc>
          <w:tcPr>
            <w:tcW w:w="1276" w:type="dxa"/>
          </w:tcPr>
          <w:p w:rsidR="00026BAF" w:rsidRPr="0017512F" w:rsidRDefault="00026BAF" w:rsidP="0017512F">
            <w:pPr>
              <w:jc w:val="center"/>
              <w:rPr>
                <w:sz w:val="20"/>
                <w:szCs w:val="20"/>
                <w:lang w:eastAsia="en-US"/>
              </w:rPr>
            </w:pPr>
            <w:r>
              <w:rPr>
                <w:sz w:val="20"/>
                <w:szCs w:val="20"/>
                <w:lang w:eastAsia="en-US"/>
              </w:rPr>
              <w:t>4930,3</w:t>
            </w:r>
          </w:p>
        </w:tc>
      </w:tr>
      <w:tr w:rsidR="00026BAF" w:rsidRPr="0017512F" w:rsidTr="00525A1D">
        <w:trPr>
          <w:cantSplit/>
          <w:trHeight w:val="195"/>
        </w:trPr>
        <w:tc>
          <w:tcPr>
            <w:tcW w:w="3936" w:type="dxa"/>
            <w:vMerge w:val="restart"/>
          </w:tcPr>
          <w:p w:rsidR="00026BAF" w:rsidRPr="0017512F" w:rsidRDefault="00026BAF" w:rsidP="00215E73">
            <w:pPr>
              <w:rPr>
                <w:sz w:val="20"/>
                <w:szCs w:val="20"/>
                <w:lang w:eastAsia="en-US"/>
              </w:rPr>
            </w:pPr>
            <w:r w:rsidRPr="0017512F">
              <w:rPr>
                <w:sz w:val="20"/>
                <w:szCs w:val="20"/>
                <w:lang w:eastAsia="en-US"/>
              </w:rPr>
              <w:t>Прочие расходы</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64082E" w:rsidRDefault="00026BAF" w:rsidP="0017512F">
            <w:pPr>
              <w:jc w:val="center"/>
              <w:rPr>
                <w:b/>
                <w:i/>
                <w:sz w:val="20"/>
                <w:szCs w:val="20"/>
                <w:lang w:eastAsia="en-US"/>
              </w:rPr>
            </w:pPr>
            <w:r>
              <w:rPr>
                <w:b/>
                <w:i/>
                <w:sz w:val="20"/>
                <w:szCs w:val="20"/>
                <w:lang w:eastAsia="en-US"/>
              </w:rPr>
              <w:t>866,7</w:t>
            </w:r>
          </w:p>
        </w:tc>
        <w:tc>
          <w:tcPr>
            <w:tcW w:w="1275" w:type="dxa"/>
          </w:tcPr>
          <w:p w:rsidR="00026BAF" w:rsidRPr="0064082E" w:rsidRDefault="00026BAF" w:rsidP="008A4C3D">
            <w:pPr>
              <w:jc w:val="center"/>
              <w:rPr>
                <w:b/>
                <w:i/>
                <w:sz w:val="20"/>
                <w:szCs w:val="20"/>
                <w:lang w:eastAsia="en-US"/>
              </w:rPr>
            </w:pPr>
            <w:r>
              <w:rPr>
                <w:b/>
                <w:i/>
                <w:sz w:val="20"/>
                <w:szCs w:val="20"/>
                <w:lang w:eastAsia="en-US"/>
              </w:rPr>
              <w:t>716,7</w:t>
            </w:r>
          </w:p>
        </w:tc>
        <w:tc>
          <w:tcPr>
            <w:tcW w:w="1276" w:type="dxa"/>
          </w:tcPr>
          <w:p w:rsidR="00026BAF" w:rsidRPr="0064082E" w:rsidRDefault="00026BAF" w:rsidP="008A4C3D">
            <w:pPr>
              <w:jc w:val="center"/>
              <w:rPr>
                <w:b/>
                <w:i/>
                <w:sz w:val="20"/>
                <w:szCs w:val="20"/>
                <w:lang w:eastAsia="en-US"/>
              </w:rPr>
            </w:pPr>
            <w:r>
              <w:rPr>
                <w:b/>
                <w:i/>
                <w:sz w:val="20"/>
                <w:szCs w:val="20"/>
                <w:lang w:eastAsia="en-US"/>
              </w:rPr>
              <w:t>716,7</w:t>
            </w:r>
          </w:p>
        </w:tc>
      </w:tr>
      <w:tr w:rsidR="00026BAF" w:rsidRPr="0017512F" w:rsidTr="00525A1D">
        <w:trPr>
          <w:cantSplit/>
          <w:trHeight w:val="195"/>
        </w:trPr>
        <w:tc>
          <w:tcPr>
            <w:tcW w:w="3936" w:type="dxa"/>
            <w:vMerge/>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17512F">
            <w:pPr>
              <w:jc w:val="center"/>
              <w:rPr>
                <w:sz w:val="20"/>
                <w:szCs w:val="20"/>
                <w:lang w:eastAsia="en-US"/>
              </w:rPr>
            </w:pPr>
            <w:r>
              <w:rPr>
                <w:sz w:val="20"/>
                <w:szCs w:val="20"/>
                <w:lang w:eastAsia="en-US"/>
              </w:rPr>
              <w:t>866,7</w:t>
            </w:r>
          </w:p>
        </w:tc>
        <w:tc>
          <w:tcPr>
            <w:tcW w:w="1275" w:type="dxa"/>
          </w:tcPr>
          <w:p w:rsidR="00026BAF" w:rsidRPr="0017512F" w:rsidRDefault="00026BAF" w:rsidP="008A4C3D">
            <w:pPr>
              <w:jc w:val="center"/>
              <w:rPr>
                <w:sz w:val="20"/>
                <w:szCs w:val="20"/>
                <w:lang w:eastAsia="en-US"/>
              </w:rPr>
            </w:pPr>
            <w:r>
              <w:rPr>
                <w:sz w:val="20"/>
                <w:szCs w:val="20"/>
                <w:lang w:eastAsia="en-US"/>
              </w:rPr>
              <w:t>716,7</w:t>
            </w:r>
          </w:p>
        </w:tc>
        <w:tc>
          <w:tcPr>
            <w:tcW w:w="1276" w:type="dxa"/>
          </w:tcPr>
          <w:p w:rsidR="00026BAF" w:rsidRPr="0017512F" w:rsidRDefault="00026BAF" w:rsidP="008A4C3D">
            <w:pPr>
              <w:jc w:val="center"/>
              <w:rPr>
                <w:sz w:val="20"/>
                <w:szCs w:val="20"/>
                <w:lang w:eastAsia="en-US"/>
              </w:rPr>
            </w:pPr>
            <w:r>
              <w:rPr>
                <w:sz w:val="20"/>
                <w:szCs w:val="20"/>
                <w:lang w:eastAsia="en-US"/>
              </w:rPr>
              <w:t>716,7</w:t>
            </w:r>
          </w:p>
        </w:tc>
      </w:tr>
      <w:tr w:rsidR="00026BAF" w:rsidRPr="0017512F" w:rsidTr="00525A1D">
        <w:trPr>
          <w:cantSplit/>
        </w:trPr>
        <w:tc>
          <w:tcPr>
            <w:tcW w:w="3936" w:type="dxa"/>
            <w:vMerge w:val="restart"/>
          </w:tcPr>
          <w:p w:rsidR="00026BAF" w:rsidRPr="0017512F" w:rsidRDefault="00026BAF" w:rsidP="00215E73">
            <w:pPr>
              <w:rPr>
                <w:sz w:val="20"/>
                <w:szCs w:val="20"/>
                <w:lang w:eastAsia="en-US"/>
              </w:rPr>
            </w:pPr>
            <w:r>
              <w:rPr>
                <w:b/>
                <w:i/>
                <w:sz w:val="20"/>
                <w:szCs w:val="20"/>
                <w:lang w:eastAsia="en-US"/>
              </w:rPr>
              <w:t>8</w:t>
            </w:r>
            <w:r w:rsidRPr="0017512F">
              <w:rPr>
                <w:b/>
                <w:i/>
                <w:sz w:val="20"/>
                <w:szCs w:val="20"/>
                <w:lang w:eastAsia="en-US"/>
              </w:rPr>
              <w:t>.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126" w:type="dxa"/>
          </w:tcPr>
          <w:p w:rsidR="00026BAF" w:rsidRPr="002C237D" w:rsidRDefault="00026BAF" w:rsidP="0017512F">
            <w:pPr>
              <w:rPr>
                <w:b/>
                <w:sz w:val="20"/>
                <w:szCs w:val="20"/>
                <w:lang w:eastAsia="en-US"/>
              </w:rPr>
            </w:pPr>
            <w:r w:rsidRPr="002C237D">
              <w:rPr>
                <w:b/>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29411,2</w:t>
            </w:r>
          </w:p>
        </w:tc>
        <w:tc>
          <w:tcPr>
            <w:tcW w:w="1275" w:type="dxa"/>
          </w:tcPr>
          <w:p w:rsidR="00026BAF" w:rsidRPr="002C237D" w:rsidRDefault="00026BAF" w:rsidP="0097584F">
            <w:pPr>
              <w:jc w:val="center"/>
              <w:rPr>
                <w:b/>
                <w:sz w:val="20"/>
                <w:szCs w:val="20"/>
              </w:rPr>
            </w:pPr>
            <w:r w:rsidRPr="002C237D">
              <w:rPr>
                <w:b/>
                <w:sz w:val="20"/>
                <w:szCs w:val="20"/>
              </w:rPr>
              <w:t>29411,2</w:t>
            </w:r>
          </w:p>
        </w:tc>
        <w:tc>
          <w:tcPr>
            <w:tcW w:w="1276" w:type="dxa"/>
          </w:tcPr>
          <w:p w:rsidR="00026BAF" w:rsidRPr="002C237D" w:rsidRDefault="00026BAF" w:rsidP="0097584F">
            <w:pPr>
              <w:jc w:val="center"/>
              <w:rPr>
                <w:b/>
                <w:sz w:val="20"/>
                <w:szCs w:val="20"/>
              </w:rPr>
            </w:pPr>
            <w:r w:rsidRPr="002C237D">
              <w:rPr>
                <w:b/>
                <w:sz w:val="20"/>
                <w:szCs w:val="20"/>
              </w:rPr>
              <w:t>29411,2</w:t>
            </w:r>
          </w:p>
        </w:tc>
      </w:tr>
      <w:tr w:rsidR="00026BAF" w:rsidRPr="0017512F" w:rsidTr="00525A1D">
        <w:trPr>
          <w:cantSplit/>
          <w:trHeight w:val="135"/>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28135,2</w:t>
            </w:r>
          </w:p>
        </w:tc>
        <w:tc>
          <w:tcPr>
            <w:tcW w:w="1275" w:type="dxa"/>
          </w:tcPr>
          <w:p w:rsidR="00026BAF" w:rsidRPr="002C237D" w:rsidRDefault="00026BAF" w:rsidP="0097584F">
            <w:pPr>
              <w:jc w:val="center"/>
              <w:rPr>
                <w:sz w:val="20"/>
                <w:szCs w:val="20"/>
              </w:rPr>
            </w:pPr>
            <w:r w:rsidRPr="002C237D">
              <w:rPr>
                <w:sz w:val="20"/>
                <w:szCs w:val="20"/>
              </w:rPr>
              <w:t>28135,2</w:t>
            </w:r>
          </w:p>
        </w:tc>
        <w:tc>
          <w:tcPr>
            <w:tcW w:w="1276" w:type="dxa"/>
          </w:tcPr>
          <w:p w:rsidR="00026BAF" w:rsidRPr="002C237D" w:rsidRDefault="00026BAF" w:rsidP="0097584F">
            <w:pPr>
              <w:jc w:val="center"/>
              <w:rPr>
                <w:sz w:val="20"/>
                <w:szCs w:val="20"/>
              </w:rPr>
            </w:pPr>
            <w:r w:rsidRPr="002C237D">
              <w:rPr>
                <w:sz w:val="20"/>
                <w:szCs w:val="20"/>
              </w:rPr>
              <w:t>28135,2</w:t>
            </w:r>
          </w:p>
        </w:tc>
      </w:tr>
      <w:tr w:rsidR="00026BAF" w:rsidRPr="0017512F" w:rsidTr="00525A1D">
        <w:trPr>
          <w:cantSplit/>
          <w:trHeight w:val="873"/>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 xml:space="preserve">иные (платные услуги) </w:t>
            </w:r>
          </w:p>
        </w:tc>
        <w:tc>
          <w:tcPr>
            <w:tcW w:w="1276" w:type="dxa"/>
          </w:tcPr>
          <w:p w:rsidR="00026BAF" w:rsidRPr="002C237D" w:rsidRDefault="00026BAF" w:rsidP="0097584F">
            <w:pPr>
              <w:jc w:val="center"/>
              <w:rPr>
                <w:sz w:val="20"/>
                <w:szCs w:val="20"/>
              </w:rPr>
            </w:pPr>
            <w:r w:rsidRPr="002C237D">
              <w:rPr>
                <w:sz w:val="20"/>
                <w:szCs w:val="20"/>
              </w:rPr>
              <w:t>1276,0</w:t>
            </w:r>
          </w:p>
        </w:tc>
        <w:tc>
          <w:tcPr>
            <w:tcW w:w="1275" w:type="dxa"/>
          </w:tcPr>
          <w:p w:rsidR="00026BAF" w:rsidRPr="002C237D" w:rsidRDefault="00026BAF" w:rsidP="0097584F">
            <w:pPr>
              <w:jc w:val="center"/>
              <w:rPr>
                <w:sz w:val="20"/>
                <w:szCs w:val="20"/>
              </w:rPr>
            </w:pPr>
            <w:r w:rsidRPr="002C237D">
              <w:rPr>
                <w:sz w:val="20"/>
                <w:szCs w:val="20"/>
              </w:rPr>
              <w:t>1276,0</w:t>
            </w:r>
          </w:p>
        </w:tc>
        <w:tc>
          <w:tcPr>
            <w:tcW w:w="1276" w:type="dxa"/>
          </w:tcPr>
          <w:p w:rsidR="00026BAF" w:rsidRPr="002C237D" w:rsidRDefault="00026BAF" w:rsidP="0097584F">
            <w:pPr>
              <w:jc w:val="center"/>
              <w:rPr>
                <w:sz w:val="20"/>
                <w:szCs w:val="20"/>
              </w:rPr>
            </w:pPr>
            <w:r w:rsidRPr="002C237D">
              <w:rPr>
                <w:sz w:val="20"/>
                <w:szCs w:val="20"/>
              </w:rPr>
              <w:t>1276,0</w:t>
            </w:r>
          </w:p>
        </w:tc>
      </w:tr>
      <w:tr w:rsidR="00026BAF" w:rsidRPr="0017512F" w:rsidTr="00525A1D">
        <w:trPr>
          <w:cantSplit/>
          <w:trHeight w:val="210"/>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27757,5</w:t>
            </w:r>
          </w:p>
        </w:tc>
        <w:tc>
          <w:tcPr>
            <w:tcW w:w="1275" w:type="dxa"/>
          </w:tcPr>
          <w:p w:rsidR="00026BAF" w:rsidRPr="002C237D" w:rsidRDefault="00026BAF" w:rsidP="0097584F">
            <w:pPr>
              <w:jc w:val="center"/>
              <w:rPr>
                <w:b/>
                <w:sz w:val="20"/>
                <w:szCs w:val="20"/>
              </w:rPr>
            </w:pPr>
            <w:r w:rsidRPr="002C237D">
              <w:rPr>
                <w:b/>
                <w:sz w:val="20"/>
                <w:szCs w:val="20"/>
              </w:rPr>
              <w:t>27757,5</w:t>
            </w:r>
          </w:p>
        </w:tc>
        <w:tc>
          <w:tcPr>
            <w:tcW w:w="1276" w:type="dxa"/>
          </w:tcPr>
          <w:p w:rsidR="00026BAF" w:rsidRPr="002C237D" w:rsidRDefault="00026BAF" w:rsidP="0097584F">
            <w:pPr>
              <w:jc w:val="center"/>
              <w:rPr>
                <w:b/>
                <w:sz w:val="20"/>
                <w:szCs w:val="20"/>
              </w:rPr>
            </w:pPr>
            <w:r w:rsidRPr="002C237D">
              <w:rPr>
                <w:b/>
                <w:sz w:val="20"/>
                <w:szCs w:val="20"/>
              </w:rPr>
              <w:t>27757,5</w:t>
            </w:r>
          </w:p>
        </w:tc>
      </w:tr>
      <w:tr w:rsidR="00026BAF" w:rsidRPr="0017512F" w:rsidTr="00525A1D">
        <w:trPr>
          <w:cantSplit/>
          <w:trHeight w:val="127"/>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26926,2</w:t>
            </w:r>
          </w:p>
        </w:tc>
        <w:tc>
          <w:tcPr>
            <w:tcW w:w="1275" w:type="dxa"/>
          </w:tcPr>
          <w:p w:rsidR="00026BAF" w:rsidRPr="002C237D" w:rsidRDefault="00026BAF" w:rsidP="0097584F">
            <w:pPr>
              <w:jc w:val="center"/>
              <w:rPr>
                <w:sz w:val="20"/>
                <w:szCs w:val="20"/>
              </w:rPr>
            </w:pPr>
            <w:r w:rsidRPr="002C237D">
              <w:rPr>
                <w:sz w:val="20"/>
                <w:szCs w:val="20"/>
              </w:rPr>
              <w:t>26926,2</w:t>
            </w:r>
          </w:p>
        </w:tc>
        <w:tc>
          <w:tcPr>
            <w:tcW w:w="1276" w:type="dxa"/>
          </w:tcPr>
          <w:p w:rsidR="00026BAF" w:rsidRPr="002C237D" w:rsidRDefault="00026BAF" w:rsidP="0097584F">
            <w:pPr>
              <w:jc w:val="center"/>
              <w:rPr>
                <w:sz w:val="20"/>
                <w:szCs w:val="20"/>
              </w:rPr>
            </w:pPr>
            <w:r w:rsidRPr="002C237D">
              <w:rPr>
                <w:sz w:val="20"/>
                <w:szCs w:val="20"/>
              </w:rPr>
              <w:t>26926,2</w:t>
            </w:r>
          </w:p>
        </w:tc>
      </w:tr>
      <w:tr w:rsidR="00026BAF" w:rsidRPr="0017512F" w:rsidTr="00525A1D">
        <w:trPr>
          <w:cantSplit/>
          <w:trHeight w:val="209"/>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831,3</w:t>
            </w:r>
          </w:p>
        </w:tc>
        <w:tc>
          <w:tcPr>
            <w:tcW w:w="1275" w:type="dxa"/>
          </w:tcPr>
          <w:p w:rsidR="00026BAF" w:rsidRPr="002C237D" w:rsidRDefault="00026BAF" w:rsidP="0097584F">
            <w:pPr>
              <w:jc w:val="center"/>
              <w:rPr>
                <w:sz w:val="20"/>
                <w:szCs w:val="20"/>
              </w:rPr>
            </w:pPr>
            <w:r w:rsidRPr="002C237D">
              <w:rPr>
                <w:sz w:val="20"/>
                <w:szCs w:val="20"/>
              </w:rPr>
              <w:t>831,3</w:t>
            </w:r>
          </w:p>
        </w:tc>
        <w:tc>
          <w:tcPr>
            <w:tcW w:w="1276" w:type="dxa"/>
          </w:tcPr>
          <w:p w:rsidR="00026BAF" w:rsidRPr="002C237D" w:rsidRDefault="00026BAF" w:rsidP="0097584F">
            <w:pPr>
              <w:jc w:val="center"/>
              <w:rPr>
                <w:sz w:val="20"/>
                <w:szCs w:val="20"/>
              </w:rPr>
            </w:pPr>
            <w:r w:rsidRPr="002C237D">
              <w:rPr>
                <w:sz w:val="20"/>
                <w:szCs w:val="20"/>
              </w:rPr>
              <w:t>831,3</w:t>
            </w:r>
          </w:p>
        </w:tc>
      </w:tr>
      <w:tr w:rsidR="00026BAF" w:rsidRPr="0017512F" w:rsidTr="00525A1D">
        <w:trPr>
          <w:cantSplit/>
          <w:trHeight w:val="185"/>
        </w:trPr>
        <w:tc>
          <w:tcPr>
            <w:tcW w:w="3936" w:type="dxa"/>
            <w:vMerge w:val="restart"/>
            <w:vAlign w:val="center"/>
          </w:tcPr>
          <w:p w:rsidR="00026BAF" w:rsidRPr="0017512F" w:rsidRDefault="00026BAF" w:rsidP="00041206">
            <w:pPr>
              <w:rPr>
                <w:sz w:val="20"/>
                <w:szCs w:val="20"/>
                <w:lang w:eastAsia="en-US"/>
              </w:rPr>
            </w:pPr>
            <w:r>
              <w:rPr>
                <w:sz w:val="20"/>
                <w:szCs w:val="20"/>
                <w:lang w:eastAsia="en-US"/>
              </w:rPr>
              <w:t>Оплата работ, услуг</w:t>
            </w:r>
            <w:r w:rsidRPr="0017512F">
              <w:rPr>
                <w:sz w:val="20"/>
                <w:szCs w:val="20"/>
                <w:lang w:eastAsia="en-US"/>
              </w:rPr>
              <w:t xml:space="preserve"> по содержанию имущества в </w:t>
            </w:r>
            <w:proofErr w:type="spellStart"/>
            <w:r w:rsidRPr="0017512F">
              <w:rPr>
                <w:sz w:val="20"/>
                <w:szCs w:val="20"/>
                <w:lang w:eastAsia="en-US"/>
              </w:rPr>
              <w:t>т.ч</w:t>
            </w:r>
            <w:proofErr w:type="spellEnd"/>
            <w:r w:rsidRPr="0017512F">
              <w:rPr>
                <w:sz w:val="20"/>
                <w:szCs w:val="20"/>
                <w:lang w:eastAsia="en-US"/>
              </w:rPr>
              <w:t>. текущ</w:t>
            </w:r>
            <w:r>
              <w:rPr>
                <w:sz w:val="20"/>
                <w:szCs w:val="20"/>
                <w:lang w:eastAsia="en-US"/>
              </w:rPr>
              <w:t>его</w:t>
            </w:r>
            <w:r w:rsidRPr="0017512F">
              <w:rPr>
                <w:sz w:val="20"/>
                <w:szCs w:val="20"/>
                <w:lang w:eastAsia="en-US"/>
              </w:rPr>
              <w:t xml:space="preserve"> ремонт</w:t>
            </w:r>
            <w:r>
              <w:rPr>
                <w:sz w:val="20"/>
                <w:szCs w:val="20"/>
                <w:lang w:eastAsia="en-US"/>
              </w:rPr>
              <w:t>а</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85,0</w:t>
            </w:r>
          </w:p>
        </w:tc>
        <w:tc>
          <w:tcPr>
            <w:tcW w:w="1275" w:type="dxa"/>
          </w:tcPr>
          <w:p w:rsidR="00026BAF" w:rsidRPr="002C237D" w:rsidRDefault="00026BAF" w:rsidP="0097584F">
            <w:pPr>
              <w:jc w:val="center"/>
              <w:rPr>
                <w:b/>
                <w:sz w:val="20"/>
                <w:szCs w:val="20"/>
              </w:rPr>
            </w:pPr>
            <w:r w:rsidRPr="002C237D">
              <w:rPr>
                <w:b/>
                <w:sz w:val="20"/>
                <w:szCs w:val="20"/>
              </w:rPr>
              <w:t>85,0</w:t>
            </w:r>
          </w:p>
        </w:tc>
        <w:tc>
          <w:tcPr>
            <w:tcW w:w="1276" w:type="dxa"/>
          </w:tcPr>
          <w:p w:rsidR="00026BAF" w:rsidRPr="002C237D" w:rsidRDefault="00026BAF" w:rsidP="0097584F">
            <w:pPr>
              <w:jc w:val="center"/>
              <w:rPr>
                <w:b/>
                <w:sz w:val="20"/>
                <w:szCs w:val="20"/>
              </w:rPr>
            </w:pPr>
            <w:r w:rsidRPr="002C237D">
              <w:rPr>
                <w:b/>
                <w:sz w:val="20"/>
                <w:szCs w:val="20"/>
              </w:rPr>
              <w:t>85,0</w:t>
            </w:r>
          </w:p>
        </w:tc>
      </w:tr>
      <w:tr w:rsidR="00026BAF" w:rsidRPr="0017512F" w:rsidTr="00525A1D">
        <w:trPr>
          <w:cantSplit/>
          <w:trHeight w:val="189"/>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35,0</w:t>
            </w:r>
          </w:p>
        </w:tc>
        <w:tc>
          <w:tcPr>
            <w:tcW w:w="1275" w:type="dxa"/>
          </w:tcPr>
          <w:p w:rsidR="00026BAF" w:rsidRPr="002C237D" w:rsidRDefault="00026BAF" w:rsidP="0097584F">
            <w:pPr>
              <w:jc w:val="center"/>
              <w:rPr>
                <w:sz w:val="20"/>
                <w:szCs w:val="20"/>
              </w:rPr>
            </w:pPr>
            <w:r w:rsidRPr="002C237D">
              <w:rPr>
                <w:sz w:val="20"/>
                <w:szCs w:val="20"/>
              </w:rPr>
              <w:t>35,0</w:t>
            </w:r>
          </w:p>
        </w:tc>
        <w:tc>
          <w:tcPr>
            <w:tcW w:w="1276" w:type="dxa"/>
          </w:tcPr>
          <w:p w:rsidR="00026BAF" w:rsidRPr="002C237D" w:rsidRDefault="00026BAF" w:rsidP="0097584F">
            <w:pPr>
              <w:jc w:val="center"/>
              <w:rPr>
                <w:sz w:val="20"/>
                <w:szCs w:val="20"/>
              </w:rPr>
            </w:pPr>
            <w:r w:rsidRPr="002C237D">
              <w:rPr>
                <w:sz w:val="20"/>
                <w:szCs w:val="20"/>
              </w:rPr>
              <w:t>35,0</w:t>
            </w:r>
          </w:p>
        </w:tc>
      </w:tr>
      <w:tr w:rsidR="00026BAF" w:rsidRPr="0017512F" w:rsidTr="00525A1D">
        <w:trPr>
          <w:cantSplit/>
          <w:trHeight w:val="155"/>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50</w:t>
            </w:r>
          </w:p>
        </w:tc>
        <w:tc>
          <w:tcPr>
            <w:tcW w:w="1275" w:type="dxa"/>
          </w:tcPr>
          <w:p w:rsidR="00026BAF" w:rsidRPr="002C237D" w:rsidRDefault="00026BAF" w:rsidP="0097584F">
            <w:pPr>
              <w:jc w:val="center"/>
              <w:rPr>
                <w:sz w:val="20"/>
                <w:szCs w:val="20"/>
              </w:rPr>
            </w:pPr>
            <w:r w:rsidRPr="002C237D">
              <w:rPr>
                <w:sz w:val="20"/>
                <w:szCs w:val="20"/>
              </w:rPr>
              <w:t>50</w:t>
            </w:r>
          </w:p>
        </w:tc>
        <w:tc>
          <w:tcPr>
            <w:tcW w:w="1276" w:type="dxa"/>
          </w:tcPr>
          <w:p w:rsidR="00026BAF" w:rsidRPr="002C237D" w:rsidRDefault="00026BAF" w:rsidP="0097584F">
            <w:pPr>
              <w:jc w:val="center"/>
              <w:rPr>
                <w:sz w:val="20"/>
                <w:szCs w:val="20"/>
              </w:rPr>
            </w:pPr>
            <w:r w:rsidRPr="002C237D">
              <w:rPr>
                <w:sz w:val="20"/>
                <w:szCs w:val="20"/>
              </w:rPr>
              <w:t>50</w:t>
            </w:r>
          </w:p>
        </w:tc>
      </w:tr>
      <w:tr w:rsidR="00026BAF" w:rsidRPr="0017512F" w:rsidTr="00525A1D">
        <w:trPr>
          <w:cantSplit/>
          <w:trHeight w:val="240"/>
        </w:trPr>
        <w:tc>
          <w:tcPr>
            <w:tcW w:w="3936" w:type="dxa"/>
            <w:vMerge w:val="restart"/>
            <w:vAlign w:val="center"/>
          </w:tcPr>
          <w:p w:rsidR="00026BAF" w:rsidRPr="0017512F" w:rsidRDefault="00026BAF" w:rsidP="00CB45E6">
            <w:pPr>
              <w:rPr>
                <w:sz w:val="20"/>
                <w:szCs w:val="20"/>
                <w:lang w:eastAsia="en-US"/>
              </w:rPr>
            </w:pPr>
            <w:r w:rsidRPr="0017512F">
              <w:rPr>
                <w:sz w:val="20"/>
                <w:szCs w:val="20"/>
                <w:lang w:eastAsia="en-US"/>
              </w:rPr>
              <w:t>Прочие расходы</w:t>
            </w:r>
          </w:p>
        </w:tc>
        <w:tc>
          <w:tcPr>
            <w:tcW w:w="2126" w:type="dxa"/>
          </w:tcPr>
          <w:p w:rsidR="00026BAF" w:rsidRPr="002C237D" w:rsidRDefault="00026BAF" w:rsidP="0017512F">
            <w:pPr>
              <w:rPr>
                <w:b/>
                <w:i/>
                <w:sz w:val="20"/>
                <w:szCs w:val="20"/>
                <w:lang w:eastAsia="en-US"/>
              </w:rPr>
            </w:pPr>
            <w:r w:rsidRPr="002C237D">
              <w:rPr>
                <w:b/>
                <w:i/>
                <w:sz w:val="20"/>
                <w:szCs w:val="20"/>
                <w:lang w:eastAsia="en-US"/>
              </w:rPr>
              <w:t>Всего</w:t>
            </w:r>
          </w:p>
        </w:tc>
        <w:tc>
          <w:tcPr>
            <w:tcW w:w="1276" w:type="dxa"/>
          </w:tcPr>
          <w:p w:rsidR="00026BAF" w:rsidRPr="002C237D" w:rsidRDefault="00026BAF" w:rsidP="0097584F">
            <w:pPr>
              <w:jc w:val="center"/>
              <w:rPr>
                <w:b/>
                <w:sz w:val="20"/>
                <w:szCs w:val="20"/>
              </w:rPr>
            </w:pPr>
            <w:r w:rsidRPr="002C237D">
              <w:rPr>
                <w:b/>
                <w:sz w:val="20"/>
                <w:szCs w:val="20"/>
              </w:rPr>
              <w:t>1568,7</w:t>
            </w:r>
          </w:p>
        </w:tc>
        <w:tc>
          <w:tcPr>
            <w:tcW w:w="1275" w:type="dxa"/>
          </w:tcPr>
          <w:p w:rsidR="00026BAF" w:rsidRPr="002C237D" w:rsidRDefault="00026BAF" w:rsidP="0097584F">
            <w:pPr>
              <w:jc w:val="center"/>
              <w:rPr>
                <w:b/>
                <w:sz w:val="20"/>
                <w:szCs w:val="20"/>
              </w:rPr>
            </w:pPr>
            <w:r w:rsidRPr="002C237D">
              <w:rPr>
                <w:b/>
                <w:sz w:val="20"/>
                <w:szCs w:val="20"/>
              </w:rPr>
              <w:t>1568,7</w:t>
            </w:r>
          </w:p>
        </w:tc>
        <w:tc>
          <w:tcPr>
            <w:tcW w:w="1276" w:type="dxa"/>
          </w:tcPr>
          <w:p w:rsidR="00026BAF" w:rsidRPr="002C237D" w:rsidRDefault="00026BAF" w:rsidP="0097584F">
            <w:pPr>
              <w:jc w:val="center"/>
              <w:rPr>
                <w:b/>
                <w:sz w:val="20"/>
                <w:szCs w:val="20"/>
              </w:rPr>
            </w:pPr>
            <w:r w:rsidRPr="002C237D">
              <w:rPr>
                <w:b/>
                <w:sz w:val="20"/>
                <w:szCs w:val="20"/>
              </w:rPr>
              <w:t>1568,7</w:t>
            </w:r>
          </w:p>
        </w:tc>
      </w:tr>
      <w:tr w:rsidR="00026BAF" w:rsidRPr="0017512F" w:rsidTr="00525A1D">
        <w:trPr>
          <w:cantSplit/>
          <w:trHeight w:val="251"/>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17512F">
            <w:pPr>
              <w:rPr>
                <w:sz w:val="20"/>
                <w:szCs w:val="20"/>
                <w:lang w:eastAsia="en-US"/>
              </w:rPr>
            </w:pPr>
            <w:r w:rsidRPr="002C237D">
              <w:rPr>
                <w:sz w:val="20"/>
                <w:szCs w:val="20"/>
                <w:lang w:eastAsia="en-US"/>
              </w:rPr>
              <w:t>Областной бюджет</w:t>
            </w:r>
          </w:p>
        </w:tc>
        <w:tc>
          <w:tcPr>
            <w:tcW w:w="1276" w:type="dxa"/>
          </w:tcPr>
          <w:p w:rsidR="00026BAF" w:rsidRPr="002C237D" w:rsidRDefault="00026BAF" w:rsidP="0097584F">
            <w:pPr>
              <w:jc w:val="center"/>
              <w:rPr>
                <w:sz w:val="20"/>
                <w:szCs w:val="20"/>
              </w:rPr>
            </w:pPr>
            <w:r w:rsidRPr="002C237D">
              <w:rPr>
                <w:sz w:val="20"/>
                <w:szCs w:val="20"/>
              </w:rPr>
              <w:t>1174,0</w:t>
            </w:r>
          </w:p>
        </w:tc>
        <w:tc>
          <w:tcPr>
            <w:tcW w:w="1275" w:type="dxa"/>
          </w:tcPr>
          <w:p w:rsidR="00026BAF" w:rsidRPr="002C237D" w:rsidRDefault="00026BAF" w:rsidP="0097584F">
            <w:pPr>
              <w:jc w:val="center"/>
              <w:rPr>
                <w:sz w:val="20"/>
                <w:szCs w:val="20"/>
              </w:rPr>
            </w:pPr>
            <w:r w:rsidRPr="002C237D">
              <w:rPr>
                <w:sz w:val="20"/>
                <w:szCs w:val="20"/>
              </w:rPr>
              <w:t>1174,0</w:t>
            </w:r>
          </w:p>
        </w:tc>
        <w:tc>
          <w:tcPr>
            <w:tcW w:w="1276" w:type="dxa"/>
          </w:tcPr>
          <w:p w:rsidR="00026BAF" w:rsidRPr="002C237D" w:rsidRDefault="00026BAF" w:rsidP="0097584F">
            <w:pPr>
              <w:jc w:val="center"/>
              <w:rPr>
                <w:sz w:val="20"/>
                <w:szCs w:val="20"/>
              </w:rPr>
            </w:pPr>
            <w:r w:rsidRPr="002C237D">
              <w:rPr>
                <w:sz w:val="20"/>
                <w:szCs w:val="20"/>
              </w:rPr>
              <w:t>1174,0</w:t>
            </w:r>
          </w:p>
        </w:tc>
      </w:tr>
      <w:tr w:rsidR="00026BAF" w:rsidRPr="0017512F" w:rsidTr="00525A1D">
        <w:trPr>
          <w:cantSplit/>
          <w:trHeight w:val="251"/>
        </w:trPr>
        <w:tc>
          <w:tcPr>
            <w:tcW w:w="3936" w:type="dxa"/>
            <w:vMerge/>
            <w:vAlign w:val="center"/>
          </w:tcPr>
          <w:p w:rsidR="00026BAF" w:rsidRPr="0017512F" w:rsidRDefault="00026BAF" w:rsidP="00215E73">
            <w:pPr>
              <w:rPr>
                <w:sz w:val="20"/>
                <w:szCs w:val="20"/>
                <w:lang w:eastAsia="en-US"/>
              </w:rPr>
            </w:pPr>
          </w:p>
        </w:tc>
        <w:tc>
          <w:tcPr>
            <w:tcW w:w="2126" w:type="dxa"/>
          </w:tcPr>
          <w:p w:rsidR="00026BAF" w:rsidRPr="002C237D" w:rsidRDefault="00026BAF" w:rsidP="00CB45E6">
            <w:pPr>
              <w:rPr>
                <w:sz w:val="20"/>
                <w:szCs w:val="20"/>
                <w:lang w:eastAsia="en-US"/>
              </w:rPr>
            </w:pPr>
            <w:r w:rsidRPr="002C237D">
              <w:rPr>
                <w:sz w:val="18"/>
                <w:szCs w:val="20"/>
                <w:lang w:eastAsia="en-US"/>
              </w:rPr>
              <w:t>иные (платные услуги)</w:t>
            </w:r>
          </w:p>
        </w:tc>
        <w:tc>
          <w:tcPr>
            <w:tcW w:w="1276" w:type="dxa"/>
          </w:tcPr>
          <w:p w:rsidR="00026BAF" w:rsidRPr="002C237D" w:rsidRDefault="00026BAF" w:rsidP="0097584F">
            <w:pPr>
              <w:jc w:val="center"/>
              <w:rPr>
                <w:sz w:val="20"/>
                <w:szCs w:val="20"/>
              </w:rPr>
            </w:pPr>
            <w:r w:rsidRPr="002C237D">
              <w:rPr>
                <w:sz w:val="20"/>
                <w:szCs w:val="20"/>
              </w:rPr>
              <w:t>394,7</w:t>
            </w:r>
          </w:p>
        </w:tc>
        <w:tc>
          <w:tcPr>
            <w:tcW w:w="1275" w:type="dxa"/>
          </w:tcPr>
          <w:p w:rsidR="00026BAF" w:rsidRPr="002C237D" w:rsidRDefault="00026BAF" w:rsidP="0097584F">
            <w:pPr>
              <w:jc w:val="center"/>
              <w:rPr>
                <w:sz w:val="20"/>
                <w:szCs w:val="20"/>
              </w:rPr>
            </w:pPr>
            <w:r w:rsidRPr="002C237D">
              <w:rPr>
                <w:sz w:val="20"/>
                <w:szCs w:val="20"/>
              </w:rPr>
              <w:t>394,7</w:t>
            </w:r>
          </w:p>
        </w:tc>
        <w:tc>
          <w:tcPr>
            <w:tcW w:w="1276" w:type="dxa"/>
          </w:tcPr>
          <w:p w:rsidR="00026BAF" w:rsidRPr="002C237D" w:rsidRDefault="00026BAF" w:rsidP="0097584F">
            <w:pPr>
              <w:jc w:val="center"/>
              <w:rPr>
                <w:sz w:val="20"/>
                <w:szCs w:val="20"/>
              </w:rPr>
            </w:pPr>
            <w:r w:rsidRPr="002C237D">
              <w:rPr>
                <w:sz w:val="20"/>
                <w:szCs w:val="20"/>
              </w:rPr>
              <w:t>394,7</w:t>
            </w:r>
          </w:p>
        </w:tc>
      </w:tr>
      <w:tr w:rsidR="00026BAF" w:rsidRPr="0017512F" w:rsidTr="00525A1D">
        <w:trPr>
          <w:cantSplit/>
          <w:trHeight w:val="127"/>
        </w:trPr>
        <w:tc>
          <w:tcPr>
            <w:tcW w:w="3936" w:type="dxa"/>
            <w:vMerge w:val="restart"/>
          </w:tcPr>
          <w:p w:rsidR="00026BAF" w:rsidRPr="0017512F" w:rsidRDefault="00026BAF" w:rsidP="00215E73">
            <w:pPr>
              <w:rPr>
                <w:b/>
                <w:i/>
                <w:sz w:val="20"/>
                <w:szCs w:val="20"/>
                <w:lang w:eastAsia="en-US"/>
              </w:rPr>
            </w:pPr>
            <w:r>
              <w:rPr>
                <w:b/>
                <w:i/>
                <w:sz w:val="20"/>
                <w:szCs w:val="20"/>
                <w:lang w:eastAsia="en-US"/>
              </w:rPr>
              <w:t>9</w:t>
            </w:r>
            <w:r w:rsidRPr="0017512F">
              <w:rPr>
                <w:b/>
                <w:i/>
                <w:sz w:val="20"/>
                <w:szCs w:val="20"/>
                <w:lang w:eastAsia="en-US"/>
              </w:rPr>
              <w:t>.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126" w:type="dxa"/>
          </w:tcPr>
          <w:p w:rsidR="00026BAF" w:rsidRPr="00041206" w:rsidRDefault="00026BAF" w:rsidP="0017512F">
            <w:pPr>
              <w:rPr>
                <w:b/>
                <w:sz w:val="20"/>
                <w:szCs w:val="20"/>
                <w:lang w:eastAsia="en-US"/>
              </w:rPr>
            </w:pPr>
            <w:r w:rsidRPr="00041206">
              <w:rPr>
                <w:b/>
                <w:sz w:val="20"/>
                <w:szCs w:val="20"/>
                <w:lang w:eastAsia="en-US"/>
              </w:rPr>
              <w:t>Всего</w:t>
            </w:r>
          </w:p>
        </w:tc>
        <w:tc>
          <w:tcPr>
            <w:tcW w:w="1276" w:type="dxa"/>
          </w:tcPr>
          <w:p w:rsidR="00026BAF" w:rsidRPr="0017512F" w:rsidRDefault="00026BAF" w:rsidP="0017512F">
            <w:pPr>
              <w:jc w:val="center"/>
              <w:rPr>
                <w:b/>
                <w:sz w:val="20"/>
                <w:szCs w:val="20"/>
              </w:rPr>
            </w:pPr>
            <w:r>
              <w:rPr>
                <w:b/>
                <w:sz w:val="20"/>
                <w:szCs w:val="20"/>
              </w:rPr>
              <w:t>15428,7</w:t>
            </w:r>
          </w:p>
        </w:tc>
        <w:tc>
          <w:tcPr>
            <w:tcW w:w="1275" w:type="dxa"/>
          </w:tcPr>
          <w:p w:rsidR="00026BAF" w:rsidRPr="0017512F" w:rsidRDefault="00026BAF" w:rsidP="00576C8C">
            <w:pPr>
              <w:jc w:val="center"/>
              <w:rPr>
                <w:sz w:val="20"/>
                <w:szCs w:val="20"/>
              </w:rPr>
            </w:pPr>
            <w:r>
              <w:rPr>
                <w:b/>
                <w:sz w:val="20"/>
                <w:szCs w:val="20"/>
              </w:rPr>
              <w:t>15428,7</w:t>
            </w:r>
          </w:p>
        </w:tc>
        <w:tc>
          <w:tcPr>
            <w:tcW w:w="1276" w:type="dxa"/>
          </w:tcPr>
          <w:p w:rsidR="00026BAF" w:rsidRPr="0017512F" w:rsidRDefault="00026BAF" w:rsidP="00576C8C">
            <w:pPr>
              <w:jc w:val="center"/>
              <w:rPr>
                <w:sz w:val="20"/>
                <w:szCs w:val="20"/>
              </w:rPr>
            </w:pPr>
            <w:r>
              <w:rPr>
                <w:b/>
                <w:sz w:val="20"/>
                <w:szCs w:val="20"/>
              </w:rPr>
              <w:t>15428,7</w:t>
            </w:r>
          </w:p>
        </w:tc>
      </w:tr>
      <w:tr w:rsidR="00026BAF" w:rsidRPr="0017512F" w:rsidTr="00525A1D">
        <w:trPr>
          <w:cantSplit/>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576C8C" w:rsidRDefault="00026BAF" w:rsidP="00576C8C">
            <w:pPr>
              <w:jc w:val="center"/>
            </w:pPr>
            <w:r w:rsidRPr="00576C8C">
              <w:rPr>
                <w:sz w:val="20"/>
                <w:szCs w:val="20"/>
              </w:rPr>
              <w:t>15428,7</w:t>
            </w:r>
          </w:p>
        </w:tc>
        <w:tc>
          <w:tcPr>
            <w:tcW w:w="1275" w:type="dxa"/>
          </w:tcPr>
          <w:p w:rsidR="00026BAF" w:rsidRPr="00576C8C" w:rsidRDefault="00026BAF" w:rsidP="00576C8C">
            <w:pPr>
              <w:jc w:val="center"/>
            </w:pPr>
            <w:r w:rsidRPr="00576C8C">
              <w:rPr>
                <w:sz w:val="20"/>
                <w:szCs w:val="20"/>
              </w:rPr>
              <w:t>15428,7</w:t>
            </w:r>
          </w:p>
        </w:tc>
        <w:tc>
          <w:tcPr>
            <w:tcW w:w="1276" w:type="dxa"/>
          </w:tcPr>
          <w:p w:rsidR="00026BAF" w:rsidRPr="00576C8C" w:rsidRDefault="00026BAF" w:rsidP="00576C8C">
            <w:pPr>
              <w:jc w:val="center"/>
            </w:pPr>
            <w:r w:rsidRPr="00576C8C">
              <w:rPr>
                <w:sz w:val="20"/>
                <w:szCs w:val="20"/>
              </w:rPr>
              <w:t>15428,7</w:t>
            </w:r>
          </w:p>
        </w:tc>
      </w:tr>
      <w:tr w:rsidR="00026BAF" w:rsidRPr="0017512F" w:rsidTr="00525A1D">
        <w:trPr>
          <w:cantSplit/>
          <w:trHeight w:val="124"/>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Оплата труда и начисление на выплаты по оплате труда</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576C8C" w:rsidRDefault="00026BAF" w:rsidP="0097584F">
            <w:pPr>
              <w:jc w:val="center"/>
              <w:rPr>
                <w:b/>
                <w:i/>
                <w:sz w:val="20"/>
                <w:szCs w:val="20"/>
              </w:rPr>
            </w:pPr>
            <w:r w:rsidRPr="00576C8C">
              <w:rPr>
                <w:b/>
                <w:i/>
                <w:sz w:val="20"/>
                <w:szCs w:val="20"/>
              </w:rPr>
              <w:t>12271,7</w:t>
            </w:r>
          </w:p>
        </w:tc>
        <w:tc>
          <w:tcPr>
            <w:tcW w:w="1275" w:type="dxa"/>
          </w:tcPr>
          <w:p w:rsidR="00026BAF" w:rsidRPr="00576C8C" w:rsidRDefault="00026BAF" w:rsidP="0097584F">
            <w:pPr>
              <w:jc w:val="center"/>
              <w:rPr>
                <w:b/>
                <w:i/>
              </w:rPr>
            </w:pPr>
            <w:r w:rsidRPr="00576C8C">
              <w:rPr>
                <w:b/>
                <w:i/>
                <w:sz w:val="20"/>
                <w:szCs w:val="20"/>
              </w:rPr>
              <w:t>12271,7</w:t>
            </w:r>
          </w:p>
        </w:tc>
        <w:tc>
          <w:tcPr>
            <w:tcW w:w="1276" w:type="dxa"/>
          </w:tcPr>
          <w:p w:rsidR="00026BAF" w:rsidRPr="00576C8C" w:rsidRDefault="00026BAF" w:rsidP="0097584F">
            <w:pPr>
              <w:jc w:val="center"/>
              <w:rPr>
                <w:b/>
                <w:i/>
              </w:rPr>
            </w:pPr>
            <w:r w:rsidRPr="00576C8C">
              <w:rPr>
                <w:b/>
                <w:i/>
                <w:sz w:val="20"/>
                <w:szCs w:val="20"/>
              </w:rPr>
              <w:t>12271,7</w:t>
            </w:r>
          </w:p>
        </w:tc>
      </w:tr>
      <w:tr w:rsidR="00026BAF" w:rsidRPr="0017512F" w:rsidTr="00525A1D">
        <w:trPr>
          <w:cantSplit/>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64082E">
            <w:pPr>
              <w:jc w:val="center"/>
              <w:rPr>
                <w:sz w:val="20"/>
                <w:szCs w:val="20"/>
              </w:rPr>
            </w:pPr>
            <w:r>
              <w:rPr>
                <w:sz w:val="20"/>
                <w:szCs w:val="20"/>
              </w:rPr>
              <w:t>12271,7</w:t>
            </w:r>
          </w:p>
        </w:tc>
        <w:tc>
          <w:tcPr>
            <w:tcW w:w="1275" w:type="dxa"/>
          </w:tcPr>
          <w:p w:rsidR="00026BAF" w:rsidRDefault="00026BAF" w:rsidP="00576C8C">
            <w:pPr>
              <w:jc w:val="center"/>
            </w:pPr>
            <w:r w:rsidRPr="00725E7A">
              <w:rPr>
                <w:sz w:val="20"/>
                <w:szCs w:val="20"/>
              </w:rPr>
              <w:t>12271,7</w:t>
            </w:r>
          </w:p>
        </w:tc>
        <w:tc>
          <w:tcPr>
            <w:tcW w:w="1276" w:type="dxa"/>
          </w:tcPr>
          <w:p w:rsidR="00026BAF" w:rsidRDefault="00026BAF" w:rsidP="00576C8C">
            <w:pPr>
              <w:jc w:val="center"/>
            </w:pPr>
            <w:r w:rsidRPr="00725E7A">
              <w:rPr>
                <w:sz w:val="20"/>
                <w:szCs w:val="20"/>
              </w:rPr>
              <w:t>12271,7</w:t>
            </w:r>
          </w:p>
        </w:tc>
      </w:tr>
      <w:tr w:rsidR="00026BAF" w:rsidRPr="0017512F" w:rsidTr="00525A1D">
        <w:trPr>
          <w:cantSplit/>
          <w:trHeight w:val="75"/>
        </w:trPr>
        <w:tc>
          <w:tcPr>
            <w:tcW w:w="3936" w:type="dxa"/>
            <w:vMerge w:val="restart"/>
            <w:vAlign w:val="center"/>
          </w:tcPr>
          <w:p w:rsidR="00026BAF" w:rsidRPr="0017512F" w:rsidRDefault="00026BAF" w:rsidP="00215E73">
            <w:pPr>
              <w:rPr>
                <w:sz w:val="20"/>
                <w:szCs w:val="20"/>
                <w:lang w:eastAsia="en-US"/>
              </w:rPr>
            </w:pPr>
            <w:r w:rsidRPr="0017512F">
              <w:rPr>
                <w:sz w:val="20"/>
                <w:szCs w:val="20"/>
                <w:lang w:eastAsia="en-US"/>
              </w:rPr>
              <w:t>Прочие расходы</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041206" w:rsidRDefault="00026BAF" w:rsidP="0064082E">
            <w:pPr>
              <w:jc w:val="center"/>
              <w:rPr>
                <w:b/>
                <w:i/>
                <w:sz w:val="20"/>
                <w:szCs w:val="20"/>
              </w:rPr>
            </w:pPr>
            <w:r>
              <w:rPr>
                <w:b/>
                <w:i/>
                <w:sz w:val="20"/>
                <w:szCs w:val="20"/>
              </w:rPr>
              <w:t>3139,0</w:t>
            </w:r>
          </w:p>
        </w:tc>
        <w:tc>
          <w:tcPr>
            <w:tcW w:w="1275" w:type="dxa"/>
          </w:tcPr>
          <w:p w:rsidR="00026BAF" w:rsidRPr="00041206" w:rsidRDefault="00026BAF" w:rsidP="0097584F">
            <w:pPr>
              <w:jc w:val="center"/>
              <w:rPr>
                <w:b/>
                <w:i/>
                <w:sz w:val="20"/>
                <w:szCs w:val="20"/>
              </w:rPr>
            </w:pPr>
            <w:r>
              <w:rPr>
                <w:b/>
                <w:i/>
                <w:sz w:val="20"/>
                <w:szCs w:val="20"/>
              </w:rPr>
              <w:t>3139,0</w:t>
            </w:r>
          </w:p>
        </w:tc>
        <w:tc>
          <w:tcPr>
            <w:tcW w:w="1276" w:type="dxa"/>
          </w:tcPr>
          <w:p w:rsidR="00026BAF" w:rsidRPr="00041206" w:rsidRDefault="00026BAF" w:rsidP="0097584F">
            <w:pPr>
              <w:jc w:val="center"/>
              <w:rPr>
                <w:b/>
                <w:i/>
                <w:sz w:val="20"/>
                <w:szCs w:val="20"/>
              </w:rPr>
            </w:pPr>
            <w:r>
              <w:rPr>
                <w:b/>
                <w:i/>
                <w:sz w:val="20"/>
                <w:szCs w:val="20"/>
              </w:rPr>
              <w:t>3139,0</w:t>
            </w:r>
          </w:p>
        </w:tc>
      </w:tr>
      <w:tr w:rsidR="00026BAF" w:rsidRPr="0017512F" w:rsidTr="00525A1D">
        <w:trPr>
          <w:cantSplit/>
          <w:trHeight w:val="240"/>
        </w:trPr>
        <w:tc>
          <w:tcPr>
            <w:tcW w:w="3936" w:type="dxa"/>
            <w:vMerge/>
            <w:vAlign w:val="center"/>
          </w:tcPr>
          <w:p w:rsidR="00026BAF" w:rsidRPr="0017512F" w:rsidRDefault="00026BAF" w:rsidP="00215E73">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576C8C" w:rsidRDefault="00026BAF" w:rsidP="0064082E">
            <w:pPr>
              <w:jc w:val="center"/>
              <w:rPr>
                <w:sz w:val="20"/>
                <w:szCs w:val="20"/>
              </w:rPr>
            </w:pPr>
            <w:r w:rsidRPr="00576C8C">
              <w:rPr>
                <w:sz w:val="20"/>
                <w:szCs w:val="20"/>
              </w:rPr>
              <w:t>3139</w:t>
            </w:r>
            <w:r>
              <w:rPr>
                <w:sz w:val="20"/>
                <w:szCs w:val="20"/>
              </w:rPr>
              <w:t>,0</w:t>
            </w:r>
          </w:p>
        </w:tc>
        <w:tc>
          <w:tcPr>
            <w:tcW w:w="1275" w:type="dxa"/>
          </w:tcPr>
          <w:p w:rsidR="00026BAF" w:rsidRPr="00576C8C" w:rsidRDefault="00026BAF" w:rsidP="0097584F">
            <w:pPr>
              <w:jc w:val="center"/>
              <w:rPr>
                <w:sz w:val="20"/>
                <w:szCs w:val="20"/>
              </w:rPr>
            </w:pPr>
            <w:r w:rsidRPr="00576C8C">
              <w:rPr>
                <w:sz w:val="20"/>
                <w:szCs w:val="20"/>
              </w:rPr>
              <w:t>3139</w:t>
            </w:r>
            <w:r>
              <w:rPr>
                <w:sz w:val="20"/>
                <w:szCs w:val="20"/>
              </w:rPr>
              <w:t>,0</w:t>
            </w:r>
          </w:p>
        </w:tc>
        <w:tc>
          <w:tcPr>
            <w:tcW w:w="1276" w:type="dxa"/>
          </w:tcPr>
          <w:p w:rsidR="00026BAF" w:rsidRPr="00576C8C" w:rsidRDefault="00026BAF" w:rsidP="0097584F">
            <w:pPr>
              <w:jc w:val="center"/>
              <w:rPr>
                <w:sz w:val="20"/>
                <w:szCs w:val="20"/>
              </w:rPr>
            </w:pPr>
            <w:r w:rsidRPr="00576C8C">
              <w:rPr>
                <w:sz w:val="20"/>
                <w:szCs w:val="20"/>
              </w:rPr>
              <w:t>3139</w:t>
            </w:r>
            <w:r>
              <w:rPr>
                <w:sz w:val="20"/>
                <w:szCs w:val="20"/>
              </w:rPr>
              <w:t>,0</w:t>
            </w:r>
          </w:p>
        </w:tc>
      </w:tr>
      <w:tr w:rsidR="00026BAF" w:rsidRPr="0017512F" w:rsidTr="00525A1D">
        <w:trPr>
          <w:cantSplit/>
          <w:trHeight w:val="153"/>
        </w:trPr>
        <w:tc>
          <w:tcPr>
            <w:tcW w:w="3936" w:type="dxa"/>
            <w:vMerge w:val="restart"/>
          </w:tcPr>
          <w:p w:rsidR="00026BAF" w:rsidRPr="00161076" w:rsidRDefault="00026BAF" w:rsidP="00161076">
            <w:pPr>
              <w:rPr>
                <w:sz w:val="20"/>
                <w:szCs w:val="20"/>
                <w:lang w:eastAsia="en-US"/>
              </w:rPr>
            </w:pPr>
            <w:r w:rsidRPr="00161076">
              <w:rPr>
                <w:sz w:val="20"/>
                <w:szCs w:val="20"/>
                <w:lang w:eastAsia="en-US"/>
              </w:rPr>
              <w:t>Закон Кемеровской области от 30</w:t>
            </w:r>
            <w:r>
              <w:rPr>
                <w:sz w:val="20"/>
                <w:szCs w:val="20"/>
                <w:lang w:eastAsia="en-US"/>
              </w:rPr>
              <w:t xml:space="preserve">.10.2007 </w:t>
            </w:r>
            <w:r w:rsidRPr="00161076">
              <w:rPr>
                <w:sz w:val="20"/>
                <w:szCs w:val="20"/>
                <w:lang w:eastAsia="en-US"/>
              </w:rPr>
              <w:t xml:space="preserve">№ 132-03 "О мерах социальной поддержки работников муниципальных учреждений социального обслуживания" </w:t>
            </w:r>
            <w:r>
              <w:rPr>
                <w:sz w:val="20"/>
                <w:szCs w:val="20"/>
                <w:lang w:eastAsia="en-US"/>
              </w:rPr>
              <w:t>(пособия</w:t>
            </w:r>
            <w:r w:rsidRPr="00161076">
              <w:rPr>
                <w:sz w:val="20"/>
                <w:szCs w:val="20"/>
                <w:lang w:eastAsia="en-US"/>
              </w:rPr>
              <w:t xml:space="preserve"> и компенсаци</w:t>
            </w:r>
            <w:r>
              <w:rPr>
                <w:sz w:val="20"/>
                <w:szCs w:val="20"/>
                <w:lang w:eastAsia="en-US"/>
              </w:rPr>
              <w:t>и)</w:t>
            </w:r>
          </w:p>
        </w:tc>
        <w:tc>
          <w:tcPr>
            <w:tcW w:w="2126" w:type="dxa"/>
          </w:tcPr>
          <w:p w:rsidR="00026BAF" w:rsidRPr="00041206" w:rsidRDefault="00026BAF" w:rsidP="0017512F">
            <w:pPr>
              <w:rPr>
                <w:b/>
                <w:i/>
                <w:sz w:val="20"/>
                <w:szCs w:val="20"/>
                <w:lang w:eastAsia="en-US"/>
              </w:rPr>
            </w:pPr>
            <w:r w:rsidRPr="00041206">
              <w:rPr>
                <w:b/>
                <w:i/>
                <w:sz w:val="20"/>
                <w:szCs w:val="20"/>
                <w:lang w:eastAsia="en-US"/>
              </w:rPr>
              <w:t>Всего</w:t>
            </w:r>
          </w:p>
        </w:tc>
        <w:tc>
          <w:tcPr>
            <w:tcW w:w="1276" w:type="dxa"/>
          </w:tcPr>
          <w:p w:rsidR="00026BAF" w:rsidRPr="00041206" w:rsidRDefault="00026BAF" w:rsidP="0064082E">
            <w:pPr>
              <w:jc w:val="center"/>
              <w:rPr>
                <w:b/>
                <w:i/>
                <w:sz w:val="20"/>
                <w:szCs w:val="20"/>
                <w:lang w:eastAsia="en-US"/>
              </w:rPr>
            </w:pPr>
            <w:r>
              <w:rPr>
                <w:b/>
                <w:i/>
                <w:sz w:val="20"/>
                <w:szCs w:val="20"/>
                <w:lang w:eastAsia="en-US"/>
              </w:rPr>
              <w:t>18,0</w:t>
            </w:r>
          </w:p>
        </w:tc>
        <w:tc>
          <w:tcPr>
            <w:tcW w:w="1275" w:type="dxa"/>
          </w:tcPr>
          <w:p w:rsidR="00026BAF" w:rsidRPr="00041206" w:rsidRDefault="00026BAF" w:rsidP="0097584F">
            <w:pPr>
              <w:jc w:val="center"/>
              <w:rPr>
                <w:b/>
                <w:i/>
                <w:sz w:val="20"/>
                <w:szCs w:val="20"/>
                <w:lang w:eastAsia="en-US"/>
              </w:rPr>
            </w:pPr>
            <w:r>
              <w:rPr>
                <w:b/>
                <w:i/>
                <w:sz w:val="20"/>
                <w:szCs w:val="20"/>
                <w:lang w:eastAsia="en-US"/>
              </w:rPr>
              <w:t>18,0</w:t>
            </w:r>
          </w:p>
        </w:tc>
        <w:tc>
          <w:tcPr>
            <w:tcW w:w="1276" w:type="dxa"/>
          </w:tcPr>
          <w:p w:rsidR="00026BAF" w:rsidRPr="00041206" w:rsidRDefault="00026BAF" w:rsidP="0097584F">
            <w:pPr>
              <w:jc w:val="center"/>
              <w:rPr>
                <w:b/>
                <w:i/>
                <w:sz w:val="20"/>
                <w:szCs w:val="20"/>
                <w:lang w:eastAsia="en-US"/>
              </w:rPr>
            </w:pPr>
            <w:r>
              <w:rPr>
                <w:b/>
                <w:i/>
                <w:sz w:val="20"/>
                <w:szCs w:val="20"/>
                <w:lang w:eastAsia="en-US"/>
              </w:rPr>
              <w:t>18,0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Областной бюджет</w:t>
            </w:r>
          </w:p>
        </w:tc>
        <w:tc>
          <w:tcPr>
            <w:tcW w:w="1276" w:type="dxa"/>
          </w:tcPr>
          <w:p w:rsidR="00026BAF" w:rsidRPr="0017512F" w:rsidRDefault="00026BAF" w:rsidP="0064082E">
            <w:pPr>
              <w:jc w:val="center"/>
              <w:rPr>
                <w:sz w:val="20"/>
                <w:szCs w:val="20"/>
              </w:rPr>
            </w:pPr>
            <w:r>
              <w:rPr>
                <w:sz w:val="20"/>
                <w:szCs w:val="20"/>
              </w:rPr>
              <w:t>18,0</w:t>
            </w:r>
          </w:p>
        </w:tc>
        <w:tc>
          <w:tcPr>
            <w:tcW w:w="1275" w:type="dxa"/>
          </w:tcPr>
          <w:p w:rsidR="00026BAF" w:rsidRPr="0017512F" w:rsidRDefault="00026BAF" w:rsidP="0097584F">
            <w:pPr>
              <w:jc w:val="center"/>
              <w:rPr>
                <w:sz w:val="20"/>
                <w:szCs w:val="20"/>
              </w:rPr>
            </w:pPr>
            <w:r>
              <w:rPr>
                <w:sz w:val="20"/>
                <w:szCs w:val="20"/>
              </w:rPr>
              <w:t>18,0</w:t>
            </w:r>
          </w:p>
        </w:tc>
        <w:tc>
          <w:tcPr>
            <w:tcW w:w="1276" w:type="dxa"/>
          </w:tcPr>
          <w:p w:rsidR="00026BAF" w:rsidRPr="0017512F" w:rsidRDefault="00026BAF" w:rsidP="0097584F">
            <w:pPr>
              <w:jc w:val="center"/>
              <w:rPr>
                <w:sz w:val="20"/>
                <w:szCs w:val="20"/>
              </w:rPr>
            </w:pPr>
            <w:r>
              <w:rPr>
                <w:sz w:val="20"/>
                <w:szCs w:val="20"/>
              </w:rPr>
              <w:t>18,0</w:t>
            </w:r>
          </w:p>
        </w:tc>
      </w:tr>
      <w:tr w:rsidR="00026BAF" w:rsidRPr="0017512F" w:rsidTr="00525A1D">
        <w:trPr>
          <w:cantSplit/>
        </w:trPr>
        <w:tc>
          <w:tcPr>
            <w:tcW w:w="3936" w:type="dxa"/>
            <w:vMerge w:val="restart"/>
          </w:tcPr>
          <w:p w:rsidR="00026BAF" w:rsidRPr="0017512F" w:rsidRDefault="00026BAF" w:rsidP="001A7AF5">
            <w:pPr>
              <w:rPr>
                <w:b/>
                <w:i/>
                <w:sz w:val="20"/>
                <w:szCs w:val="20"/>
                <w:lang w:eastAsia="en-US"/>
              </w:rPr>
            </w:pPr>
            <w:r>
              <w:rPr>
                <w:b/>
                <w:i/>
                <w:sz w:val="20"/>
                <w:szCs w:val="20"/>
                <w:lang w:eastAsia="en-US"/>
              </w:rPr>
              <w:t>10</w:t>
            </w:r>
            <w:r w:rsidRPr="0017512F">
              <w:rPr>
                <w:b/>
                <w:i/>
                <w:sz w:val="20"/>
                <w:szCs w:val="20"/>
                <w:lang w:eastAsia="en-US"/>
              </w:rPr>
              <w:t>. Подпрограмма   «</w:t>
            </w:r>
            <w:r>
              <w:rPr>
                <w:b/>
                <w:i/>
                <w:sz w:val="20"/>
                <w:szCs w:val="20"/>
                <w:lang w:eastAsia="en-US"/>
              </w:rPr>
              <w:t>Социальная поддержка работников социальной сферы»</w:t>
            </w:r>
            <w:r w:rsidRPr="0017512F">
              <w:rPr>
                <w:b/>
                <w:i/>
                <w:sz w:val="20"/>
                <w:szCs w:val="20"/>
                <w:lang w:eastAsia="en-US"/>
              </w:rPr>
              <w:t>»</w:t>
            </w:r>
          </w:p>
        </w:tc>
        <w:tc>
          <w:tcPr>
            <w:tcW w:w="2126" w:type="dxa"/>
          </w:tcPr>
          <w:p w:rsidR="00026BAF" w:rsidRPr="0064082E" w:rsidRDefault="00026BAF" w:rsidP="0017512F">
            <w:pPr>
              <w:rPr>
                <w:b/>
                <w:sz w:val="20"/>
                <w:szCs w:val="20"/>
                <w:lang w:eastAsia="en-US"/>
              </w:rPr>
            </w:pPr>
            <w:r w:rsidRPr="0064082E">
              <w:rPr>
                <w:b/>
                <w:sz w:val="20"/>
                <w:szCs w:val="20"/>
                <w:lang w:eastAsia="en-US"/>
              </w:rPr>
              <w:t>Всего</w:t>
            </w:r>
          </w:p>
        </w:tc>
        <w:tc>
          <w:tcPr>
            <w:tcW w:w="1276" w:type="dxa"/>
          </w:tcPr>
          <w:p w:rsidR="00026BAF" w:rsidRPr="0064082E" w:rsidRDefault="00026BAF" w:rsidP="0017512F">
            <w:pPr>
              <w:jc w:val="center"/>
              <w:rPr>
                <w:b/>
                <w:sz w:val="20"/>
                <w:szCs w:val="20"/>
                <w:lang w:eastAsia="en-US"/>
              </w:rPr>
            </w:pPr>
            <w:r>
              <w:rPr>
                <w:b/>
                <w:sz w:val="20"/>
                <w:szCs w:val="20"/>
                <w:lang w:eastAsia="en-US"/>
              </w:rPr>
              <w:t>14,0</w:t>
            </w:r>
          </w:p>
        </w:tc>
        <w:tc>
          <w:tcPr>
            <w:tcW w:w="1275" w:type="dxa"/>
          </w:tcPr>
          <w:p w:rsidR="00026BAF" w:rsidRPr="0064082E" w:rsidRDefault="00026BAF" w:rsidP="0017512F">
            <w:pPr>
              <w:jc w:val="center"/>
              <w:rPr>
                <w:b/>
                <w:sz w:val="20"/>
                <w:szCs w:val="20"/>
                <w:lang w:eastAsia="en-US"/>
              </w:rPr>
            </w:pPr>
            <w:r>
              <w:rPr>
                <w:b/>
                <w:sz w:val="20"/>
                <w:szCs w:val="20"/>
                <w:lang w:eastAsia="en-US"/>
              </w:rPr>
              <w:t>14,0</w:t>
            </w:r>
          </w:p>
        </w:tc>
        <w:tc>
          <w:tcPr>
            <w:tcW w:w="1276" w:type="dxa"/>
          </w:tcPr>
          <w:p w:rsidR="00026BAF" w:rsidRPr="0064082E" w:rsidRDefault="00026BAF" w:rsidP="0017512F">
            <w:pPr>
              <w:jc w:val="center"/>
              <w:rPr>
                <w:b/>
                <w:sz w:val="20"/>
                <w:szCs w:val="20"/>
                <w:lang w:eastAsia="en-US"/>
              </w:rPr>
            </w:pPr>
            <w:r>
              <w:rPr>
                <w:b/>
                <w:sz w:val="20"/>
                <w:szCs w:val="20"/>
                <w:lang w:eastAsia="en-US"/>
              </w:rPr>
              <w:t>14,0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17512F">
            <w:pPr>
              <w:jc w:val="center"/>
              <w:rPr>
                <w:sz w:val="20"/>
                <w:szCs w:val="20"/>
                <w:lang w:eastAsia="en-US"/>
              </w:rPr>
            </w:pPr>
            <w:r>
              <w:rPr>
                <w:sz w:val="20"/>
                <w:szCs w:val="20"/>
                <w:lang w:eastAsia="en-US"/>
              </w:rPr>
              <w:t>14,0</w:t>
            </w:r>
          </w:p>
        </w:tc>
        <w:tc>
          <w:tcPr>
            <w:tcW w:w="1275" w:type="dxa"/>
          </w:tcPr>
          <w:p w:rsidR="00026BAF" w:rsidRDefault="00026BAF" w:rsidP="00026BAF">
            <w:pPr>
              <w:jc w:val="center"/>
            </w:pPr>
            <w:r w:rsidRPr="00FB61BB">
              <w:rPr>
                <w:sz w:val="20"/>
                <w:szCs w:val="20"/>
                <w:lang w:eastAsia="en-US"/>
              </w:rPr>
              <w:t>14,0</w:t>
            </w:r>
          </w:p>
        </w:tc>
        <w:tc>
          <w:tcPr>
            <w:tcW w:w="1276" w:type="dxa"/>
          </w:tcPr>
          <w:p w:rsidR="00026BAF" w:rsidRDefault="00026BAF" w:rsidP="00026BAF">
            <w:pPr>
              <w:jc w:val="center"/>
            </w:pPr>
            <w:r w:rsidRPr="00FB61BB">
              <w:rPr>
                <w:sz w:val="20"/>
                <w:szCs w:val="20"/>
                <w:lang w:eastAsia="en-US"/>
              </w:rPr>
              <w:t>14,0</w:t>
            </w:r>
          </w:p>
        </w:tc>
      </w:tr>
      <w:tr w:rsidR="00026BAF" w:rsidRPr="0017512F" w:rsidTr="00525A1D">
        <w:trPr>
          <w:cantSplit/>
        </w:trPr>
        <w:tc>
          <w:tcPr>
            <w:tcW w:w="3936" w:type="dxa"/>
            <w:vMerge w:val="restart"/>
            <w:vAlign w:val="center"/>
          </w:tcPr>
          <w:p w:rsidR="00026BAF" w:rsidRPr="0017512F" w:rsidRDefault="00026BAF" w:rsidP="0017512F">
            <w:pPr>
              <w:rPr>
                <w:sz w:val="20"/>
                <w:szCs w:val="20"/>
                <w:lang w:eastAsia="en-US"/>
              </w:rPr>
            </w:pPr>
            <w:r>
              <w:rPr>
                <w:sz w:val="20"/>
                <w:szCs w:val="20"/>
                <w:lang w:eastAsia="en-US"/>
              </w:rPr>
              <w:t>Организация и проведение муниципального этапа конкурса профессионального мастерства «</w:t>
            </w:r>
            <w:proofErr w:type="gramStart"/>
            <w:r>
              <w:rPr>
                <w:sz w:val="20"/>
                <w:szCs w:val="20"/>
                <w:lang w:eastAsia="en-US"/>
              </w:rPr>
              <w:t>Лучший</w:t>
            </w:r>
            <w:proofErr w:type="gramEnd"/>
            <w:r>
              <w:rPr>
                <w:sz w:val="20"/>
                <w:szCs w:val="20"/>
                <w:lang w:eastAsia="en-US"/>
              </w:rPr>
              <w:t xml:space="preserve"> по профессии» (подарки, грамоты, денежные премии)</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2C237D" w:rsidRDefault="00026BAF" w:rsidP="0097584F">
            <w:pPr>
              <w:jc w:val="center"/>
              <w:rPr>
                <w:b/>
                <w:i/>
                <w:sz w:val="20"/>
                <w:szCs w:val="20"/>
                <w:lang w:eastAsia="en-US"/>
              </w:rPr>
            </w:pPr>
            <w:r w:rsidRPr="002C237D">
              <w:rPr>
                <w:b/>
                <w:i/>
                <w:sz w:val="20"/>
                <w:szCs w:val="20"/>
                <w:lang w:eastAsia="en-US"/>
              </w:rPr>
              <w:t>7,0</w:t>
            </w:r>
          </w:p>
        </w:tc>
        <w:tc>
          <w:tcPr>
            <w:tcW w:w="1275" w:type="dxa"/>
          </w:tcPr>
          <w:p w:rsidR="00026BAF" w:rsidRPr="002C237D" w:rsidRDefault="00026BAF" w:rsidP="0097584F">
            <w:pPr>
              <w:jc w:val="center"/>
              <w:rPr>
                <w:b/>
                <w:i/>
              </w:rPr>
            </w:pPr>
            <w:r w:rsidRPr="002C237D">
              <w:rPr>
                <w:b/>
                <w:i/>
                <w:sz w:val="20"/>
                <w:szCs w:val="20"/>
                <w:lang w:eastAsia="en-US"/>
              </w:rPr>
              <w:t>7,0</w:t>
            </w:r>
          </w:p>
        </w:tc>
        <w:tc>
          <w:tcPr>
            <w:tcW w:w="1276" w:type="dxa"/>
          </w:tcPr>
          <w:p w:rsidR="00026BAF" w:rsidRPr="002C237D" w:rsidRDefault="00026BAF" w:rsidP="0097584F">
            <w:pPr>
              <w:jc w:val="center"/>
              <w:rPr>
                <w:b/>
                <w:i/>
              </w:rPr>
            </w:pPr>
            <w:r w:rsidRPr="002C237D">
              <w:rPr>
                <w:b/>
                <w:i/>
                <w:sz w:val="20"/>
                <w:szCs w:val="20"/>
                <w:lang w:eastAsia="en-US"/>
              </w:rPr>
              <w:t>7,0</w:t>
            </w:r>
          </w:p>
        </w:tc>
      </w:tr>
      <w:tr w:rsidR="00026BAF" w:rsidRPr="0017512F" w:rsidTr="00525A1D">
        <w:trPr>
          <w:cantSplit/>
        </w:trPr>
        <w:tc>
          <w:tcPr>
            <w:tcW w:w="3936" w:type="dxa"/>
            <w:vMerge/>
            <w:vAlign w:val="center"/>
          </w:tcPr>
          <w:p w:rsidR="00026BAF" w:rsidRPr="0017512F" w:rsidRDefault="00026BAF" w:rsidP="0017512F">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97584F">
            <w:pPr>
              <w:jc w:val="center"/>
              <w:rPr>
                <w:sz w:val="20"/>
                <w:szCs w:val="20"/>
                <w:lang w:eastAsia="en-US"/>
              </w:rPr>
            </w:pPr>
            <w:r>
              <w:rPr>
                <w:sz w:val="20"/>
                <w:szCs w:val="20"/>
                <w:lang w:eastAsia="en-US"/>
              </w:rPr>
              <w:t>7,0</w:t>
            </w:r>
          </w:p>
        </w:tc>
        <w:tc>
          <w:tcPr>
            <w:tcW w:w="1275" w:type="dxa"/>
          </w:tcPr>
          <w:p w:rsidR="00026BAF" w:rsidRDefault="00026BAF" w:rsidP="0097584F">
            <w:pPr>
              <w:jc w:val="center"/>
            </w:pPr>
            <w:r w:rsidRPr="00F97670">
              <w:rPr>
                <w:sz w:val="20"/>
                <w:szCs w:val="20"/>
                <w:lang w:eastAsia="en-US"/>
              </w:rPr>
              <w:t>7,0</w:t>
            </w:r>
          </w:p>
        </w:tc>
        <w:tc>
          <w:tcPr>
            <w:tcW w:w="1276" w:type="dxa"/>
          </w:tcPr>
          <w:p w:rsidR="00026BAF" w:rsidRDefault="00026BAF" w:rsidP="0097584F">
            <w:pPr>
              <w:jc w:val="center"/>
            </w:pPr>
            <w:r w:rsidRPr="00F97670">
              <w:rPr>
                <w:sz w:val="20"/>
                <w:szCs w:val="20"/>
                <w:lang w:eastAsia="en-US"/>
              </w:rPr>
              <w:t>7,0</w:t>
            </w:r>
          </w:p>
        </w:tc>
      </w:tr>
      <w:tr w:rsidR="00026BAF" w:rsidRPr="0017512F" w:rsidTr="00525A1D">
        <w:trPr>
          <w:cantSplit/>
          <w:trHeight w:val="130"/>
        </w:trPr>
        <w:tc>
          <w:tcPr>
            <w:tcW w:w="3936" w:type="dxa"/>
            <w:vMerge w:val="restart"/>
            <w:vAlign w:val="center"/>
          </w:tcPr>
          <w:p w:rsidR="00026BAF" w:rsidRPr="0017512F" w:rsidRDefault="00026BAF" w:rsidP="001A7AF5">
            <w:pPr>
              <w:rPr>
                <w:sz w:val="20"/>
                <w:szCs w:val="20"/>
                <w:lang w:eastAsia="en-US"/>
              </w:rPr>
            </w:pPr>
            <w:r>
              <w:rPr>
                <w:sz w:val="20"/>
                <w:szCs w:val="20"/>
                <w:lang w:eastAsia="en-US"/>
              </w:rPr>
              <w:t>Организация и проведение мероприятия «День социального работника» (подарки, грамоты, денежные премии)</w:t>
            </w:r>
          </w:p>
        </w:tc>
        <w:tc>
          <w:tcPr>
            <w:tcW w:w="2126" w:type="dxa"/>
          </w:tcPr>
          <w:p w:rsidR="00026BAF" w:rsidRPr="0064082E" w:rsidRDefault="00026BAF" w:rsidP="0017512F">
            <w:pPr>
              <w:rPr>
                <w:b/>
                <w:i/>
                <w:sz w:val="20"/>
                <w:szCs w:val="20"/>
                <w:lang w:eastAsia="en-US"/>
              </w:rPr>
            </w:pPr>
            <w:r w:rsidRPr="0064082E">
              <w:rPr>
                <w:b/>
                <w:i/>
                <w:sz w:val="20"/>
                <w:szCs w:val="20"/>
                <w:lang w:eastAsia="en-US"/>
              </w:rPr>
              <w:t>Всего</w:t>
            </w:r>
          </w:p>
        </w:tc>
        <w:tc>
          <w:tcPr>
            <w:tcW w:w="1276" w:type="dxa"/>
          </w:tcPr>
          <w:p w:rsidR="00026BAF" w:rsidRPr="002C237D" w:rsidRDefault="00026BAF" w:rsidP="0097584F">
            <w:pPr>
              <w:jc w:val="center"/>
              <w:rPr>
                <w:b/>
                <w:i/>
                <w:sz w:val="20"/>
                <w:szCs w:val="20"/>
                <w:lang w:eastAsia="en-US"/>
              </w:rPr>
            </w:pPr>
            <w:r w:rsidRPr="002C237D">
              <w:rPr>
                <w:b/>
                <w:i/>
                <w:sz w:val="20"/>
                <w:szCs w:val="20"/>
                <w:lang w:eastAsia="en-US"/>
              </w:rPr>
              <w:t>7,0</w:t>
            </w:r>
          </w:p>
        </w:tc>
        <w:tc>
          <w:tcPr>
            <w:tcW w:w="1275" w:type="dxa"/>
          </w:tcPr>
          <w:p w:rsidR="00026BAF" w:rsidRPr="002C237D" w:rsidRDefault="00026BAF" w:rsidP="0097584F">
            <w:pPr>
              <w:jc w:val="center"/>
              <w:rPr>
                <w:b/>
                <w:i/>
              </w:rPr>
            </w:pPr>
            <w:r w:rsidRPr="002C237D">
              <w:rPr>
                <w:b/>
                <w:i/>
                <w:sz w:val="20"/>
                <w:szCs w:val="20"/>
                <w:lang w:eastAsia="en-US"/>
              </w:rPr>
              <w:t>7,0</w:t>
            </w:r>
          </w:p>
        </w:tc>
        <w:tc>
          <w:tcPr>
            <w:tcW w:w="1276" w:type="dxa"/>
          </w:tcPr>
          <w:p w:rsidR="00026BAF" w:rsidRPr="002C237D" w:rsidRDefault="00026BAF" w:rsidP="0097584F">
            <w:pPr>
              <w:jc w:val="center"/>
              <w:rPr>
                <w:b/>
                <w:i/>
              </w:rPr>
            </w:pPr>
            <w:r w:rsidRPr="002C237D">
              <w:rPr>
                <w:b/>
                <w:i/>
                <w:sz w:val="20"/>
                <w:szCs w:val="20"/>
                <w:lang w:eastAsia="en-US"/>
              </w:rPr>
              <w:t>7,0</w:t>
            </w:r>
          </w:p>
        </w:tc>
      </w:tr>
      <w:tr w:rsidR="00026BAF" w:rsidRPr="0017512F" w:rsidTr="00525A1D">
        <w:trPr>
          <w:cantSplit/>
        </w:trPr>
        <w:tc>
          <w:tcPr>
            <w:tcW w:w="3936" w:type="dxa"/>
            <w:vMerge/>
            <w:vAlign w:val="center"/>
          </w:tcPr>
          <w:p w:rsidR="00026BAF" w:rsidRDefault="00026BAF" w:rsidP="001A7AF5">
            <w:pPr>
              <w:rPr>
                <w:sz w:val="20"/>
                <w:szCs w:val="20"/>
                <w:lang w:eastAsia="en-US"/>
              </w:rPr>
            </w:pPr>
          </w:p>
        </w:tc>
        <w:tc>
          <w:tcPr>
            <w:tcW w:w="2126" w:type="dxa"/>
          </w:tcPr>
          <w:p w:rsidR="00026BAF" w:rsidRPr="0017512F" w:rsidRDefault="00026BAF" w:rsidP="0017512F">
            <w:pPr>
              <w:rPr>
                <w:sz w:val="20"/>
                <w:szCs w:val="20"/>
                <w:lang w:eastAsia="en-US"/>
              </w:rPr>
            </w:pPr>
            <w:r w:rsidRPr="0017512F">
              <w:rPr>
                <w:sz w:val="20"/>
                <w:szCs w:val="20"/>
                <w:lang w:eastAsia="en-US"/>
              </w:rPr>
              <w:t>Местный бюджет</w:t>
            </w:r>
          </w:p>
        </w:tc>
        <w:tc>
          <w:tcPr>
            <w:tcW w:w="1276" w:type="dxa"/>
          </w:tcPr>
          <w:p w:rsidR="00026BAF" w:rsidRPr="0017512F" w:rsidRDefault="00026BAF" w:rsidP="0097584F">
            <w:pPr>
              <w:jc w:val="center"/>
              <w:rPr>
                <w:sz w:val="20"/>
                <w:szCs w:val="20"/>
                <w:lang w:eastAsia="en-US"/>
              </w:rPr>
            </w:pPr>
            <w:r>
              <w:rPr>
                <w:sz w:val="20"/>
                <w:szCs w:val="20"/>
                <w:lang w:eastAsia="en-US"/>
              </w:rPr>
              <w:t>7,0</w:t>
            </w:r>
          </w:p>
        </w:tc>
        <w:tc>
          <w:tcPr>
            <w:tcW w:w="1275" w:type="dxa"/>
          </w:tcPr>
          <w:p w:rsidR="00026BAF" w:rsidRDefault="00026BAF" w:rsidP="0097584F">
            <w:pPr>
              <w:jc w:val="center"/>
            </w:pPr>
            <w:r w:rsidRPr="00F97670">
              <w:rPr>
                <w:sz w:val="20"/>
                <w:szCs w:val="20"/>
                <w:lang w:eastAsia="en-US"/>
              </w:rPr>
              <w:t>7,0</w:t>
            </w:r>
          </w:p>
        </w:tc>
        <w:tc>
          <w:tcPr>
            <w:tcW w:w="1276" w:type="dxa"/>
          </w:tcPr>
          <w:p w:rsidR="00026BAF" w:rsidRDefault="00026BAF" w:rsidP="0097584F">
            <w:pPr>
              <w:jc w:val="center"/>
            </w:pPr>
            <w:r w:rsidRPr="00F97670">
              <w:rPr>
                <w:sz w:val="20"/>
                <w:szCs w:val="20"/>
                <w:lang w:eastAsia="en-US"/>
              </w:rPr>
              <w:t>7,0</w:t>
            </w:r>
          </w:p>
        </w:tc>
      </w:tr>
    </w:tbl>
    <w:p w:rsidR="00CB45E6" w:rsidRDefault="00CB45E6" w:rsidP="0017512F">
      <w:pPr>
        <w:widowControl w:val="0"/>
        <w:autoSpaceDE w:val="0"/>
        <w:autoSpaceDN w:val="0"/>
        <w:adjustRightInd w:val="0"/>
        <w:jc w:val="center"/>
        <w:rPr>
          <w:b/>
          <w:color w:val="000000"/>
          <w:spacing w:val="-2"/>
          <w:lang w:eastAsia="en-US"/>
        </w:rPr>
      </w:pPr>
      <w:bookmarkStart w:id="1" w:name="Par298"/>
      <w:bookmarkEnd w:id="1"/>
    </w:p>
    <w:p w:rsidR="00835E3E" w:rsidRPr="0017512F" w:rsidRDefault="00CB45E6" w:rsidP="0017512F">
      <w:pPr>
        <w:widowControl w:val="0"/>
        <w:autoSpaceDE w:val="0"/>
        <w:autoSpaceDN w:val="0"/>
        <w:adjustRightInd w:val="0"/>
        <w:jc w:val="center"/>
        <w:rPr>
          <w:b/>
          <w:lang w:eastAsia="en-US"/>
        </w:rPr>
      </w:pPr>
      <w:r>
        <w:rPr>
          <w:b/>
          <w:color w:val="000000"/>
          <w:spacing w:val="-2"/>
          <w:lang w:eastAsia="en-US"/>
        </w:rPr>
        <w:br w:type="page"/>
      </w:r>
      <w:r w:rsidR="00835E3E" w:rsidRPr="0017512F">
        <w:rPr>
          <w:b/>
          <w:color w:val="000000"/>
          <w:spacing w:val="-2"/>
          <w:lang w:eastAsia="en-US"/>
        </w:rPr>
        <w:lastRenderedPageBreak/>
        <w:t xml:space="preserve">6. </w:t>
      </w:r>
      <w:r w:rsidR="00835E3E" w:rsidRPr="0017512F">
        <w:rPr>
          <w:b/>
          <w:lang w:eastAsia="en-US"/>
        </w:rPr>
        <w:t>Сведения о планируемых значениях целевых показателей</w:t>
      </w:r>
    </w:p>
    <w:p w:rsidR="00835E3E" w:rsidRPr="0017512F" w:rsidRDefault="00835E3E" w:rsidP="0017512F">
      <w:pPr>
        <w:widowControl w:val="0"/>
        <w:autoSpaceDE w:val="0"/>
        <w:autoSpaceDN w:val="0"/>
        <w:adjustRightInd w:val="0"/>
        <w:jc w:val="center"/>
        <w:rPr>
          <w:b/>
          <w:lang w:eastAsia="en-US"/>
        </w:rPr>
      </w:pPr>
      <w:r w:rsidRPr="0017512F">
        <w:rPr>
          <w:b/>
          <w:lang w:eastAsia="en-US"/>
        </w:rPr>
        <w:t>(индикаторов) муниципальной программы</w:t>
      </w:r>
    </w:p>
    <w:p w:rsidR="00835E3E" w:rsidRPr="0017512F" w:rsidRDefault="00835E3E" w:rsidP="0017512F">
      <w:pPr>
        <w:widowControl w:val="0"/>
        <w:autoSpaceDE w:val="0"/>
        <w:autoSpaceDN w:val="0"/>
        <w:adjustRightInd w:val="0"/>
        <w:jc w:val="both"/>
        <w:rPr>
          <w:b/>
          <w:lang w:eastAsia="en-US"/>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57"/>
        <w:gridCol w:w="2481"/>
        <w:gridCol w:w="1134"/>
        <w:gridCol w:w="708"/>
        <w:gridCol w:w="709"/>
        <w:gridCol w:w="709"/>
        <w:gridCol w:w="567"/>
      </w:tblGrid>
      <w:tr w:rsidR="00845991" w:rsidRPr="00256E2E" w:rsidTr="00845991">
        <w:trPr>
          <w:trHeight w:val="519"/>
          <w:jc w:val="center"/>
        </w:trPr>
        <w:tc>
          <w:tcPr>
            <w:tcW w:w="3757" w:type="dxa"/>
            <w:vMerge w:val="restart"/>
            <w:shd w:val="clear" w:color="auto" w:fill="auto"/>
          </w:tcPr>
          <w:p w:rsidR="00835E3E" w:rsidRPr="00845991" w:rsidRDefault="00835E3E" w:rsidP="00845991">
            <w:pPr>
              <w:widowControl w:val="0"/>
              <w:autoSpaceDE w:val="0"/>
              <w:autoSpaceDN w:val="0"/>
              <w:adjustRightInd w:val="0"/>
              <w:ind w:firstLine="323"/>
              <w:jc w:val="center"/>
              <w:rPr>
                <w:b/>
                <w:sz w:val="20"/>
                <w:szCs w:val="20"/>
                <w:lang w:eastAsia="en-US"/>
              </w:rPr>
            </w:pPr>
            <w:r w:rsidRPr="00845991">
              <w:rPr>
                <w:b/>
                <w:sz w:val="20"/>
                <w:szCs w:val="20"/>
                <w:lang w:eastAsia="en-US"/>
              </w:rPr>
              <w:t>Наименование муниципальной программы, подпрограммы, мероприятия</w:t>
            </w:r>
          </w:p>
        </w:tc>
        <w:tc>
          <w:tcPr>
            <w:tcW w:w="2481" w:type="dxa"/>
            <w:vMerge w:val="restart"/>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Наименование целевого показателя (индикатора)</w:t>
            </w:r>
          </w:p>
        </w:tc>
        <w:tc>
          <w:tcPr>
            <w:tcW w:w="1134" w:type="dxa"/>
            <w:vMerge w:val="restart"/>
            <w:shd w:val="clear" w:color="auto" w:fill="auto"/>
          </w:tcPr>
          <w:p w:rsidR="00835E3E" w:rsidRPr="00845991" w:rsidRDefault="00835E3E" w:rsidP="00845991">
            <w:pPr>
              <w:widowControl w:val="0"/>
              <w:autoSpaceDE w:val="0"/>
              <w:autoSpaceDN w:val="0"/>
              <w:adjustRightInd w:val="0"/>
              <w:ind w:left="-179" w:right="-179"/>
              <w:jc w:val="center"/>
              <w:rPr>
                <w:b/>
                <w:sz w:val="20"/>
                <w:szCs w:val="20"/>
                <w:lang w:eastAsia="en-US"/>
              </w:rPr>
            </w:pPr>
            <w:r w:rsidRPr="00845991">
              <w:rPr>
                <w:b/>
                <w:sz w:val="20"/>
                <w:szCs w:val="20"/>
                <w:lang w:eastAsia="en-US"/>
              </w:rPr>
              <w:t>Единица измерения</w:t>
            </w:r>
          </w:p>
        </w:tc>
        <w:tc>
          <w:tcPr>
            <w:tcW w:w="2693" w:type="dxa"/>
            <w:gridSpan w:val="4"/>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Плановое значение целевого показателя (индикатора)</w:t>
            </w:r>
          </w:p>
        </w:tc>
      </w:tr>
      <w:tr w:rsidR="00845991" w:rsidRPr="00256E2E" w:rsidTr="00845991">
        <w:trPr>
          <w:trHeight w:val="206"/>
          <w:jc w:val="center"/>
        </w:trPr>
        <w:tc>
          <w:tcPr>
            <w:tcW w:w="3757" w:type="dxa"/>
            <w:vMerge/>
            <w:shd w:val="clear" w:color="auto" w:fill="auto"/>
          </w:tcPr>
          <w:p w:rsidR="00835E3E" w:rsidRPr="00845991" w:rsidRDefault="00835E3E" w:rsidP="00845991">
            <w:pPr>
              <w:jc w:val="center"/>
              <w:rPr>
                <w:b/>
                <w:sz w:val="20"/>
                <w:szCs w:val="20"/>
                <w:lang w:eastAsia="en-US"/>
              </w:rPr>
            </w:pPr>
          </w:p>
        </w:tc>
        <w:tc>
          <w:tcPr>
            <w:tcW w:w="2481" w:type="dxa"/>
            <w:vMerge/>
            <w:shd w:val="clear" w:color="auto" w:fill="auto"/>
          </w:tcPr>
          <w:p w:rsidR="00835E3E" w:rsidRPr="00845991" w:rsidRDefault="00835E3E" w:rsidP="00845991">
            <w:pPr>
              <w:jc w:val="center"/>
              <w:rPr>
                <w:b/>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b/>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2018</w:t>
            </w:r>
          </w:p>
        </w:tc>
        <w:tc>
          <w:tcPr>
            <w:tcW w:w="709"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2019</w:t>
            </w:r>
          </w:p>
        </w:tc>
        <w:tc>
          <w:tcPr>
            <w:tcW w:w="709"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sz w:val="20"/>
                <w:szCs w:val="20"/>
                <w:lang w:eastAsia="en-US"/>
              </w:rPr>
              <w:t>2020</w:t>
            </w:r>
          </w:p>
        </w:tc>
        <w:tc>
          <w:tcPr>
            <w:tcW w:w="567" w:type="dxa"/>
            <w:shd w:val="clear" w:color="auto" w:fill="auto"/>
          </w:tcPr>
          <w:p w:rsidR="00835E3E" w:rsidRPr="00845991" w:rsidRDefault="00835E3E" w:rsidP="00845991">
            <w:pPr>
              <w:widowControl w:val="0"/>
              <w:autoSpaceDE w:val="0"/>
              <w:autoSpaceDN w:val="0"/>
              <w:adjustRightInd w:val="0"/>
              <w:jc w:val="center"/>
              <w:rPr>
                <w:b/>
                <w:sz w:val="20"/>
                <w:szCs w:val="20"/>
                <w:lang w:eastAsia="en-US"/>
              </w:rPr>
            </w:pPr>
            <w:r w:rsidRPr="00845991">
              <w:rPr>
                <w:b/>
                <w:lang w:eastAsia="en-US"/>
              </w:rPr>
              <w:t xml:space="preserve">... </w:t>
            </w:r>
            <w:hyperlink w:anchor="Par359" w:history="1">
              <w:r w:rsidRPr="00845991">
                <w:rPr>
                  <w:b/>
                  <w:color w:val="0000FF"/>
                  <w:u w:val="single"/>
                  <w:lang w:eastAsia="en-US"/>
                </w:rPr>
                <w:t>*</w:t>
              </w:r>
            </w:hyperlink>
          </w:p>
        </w:tc>
      </w:tr>
      <w:tr w:rsidR="00845991" w:rsidRPr="00256E2E" w:rsidTr="00845991">
        <w:trPr>
          <w:trHeight w:val="38"/>
          <w:jc w:val="center"/>
        </w:trPr>
        <w:tc>
          <w:tcPr>
            <w:tcW w:w="3757"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1</w:t>
            </w:r>
          </w:p>
        </w:tc>
        <w:tc>
          <w:tcPr>
            <w:tcW w:w="2481"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2</w:t>
            </w:r>
          </w:p>
        </w:tc>
        <w:tc>
          <w:tcPr>
            <w:tcW w:w="1134"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3</w:t>
            </w:r>
          </w:p>
        </w:tc>
        <w:tc>
          <w:tcPr>
            <w:tcW w:w="708"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4</w:t>
            </w:r>
          </w:p>
        </w:tc>
        <w:tc>
          <w:tcPr>
            <w:tcW w:w="709"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6</w:t>
            </w:r>
          </w:p>
        </w:tc>
        <w:tc>
          <w:tcPr>
            <w:tcW w:w="567" w:type="dxa"/>
            <w:shd w:val="clear" w:color="auto" w:fill="auto"/>
          </w:tcPr>
          <w:p w:rsidR="00835E3E" w:rsidRPr="00845991" w:rsidRDefault="00835E3E" w:rsidP="00845991">
            <w:pPr>
              <w:widowControl w:val="0"/>
              <w:autoSpaceDE w:val="0"/>
              <w:autoSpaceDN w:val="0"/>
              <w:adjustRightInd w:val="0"/>
              <w:spacing w:line="192" w:lineRule="auto"/>
              <w:jc w:val="center"/>
              <w:rPr>
                <w:sz w:val="20"/>
                <w:szCs w:val="20"/>
                <w:lang w:eastAsia="en-US"/>
              </w:rPr>
            </w:pPr>
            <w:r w:rsidRPr="00845991">
              <w:rPr>
                <w:sz w:val="20"/>
                <w:szCs w:val="20"/>
                <w:lang w:eastAsia="en-US"/>
              </w:rPr>
              <w:t>7</w:t>
            </w:r>
          </w:p>
        </w:tc>
      </w:tr>
      <w:tr w:rsidR="00845991" w:rsidRPr="00256E2E" w:rsidTr="00845991">
        <w:trPr>
          <w:trHeight w:val="625"/>
          <w:jc w:val="center"/>
        </w:trPr>
        <w:tc>
          <w:tcPr>
            <w:tcW w:w="3757" w:type="dxa"/>
            <w:shd w:val="clear" w:color="auto" w:fill="auto"/>
          </w:tcPr>
          <w:p w:rsidR="00835E3E" w:rsidRPr="00845991" w:rsidRDefault="00835E3E" w:rsidP="00845991">
            <w:pPr>
              <w:widowControl w:val="0"/>
              <w:autoSpaceDE w:val="0"/>
              <w:autoSpaceDN w:val="0"/>
              <w:adjustRightInd w:val="0"/>
              <w:rPr>
                <w:b/>
                <w:sz w:val="20"/>
                <w:szCs w:val="20"/>
                <w:lang w:eastAsia="en-US"/>
              </w:rPr>
            </w:pPr>
            <w:r w:rsidRPr="00845991">
              <w:rPr>
                <w:b/>
                <w:sz w:val="20"/>
                <w:szCs w:val="20"/>
                <w:lang w:eastAsia="en-US"/>
              </w:rPr>
              <w:t>Муниципальная программа «Повышение уровня социальной защиты населения Юргинского муниципального района</w:t>
            </w:r>
            <w:r w:rsidR="003719A5" w:rsidRPr="00845991">
              <w:rPr>
                <w:b/>
                <w:sz w:val="20"/>
                <w:szCs w:val="20"/>
                <w:lang w:eastAsia="en-US"/>
              </w:rPr>
              <w:t xml:space="preserve"> на 2018 и плановый период 2019-2020</w:t>
            </w:r>
            <w:r w:rsidRPr="00845991">
              <w:rPr>
                <w:b/>
                <w:sz w:val="20"/>
                <w:szCs w:val="20"/>
                <w:lang w:eastAsia="en-US"/>
              </w:rPr>
              <w:t xml:space="preserve">»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rPr>
                <w:b/>
                <w:color w:val="FF0000"/>
                <w:sz w:val="20"/>
                <w:szCs w:val="20"/>
                <w:lang w:eastAsia="en-US"/>
              </w:rPr>
            </w:pPr>
          </w:p>
        </w:tc>
      </w:tr>
      <w:tr w:rsidR="00845991" w:rsidRPr="00256E2E" w:rsidTr="00845991">
        <w:trPr>
          <w:trHeight w:val="312"/>
          <w:jc w:val="center"/>
        </w:trPr>
        <w:tc>
          <w:tcPr>
            <w:tcW w:w="3757" w:type="dxa"/>
            <w:shd w:val="clear" w:color="auto" w:fill="auto"/>
          </w:tcPr>
          <w:p w:rsidR="00835E3E" w:rsidRPr="00845991" w:rsidRDefault="00835E3E" w:rsidP="00845991">
            <w:pPr>
              <w:widowControl w:val="0"/>
              <w:autoSpaceDE w:val="0"/>
              <w:autoSpaceDN w:val="0"/>
              <w:adjustRightInd w:val="0"/>
              <w:rPr>
                <w:b/>
                <w:i/>
                <w:sz w:val="20"/>
                <w:szCs w:val="20"/>
                <w:lang w:eastAsia="en-US"/>
              </w:rPr>
            </w:pPr>
            <w:r w:rsidRPr="00845991">
              <w:rPr>
                <w:b/>
                <w:i/>
                <w:sz w:val="20"/>
                <w:szCs w:val="20"/>
                <w:lang w:eastAsia="en-US"/>
              </w:rPr>
              <w:t xml:space="preserve">1. Подпрограмма </w:t>
            </w:r>
            <w:r w:rsidRPr="00845991">
              <w:rPr>
                <w:b/>
                <w:i/>
                <w:sz w:val="20"/>
                <w:szCs w:val="20"/>
              </w:rPr>
              <w:t>«Социальная поддержка отдельных категорий граждан»</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денежные выплаты и компенсации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8 000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415"/>
          <w:jc w:val="center"/>
        </w:trPr>
        <w:tc>
          <w:tcPr>
            <w:tcW w:w="3757" w:type="dxa"/>
            <w:shd w:val="clear" w:color="auto" w:fill="auto"/>
          </w:tcPr>
          <w:p w:rsidR="00835E3E" w:rsidRPr="00845991" w:rsidRDefault="00835E3E" w:rsidP="00845991">
            <w:pPr>
              <w:widowControl w:val="0"/>
              <w:autoSpaceDE w:val="0"/>
              <w:autoSpaceDN w:val="0"/>
              <w:adjustRightInd w:val="0"/>
              <w:rPr>
                <w:b/>
                <w:i/>
                <w:sz w:val="20"/>
                <w:szCs w:val="20"/>
                <w:lang w:eastAsia="en-US"/>
              </w:rPr>
            </w:pPr>
            <w:r w:rsidRPr="00845991">
              <w:rPr>
                <w:b/>
                <w:i/>
                <w:sz w:val="20"/>
                <w:szCs w:val="20"/>
                <w:lang w:eastAsia="en-US"/>
              </w:rPr>
              <w:t xml:space="preserve">2. Подпрограмма «Социальная поддержка населения»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594"/>
          <w:jc w:val="center"/>
        </w:trPr>
        <w:tc>
          <w:tcPr>
            <w:tcW w:w="3757" w:type="dxa"/>
            <w:shd w:val="clear" w:color="auto" w:fill="auto"/>
          </w:tcPr>
          <w:p w:rsidR="00835E3E" w:rsidRPr="00845991" w:rsidRDefault="00835E3E" w:rsidP="00845991">
            <w:pPr>
              <w:widowControl w:val="0"/>
              <w:autoSpaceDE w:val="0"/>
              <w:autoSpaceDN w:val="0"/>
              <w:adjustRightInd w:val="0"/>
              <w:rPr>
                <w:sz w:val="20"/>
                <w:szCs w:val="20"/>
              </w:rPr>
            </w:pPr>
            <w:r w:rsidRPr="00845991">
              <w:rPr>
                <w:sz w:val="20"/>
                <w:szCs w:val="20"/>
                <w:lang w:eastAsia="en-US"/>
              </w:rPr>
              <w:t>Оказание адресной социальной помощи в виде материальной помощи</w:t>
            </w:r>
            <w:r w:rsidRPr="00845991">
              <w:rPr>
                <w:sz w:val="20"/>
                <w:szCs w:val="20"/>
              </w:rPr>
              <w:t xml:space="preserve"> гражданам, попавшим в трудную жизненную ситуацию из категорий:</w:t>
            </w:r>
          </w:p>
          <w:p w:rsidR="00835E3E" w:rsidRPr="00845991" w:rsidRDefault="00835E3E" w:rsidP="00845991">
            <w:pPr>
              <w:widowControl w:val="0"/>
              <w:autoSpaceDE w:val="0"/>
              <w:autoSpaceDN w:val="0"/>
              <w:adjustRightInd w:val="0"/>
              <w:rPr>
                <w:sz w:val="20"/>
                <w:szCs w:val="20"/>
              </w:rPr>
            </w:pPr>
            <w:r w:rsidRPr="00845991">
              <w:rPr>
                <w:sz w:val="20"/>
                <w:szCs w:val="20"/>
              </w:rPr>
              <w:t xml:space="preserve">- малоимущие граждане; </w:t>
            </w:r>
          </w:p>
          <w:p w:rsidR="00835E3E" w:rsidRPr="00845991" w:rsidRDefault="00835E3E" w:rsidP="00845991">
            <w:pPr>
              <w:widowControl w:val="0"/>
              <w:autoSpaceDE w:val="0"/>
              <w:autoSpaceDN w:val="0"/>
              <w:adjustRightInd w:val="0"/>
              <w:rPr>
                <w:sz w:val="20"/>
                <w:szCs w:val="20"/>
              </w:rPr>
            </w:pPr>
            <w:r w:rsidRPr="00845991">
              <w:rPr>
                <w:sz w:val="20"/>
                <w:szCs w:val="20"/>
              </w:rPr>
              <w:t xml:space="preserve">- семьи, имеющие детей, в </w:t>
            </w:r>
            <w:proofErr w:type="spellStart"/>
            <w:r w:rsidRPr="00845991">
              <w:rPr>
                <w:sz w:val="20"/>
                <w:szCs w:val="20"/>
              </w:rPr>
              <w:t>т.ч</w:t>
            </w:r>
            <w:proofErr w:type="spellEnd"/>
            <w:r w:rsidRPr="00845991">
              <w:rPr>
                <w:sz w:val="20"/>
                <w:szCs w:val="20"/>
              </w:rPr>
              <w:t xml:space="preserve">. детей-инвалидов; </w:t>
            </w:r>
          </w:p>
          <w:p w:rsidR="00835E3E" w:rsidRPr="00845991" w:rsidRDefault="00835E3E" w:rsidP="00845991">
            <w:pPr>
              <w:widowControl w:val="0"/>
              <w:autoSpaceDE w:val="0"/>
              <w:autoSpaceDN w:val="0"/>
              <w:adjustRightInd w:val="0"/>
              <w:rPr>
                <w:sz w:val="20"/>
                <w:szCs w:val="20"/>
              </w:rPr>
            </w:pPr>
            <w:r w:rsidRPr="00845991">
              <w:rPr>
                <w:sz w:val="20"/>
                <w:szCs w:val="20"/>
              </w:rPr>
              <w:t xml:space="preserve">- граждане пожилого возраста; </w:t>
            </w:r>
          </w:p>
          <w:p w:rsidR="00835E3E" w:rsidRPr="00845991" w:rsidRDefault="00835E3E" w:rsidP="00845991">
            <w:pPr>
              <w:widowControl w:val="0"/>
              <w:autoSpaceDE w:val="0"/>
              <w:autoSpaceDN w:val="0"/>
              <w:adjustRightInd w:val="0"/>
              <w:rPr>
                <w:sz w:val="20"/>
                <w:szCs w:val="20"/>
                <w:lang w:eastAsia="en-US"/>
              </w:rPr>
            </w:pPr>
            <w:r w:rsidRPr="00845991">
              <w:rPr>
                <w:sz w:val="20"/>
                <w:szCs w:val="20"/>
              </w:rPr>
              <w:t>- инвалиды,</w:t>
            </w:r>
          </w:p>
          <w:p w:rsidR="00835E3E" w:rsidRPr="00845991" w:rsidRDefault="00835E3E" w:rsidP="00845991">
            <w:pPr>
              <w:widowControl w:val="0"/>
              <w:autoSpaceDE w:val="0"/>
              <w:autoSpaceDN w:val="0"/>
              <w:adjustRightInd w:val="0"/>
              <w:rPr>
                <w:sz w:val="20"/>
                <w:szCs w:val="20"/>
                <w:lang w:eastAsia="en-US"/>
              </w:rPr>
            </w:pPr>
            <w:r w:rsidRPr="00845991">
              <w:rPr>
                <w:sz w:val="20"/>
                <w:szCs w:val="20"/>
              </w:rPr>
              <w:t>- граждане, пострадавшие от пожара аварии, стихийных бедствий и катастроф</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 категориям),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709"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709" w:type="dxa"/>
            <w:shd w:val="clear" w:color="auto" w:fill="auto"/>
          </w:tcPr>
          <w:p w:rsidR="00835E3E" w:rsidRPr="00845991" w:rsidRDefault="00CB6794" w:rsidP="00845991">
            <w:pPr>
              <w:widowControl w:val="0"/>
              <w:autoSpaceDE w:val="0"/>
              <w:autoSpaceDN w:val="0"/>
              <w:adjustRightInd w:val="0"/>
              <w:jc w:val="center"/>
              <w:rPr>
                <w:sz w:val="20"/>
                <w:szCs w:val="20"/>
                <w:lang w:eastAsia="en-US"/>
              </w:rPr>
            </w:pPr>
            <w:r w:rsidRPr="00845991">
              <w:rPr>
                <w:sz w:val="20"/>
                <w:szCs w:val="20"/>
                <w:lang w:eastAsia="en-US"/>
              </w:rPr>
              <w:t>20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гражданам, оказавшимся в трудной жизненной ситуации, в виде материальной помощи на покупку угля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709"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709" w:type="dxa"/>
            <w:shd w:val="clear" w:color="auto" w:fill="auto"/>
          </w:tcPr>
          <w:p w:rsidR="00835E3E"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2</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в виде продуктовых наборов остронуждающимся малоимущим и одиноко проживающим  гражданам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Оплата расходов по доставке овощных наборов гражданам района в рамках ежегодно проводимой областной благотворительной акции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24</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Оплата расходов по доставке гуманитарного угля пенсионерам и малоимущим гражданам, семьям с детьми в рамках ежегодно проводимой областной акции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387</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380</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380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малообеспеченным  семьям с детьми учащимися в рамках акции «Собери ребенка в школу» (для подготовки детей к школе)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семей/детей,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705D0B"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1</w:t>
            </w:r>
            <w:r w:rsidR="00F5101E" w:rsidRPr="00845991">
              <w:rPr>
                <w:sz w:val="20"/>
                <w:szCs w:val="20"/>
                <w:lang w:eastAsia="en-US"/>
              </w:rPr>
              <w:t>22</w:t>
            </w:r>
            <w:r w:rsidRPr="00845991">
              <w:rPr>
                <w:sz w:val="20"/>
                <w:szCs w:val="20"/>
                <w:lang w:eastAsia="en-US"/>
              </w:rPr>
              <w:t>/</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709" w:type="dxa"/>
            <w:shd w:val="clear" w:color="auto" w:fill="auto"/>
          </w:tcPr>
          <w:p w:rsidR="00F5101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122/</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709" w:type="dxa"/>
            <w:shd w:val="clear" w:color="auto" w:fill="auto"/>
          </w:tcPr>
          <w:p w:rsidR="00F5101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122/</w:t>
            </w:r>
          </w:p>
          <w:p w:rsidR="00835E3E" w:rsidRPr="00845991" w:rsidRDefault="00F5101E" w:rsidP="00845991">
            <w:pPr>
              <w:widowControl w:val="0"/>
              <w:autoSpaceDE w:val="0"/>
              <w:autoSpaceDN w:val="0"/>
              <w:adjustRightInd w:val="0"/>
              <w:jc w:val="center"/>
              <w:rPr>
                <w:sz w:val="20"/>
                <w:szCs w:val="20"/>
                <w:lang w:eastAsia="en-US"/>
              </w:rPr>
            </w:pPr>
            <w:r w:rsidRPr="00845991">
              <w:rPr>
                <w:sz w:val="20"/>
                <w:szCs w:val="20"/>
                <w:lang w:eastAsia="en-US"/>
              </w:rPr>
              <w:t>170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CB6794" w:rsidRPr="00845991" w:rsidRDefault="00835E3E" w:rsidP="00845991">
            <w:pPr>
              <w:rPr>
                <w:sz w:val="20"/>
                <w:szCs w:val="20"/>
                <w:lang w:eastAsia="en-US"/>
              </w:rPr>
            </w:pPr>
            <w:r w:rsidRPr="00845991">
              <w:rPr>
                <w:sz w:val="20"/>
                <w:szCs w:val="20"/>
                <w:lang w:eastAsia="en-US"/>
              </w:rPr>
              <w:t>Приобретение новогодних подарков для детей из многодетных и малообеспеченных семей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детей, получивших подарки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315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Оказание помощи многодетным малообеспеченным гражданам в виде материальной помощи на получение  паспортов для детей из неблагополучных семей достигших возраста 14 лет</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lang w:eastAsia="en-US"/>
              </w:rPr>
            </w:pPr>
            <w:r w:rsidRPr="00845991">
              <w:rPr>
                <w:sz w:val="20"/>
                <w:szCs w:val="20"/>
                <w:lang w:eastAsia="en-US"/>
              </w:rPr>
              <w:t>Обеспечение транспортом пенсионеров, инвалидов – граждан района при направлении в лечебные учреждения, пансионаты (интернаты) на постоянное проживание (по мере обращения)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84"/>
          <w:jc w:val="center"/>
        </w:trPr>
        <w:tc>
          <w:tcPr>
            <w:tcW w:w="3757" w:type="dxa"/>
            <w:shd w:val="clear" w:color="auto" w:fill="auto"/>
          </w:tcPr>
          <w:p w:rsidR="00835E3E" w:rsidRPr="00845991" w:rsidRDefault="00835E3E" w:rsidP="00E87233">
            <w:pPr>
              <w:rPr>
                <w:sz w:val="20"/>
                <w:szCs w:val="20"/>
              </w:rPr>
            </w:pPr>
            <w:r w:rsidRPr="00845991">
              <w:rPr>
                <w:sz w:val="20"/>
                <w:szCs w:val="20"/>
              </w:rPr>
              <w:lastRenderedPageBreak/>
              <w:t>Оказание помощи переселенцам из Украины</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709" w:type="dxa"/>
            <w:shd w:val="clear" w:color="auto" w:fill="auto"/>
          </w:tcPr>
          <w:p w:rsidR="00835E3E" w:rsidRPr="00845991" w:rsidRDefault="00026BAF" w:rsidP="00845991">
            <w:pPr>
              <w:widowControl w:val="0"/>
              <w:autoSpaceDE w:val="0"/>
              <w:autoSpaceDN w:val="0"/>
              <w:adjustRightInd w:val="0"/>
              <w:jc w:val="center"/>
              <w:rPr>
                <w:sz w:val="20"/>
                <w:szCs w:val="20"/>
                <w:lang w:eastAsia="en-US"/>
              </w:rPr>
            </w:pPr>
            <w:r w:rsidRPr="00845991">
              <w:rPr>
                <w:sz w:val="20"/>
                <w:szCs w:val="20"/>
                <w:lang w:eastAsia="en-US"/>
              </w:rPr>
              <w:t>1</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186"/>
          <w:jc w:val="center"/>
        </w:trPr>
        <w:tc>
          <w:tcPr>
            <w:tcW w:w="3757" w:type="dxa"/>
            <w:shd w:val="clear" w:color="auto" w:fill="auto"/>
          </w:tcPr>
          <w:p w:rsidR="00835E3E" w:rsidRPr="00845991" w:rsidRDefault="00835E3E" w:rsidP="00845991">
            <w:pPr>
              <w:rPr>
                <w:sz w:val="20"/>
                <w:szCs w:val="20"/>
              </w:rPr>
            </w:pPr>
            <w:r w:rsidRPr="00845991">
              <w:rPr>
                <w:sz w:val="20"/>
                <w:szCs w:val="20"/>
                <w:lang w:eastAsia="en-US"/>
              </w:rPr>
              <w:t>Оказание материальной помощи ветеранам ВОВ, инвалидам ВОВ и труженикам тыла, в честь празднования Дня  победы в Великой Отечественной войне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EE021B"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49"/>
          <w:jc w:val="center"/>
        </w:trPr>
        <w:tc>
          <w:tcPr>
            <w:tcW w:w="3757" w:type="dxa"/>
            <w:vMerge w:val="restart"/>
            <w:shd w:val="clear" w:color="auto" w:fill="auto"/>
          </w:tcPr>
          <w:p w:rsidR="00835E3E" w:rsidRPr="00845991" w:rsidRDefault="00835E3E" w:rsidP="00E87233">
            <w:pPr>
              <w:rPr>
                <w:sz w:val="20"/>
                <w:szCs w:val="20"/>
                <w:lang w:eastAsia="en-US"/>
              </w:rPr>
            </w:pPr>
            <w:r w:rsidRPr="00845991">
              <w:rPr>
                <w:sz w:val="20"/>
                <w:szCs w:val="20"/>
                <w:lang w:eastAsia="en-US"/>
              </w:rPr>
              <w:t xml:space="preserve">Предоставление гражданам старшего поколения, инвалидам, детям из неблагополучных семей и семей, оказавшихся в трудной жизненной ситуации, социального обслуживания на дому и в полустационарной форме. </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 xml:space="preserve">Количество граждан, состоящих на социальном </w:t>
            </w:r>
            <w:proofErr w:type="gramStart"/>
            <w:r w:rsidRPr="00845991">
              <w:rPr>
                <w:sz w:val="20"/>
                <w:szCs w:val="20"/>
                <w:lang w:eastAsia="en-US"/>
              </w:rPr>
              <w:t>обслуживании</w:t>
            </w:r>
            <w:proofErr w:type="gramEnd"/>
            <w:r w:rsidRPr="00845991">
              <w:rPr>
                <w:sz w:val="20"/>
                <w:szCs w:val="20"/>
                <w:lang w:eastAsia="en-US"/>
              </w:rPr>
              <w:t xml:space="preserve"> на дому</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655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793"/>
          <w:jc w:val="center"/>
        </w:trPr>
        <w:tc>
          <w:tcPr>
            <w:tcW w:w="3757" w:type="dxa"/>
            <w:vMerge/>
            <w:shd w:val="clear" w:color="auto" w:fill="auto"/>
          </w:tcPr>
          <w:p w:rsidR="00705D0B" w:rsidRPr="00845991" w:rsidRDefault="00705D0B" w:rsidP="00E87233">
            <w:pPr>
              <w:rPr>
                <w:sz w:val="20"/>
                <w:szCs w:val="20"/>
                <w:lang w:eastAsia="en-US"/>
              </w:rPr>
            </w:pPr>
          </w:p>
        </w:tc>
        <w:tc>
          <w:tcPr>
            <w:tcW w:w="2481" w:type="dxa"/>
            <w:shd w:val="clear" w:color="auto" w:fill="auto"/>
          </w:tcPr>
          <w:p w:rsidR="00705D0B" w:rsidRPr="00845991" w:rsidRDefault="00705D0B" w:rsidP="00845991">
            <w:pPr>
              <w:widowControl w:val="0"/>
              <w:autoSpaceDE w:val="0"/>
              <w:autoSpaceDN w:val="0"/>
              <w:adjustRightInd w:val="0"/>
              <w:rPr>
                <w:sz w:val="20"/>
                <w:szCs w:val="20"/>
                <w:lang w:eastAsia="en-US"/>
              </w:rPr>
            </w:pPr>
            <w:r w:rsidRPr="00845991">
              <w:rPr>
                <w:sz w:val="20"/>
                <w:szCs w:val="20"/>
                <w:lang w:eastAsia="en-US"/>
              </w:rPr>
              <w:t>Количество детей, прошедших реабилитацию в социально-реабилитационном центре</w:t>
            </w:r>
          </w:p>
        </w:tc>
        <w:tc>
          <w:tcPr>
            <w:tcW w:w="1134"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r w:rsidRPr="00845991">
              <w:rPr>
                <w:sz w:val="20"/>
                <w:szCs w:val="20"/>
                <w:lang w:eastAsia="en-US"/>
              </w:rPr>
              <w:t>140</w:t>
            </w:r>
          </w:p>
        </w:tc>
        <w:tc>
          <w:tcPr>
            <w:tcW w:w="709" w:type="dxa"/>
            <w:shd w:val="clear" w:color="auto" w:fill="auto"/>
          </w:tcPr>
          <w:p w:rsidR="00705D0B" w:rsidRDefault="00705D0B" w:rsidP="00845991">
            <w:pPr>
              <w:jc w:val="center"/>
            </w:pPr>
            <w:r w:rsidRPr="00845991">
              <w:rPr>
                <w:sz w:val="20"/>
                <w:szCs w:val="20"/>
                <w:lang w:eastAsia="en-US"/>
              </w:rPr>
              <w:t>140</w:t>
            </w:r>
          </w:p>
        </w:tc>
        <w:tc>
          <w:tcPr>
            <w:tcW w:w="709" w:type="dxa"/>
            <w:shd w:val="clear" w:color="auto" w:fill="auto"/>
          </w:tcPr>
          <w:p w:rsidR="00705D0B" w:rsidRDefault="00705D0B" w:rsidP="00845991">
            <w:pPr>
              <w:jc w:val="center"/>
            </w:pPr>
            <w:r w:rsidRPr="00845991">
              <w:rPr>
                <w:sz w:val="20"/>
                <w:szCs w:val="20"/>
                <w:lang w:eastAsia="en-US"/>
              </w:rPr>
              <w:t>140</w:t>
            </w:r>
          </w:p>
        </w:tc>
        <w:tc>
          <w:tcPr>
            <w:tcW w:w="567" w:type="dxa"/>
            <w:shd w:val="clear" w:color="auto" w:fill="auto"/>
          </w:tcPr>
          <w:p w:rsidR="00705D0B" w:rsidRPr="00845991" w:rsidRDefault="00705D0B" w:rsidP="00845991">
            <w:pPr>
              <w:widowControl w:val="0"/>
              <w:autoSpaceDE w:val="0"/>
              <w:autoSpaceDN w:val="0"/>
              <w:adjustRightInd w:val="0"/>
              <w:jc w:val="center"/>
              <w:rPr>
                <w:sz w:val="20"/>
                <w:szCs w:val="20"/>
                <w:lang w:eastAsia="en-US"/>
              </w:rPr>
            </w:pPr>
          </w:p>
        </w:tc>
      </w:tr>
      <w:tr w:rsidR="00845991" w:rsidRPr="00256E2E" w:rsidTr="00845991">
        <w:trPr>
          <w:trHeight w:val="975"/>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sz w:val="20"/>
                <w:szCs w:val="20"/>
                <w:lang w:eastAsia="en-US"/>
              </w:rPr>
              <w:t xml:space="preserve">3. </w:t>
            </w:r>
            <w:r w:rsidRPr="00845991">
              <w:rPr>
                <w:b/>
                <w:i/>
                <w:sz w:val="20"/>
                <w:szCs w:val="20"/>
                <w:lang w:eastAsia="en-US"/>
              </w:rPr>
              <w:t>Подпрограмма «Социальная защита ветеранов и инвалидов боевых действий, лиц,  пострадавших при исполнении обязанностей военной службы (служебных обязанностей)»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b/>
                <w:i/>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3"/>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Адресная материальная помощь членам семей погибших (умерших) участников локальных войн и вооруженных конфликтов, а также при исполнении служебного долга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3"/>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Приобретение новогодних подарков для детей (до 14 лет) погибших (умерших) ветеранов боевых действий, военнослужащих, сотрудников ОВД и для детей инвалидов-ветеранов боевых действий</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детей, получивших подарки</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708"/>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расходов по хранению, погрузке и транспортных расходов по доставке гуманитарного угля для участников локальных войн</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помощь</w:t>
            </w:r>
          </w:p>
        </w:tc>
        <w:tc>
          <w:tcPr>
            <w:tcW w:w="1134" w:type="dxa"/>
            <w:shd w:val="clear" w:color="auto" w:fill="auto"/>
          </w:tcPr>
          <w:p w:rsidR="00835E3E" w:rsidRDefault="00835E3E" w:rsidP="00845991">
            <w:pPr>
              <w:jc w:val="cente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3</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313"/>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4. Подпрограмма «Доступная среда для инвалидов»</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6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Оборудование пандусами для обеспечения беспрепятственного доступа инвалидов:</w:t>
            </w:r>
          </w:p>
        </w:tc>
        <w:tc>
          <w:tcPr>
            <w:tcW w:w="2481" w:type="dxa"/>
            <w:vMerge w:val="restart"/>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оборудованных объектов от числа объектов, подлежащих оборудованию</w:t>
            </w:r>
          </w:p>
        </w:tc>
        <w:tc>
          <w:tcPr>
            <w:tcW w:w="1134" w:type="dxa"/>
            <w:vMerge w:val="restart"/>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учреждений культуры, спорта</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въездов в ранее построенных учреждениях</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новых объектов, в том числе многоквартирного жилищного фонда</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объектов торговли</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 зданий администраций сельских поселений</w:t>
            </w:r>
          </w:p>
        </w:tc>
        <w:tc>
          <w:tcPr>
            <w:tcW w:w="2481" w:type="dxa"/>
            <w:vMerge/>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vMerge/>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E929BC" w:rsidTr="00845991">
        <w:trPr>
          <w:trHeight w:val="226"/>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Проведение мероприятий социальной реабилитации, предусмотренных индивидуальной программой реабилитации инвалида (ребенка инвалида)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инвалидов (детей-инвалидов), получивших социальную реабилитацию, от общего числа обратившихся</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014"/>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5. Подпрограмма  «Оказание помощи людям, отбывшим наказание в виде лишения свободы, и содействие их социальной реабилитации в Юргинском муниципальном районе</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Количество граждан, получивших адресную помощь</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чел.</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5</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71"/>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6. Подпрограмма «Безопасный дом»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 xml:space="preserve">Доля граждан, обеспеченных автономными пожарными </w:t>
            </w:r>
            <w:proofErr w:type="spellStart"/>
            <w:r w:rsidRPr="00845991">
              <w:rPr>
                <w:sz w:val="20"/>
                <w:szCs w:val="20"/>
                <w:lang w:eastAsia="en-US"/>
              </w:rPr>
              <w:t>извещателями</w:t>
            </w:r>
            <w:proofErr w:type="spellEnd"/>
            <w:r w:rsidRPr="00845991">
              <w:rPr>
                <w:sz w:val="20"/>
                <w:szCs w:val="20"/>
                <w:lang w:eastAsia="en-US"/>
              </w:rPr>
              <w:t xml:space="preserve">, от запланированного </w:t>
            </w:r>
            <w:r w:rsidR="00026BAF" w:rsidRPr="00845991">
              <w:rPr>
                <w:sz w:val="20"/>
                <w:szCs w:val="20"/>
                <w:lang w:eastAsia="en-US"/>
              </w:rPr>
              <w:t>количества</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329"/>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lastRenderedPageBreak/>
              <w:t>7. Подпрограмма «Социальная поддержка и социальное обслуживание населения, в части содержания органов местного самоуправления»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18"/>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272"/>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1397"/>
          <w:jc w:val="center"/>
        </w:trPr>
        <w:tc>
          <w:tcPr>
            <w:tcW w:w="3757" w:type="dxa"/>
            <w:shd w:val="clear" w:color="auto" w:fill="auto"/>
          </w:tcPr>
          <w:p w:rsidR="00835E3E" w:rsidRPr="00845991" w:rsidRDefault="00835E3E" w:rsidP="00845991">
            <w:pPr>
              <w:ind w:left="142"/>
              <w:rPr>
                <w:b/>
                <w:i/>
                <w:sz w:val="20"/>
                <w:szCs w:val="20"/>
                <w:lang w:eastAsia="en-US"/>
              </w:rPr>
            </w:pPr>
            <w:r w:rsidRPr="00845991">
              <w:rPr>
                <w:b/>
                <w:i/>
                <w:sz w:val="20"/>
                <w:szCs w:val="20"/>
                <w:lang w:eastAsia="en-US"/>
              </w:rPr>
              <w:t>8. Подпрограмма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24659C">
            <w:pPr>
              <w:ind w:left="142"/>
              <w:rPr>
                <w:sz w:val="20"/>
                <w:szCs w:val="20"/>
                <w:lang w:eastAsia="en-US"/>
              </w:rPr>
            </w:pPr>
            <w:r w:rsidRPr="00845991">
              <w:rPr>
                <w:b/>
                <w:i/>
                <w:sz w:val="20"/>
                <w:szCs w:val="20"/>
                <w:lang w:eastAsia="en-US"/>
              </w:rPr>
              <w:t>9. Подпрограмма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Оплата труда и начисление на выплаты по оплате труда</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от штатной численности</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r w:rsidR="00845991" w:rsidRPr="00256E2E" w:rsidTr="00845991">
        <w:trPr>
          <w:trHeight w:val="55"/>
          <w:jc w:val="center"/>
        </w:trPr>
        <w:tc>
          <w:tcPr>
            <w:tcW w:w="3757" w:type="dxa"/>
            <w:shd w:val="clear" w:color="auto" w:fill="auto"/>
          </w:tcPr>
          <w:p w:rsidR="00835E3E" w:rsidRPr="00845991" w:rsidRDefault="00835E3E" w:rsidP="00845991">
            <w:pPr>
              <w:ind w:left="142"/>
              <w:rPr>
                <w:sz w:val="20"/>
                <w:szCs w:val="20"/>
                <w:lang w:eastAsia="en-US"/>
              </w:rPr>
            </w:pPr>
            <w:r w:rsidRPr="00845991">
              <w:rPr>
                <w:sz w:val="20"/>
                <w:szCs w:val="20"/>
                <w:lang w:eastAsia="en-US"/>
              </w:rPr>
              <w:t>Выплата пособий и компенсаций в качестве социальной поддержки работников муниципальных учреждений социального обслуживания</w:t>
            </w:r>
          </w:p>
        </w:tc>
        <w:tc>
          <w:tcPr>
            <w:tcW w:w="2481" w:type="dxa"/>
            <w:shd w:val="clear" w:color="auto" w:fill="auto"/>
          </w:tcPr>
          <w:p w:rsidR="00835E3E" w:rsidRPr="00845991" w:rsidRDefault="00835E3E" w:rsidP="00845991">
            <w:pPr>
              <w:widowControl w:val="0"/>
              <w:autoSpaceDE w:val="0"/>
              <w:autoSpaceDN w:val="0"/>
              <w:adjustRightInd w:val="0"/>
              <w:rPr>
                <w:sz w:val="20"/>
                <w:szCs w:val="20"/>
                <w:lang w:eastAsia="en-US"/>
              </w:rPr>
            </w:pPr>
            <w:r w:rsidRPr="00845991">
              <w:rPr>
                <w:sz w:val="20"/>
                <w:szCs w:val="20"/>
                <w:lang w:eastAsia="en-US"/>
              </w:rPr>
              <w:t>Доля работников, получающих выплаты, от общего числа работников</w:t>
            </w:r>
          </w:p>
        </w:tc>
        <w:tc>
          <w:tcPr>
            <w:tcW w:w="1134"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w:t>
            </w:r>
          </w:p>
        </w:tc>
        <w:tc>
          <w:tcPr>
            <w:tcW w:w="708"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709"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r w:rsidRPr="00845991">
              <w:rPr>
                <w:sz w:val="20"/>
                <w:szCs w:val="20"/>
                <w:lang w:eastAsia="en-US"/>
              </w:rPr>
              <w:t>100</w:t>
            </w:r>
          </w:p>
        </w:tc>
        <w:tc>
          <w:tcPr>
            <w:tcW w:w="567" w:type="dxa"/>
            <w:shd w:val="clear" w:color="auto" w:fill="auto"/>
          </w:tcPr>
          <w:p w:rsidR="00835E3E" w:rsidRPr="00845991" w:rsidRDefault="00835E3E" w:rsidP="00845991">
            <w:pPr>
              <w:widowControl w:val="0"/>
              <w:autoSpaceDE w:val="0"/>
              <w:autoSpaceDN w:val="0"/>
              <w:adjustRightInd w:val="0"/>
              <w:jc w:val="center"/>
              <w:rPr>
                <w:sz w:val="20"/>
                <w:szCs w:val="20"/>
                <w:lang w:eastAsia="en-US"/>
              </w:rPr>
            </w:pPr>
          </w:p>
        </w:tc>
      </w:tr>
    </w:tbl>
    <w:p w:rsidR="00CB6794" w:rsidRDefault="00CB6794" w:rsidP="00845991">
      <w:pPr>
        <w:shd w:val="clear" w:color="auto" w:fill="FFFFFF"/>
        <w:jc w:val="center"/>
        <w:rPr>
          <w:b/>
        </w:rPr>
      </w:pPr>
    </w:p>
    <w:p w:rsidR="00835E3E" w:rsidRPr="006F62F0" w:rsidRDefault="00835E3E" w:rsidP="00845991">
      <w:pPr>
        <w:shd w:val="clear" w:color="auto" w:fill="FFFFFF"/>
        <w:jc w:val="center"/>
        <w:rPr>
          <w:b/>
        </w:rPr>
      </w:pPr>
      <w:r w:rsidRPr="006F62F0">
        <w:rPr>
          <w:b/>
        </w:rPr>
        <w:t>Раздел 7. Механизм реализации программы</w:t>
      </w:r>
    </w:p>
    <w:p w:rsidR="00835E3E" w:rsidRPr="006F62F0" w:rsidRDefault="00835E3E" w:rsidP="00845991">
      <w:pPr>
        <w:shd w:val="clear" w:color="auto" w:fill="FFFFFF"/>
        <w:jc w:val="center"/>
        <w:rPr>
          <w:b/>
        </w:rPr>
      </w:pPr>
    </w:p>
    <w:p w:rsidR="00835E3E" w:rsidRPr="006F62F0" w:rsidRDefault="00714E7C" w:rsidP="006F62F0">
      <w:pPr>
        <w:ind w:firstLine="709"/>
        <w:jc w:val="both"/>
      </w:pPr>
      <w:r>
        <w:t>Муниципальная П</w:t>
      </w:r>
      <w:r w:rsidR="00835E3E" w:rsidRPr="006F62F0">
        <w:t>рограмма реализуется путём выполнени</w:t>
      </w:r>
      <w:r w:rsidR="00835E3E">
        <w:t>я предусмотренных мероприятий. Полный п</w:t>
      </w:r>
      <w:r w:rsidR="00835E3E" w:rsidRPr="006F62F0">
        <w:t>еречень мероприятий отражен в разделе 5 «Ресурсное обеспечение программы».</w:t>
      </w:r>
    </w:p>
    <w:p w:rsidR="00835E3E" w:rsidRPr="006F62F0" w:rsidRDefault="00835E3E" w:rsidP="006F62F0">
      <w:pPr>
        <w:ind w:firstLine="709"/>
        <w:jc w:val="both"/>
      </w:pPr>
      <w:r w:rsidRPr="006F62F0">
        <w:t>Общее руководств</w:t>
      </w:r>
      <w:r w:rsidR="00714E7C">
        <w:t>о за реализацией муниципальной П</w:t>
      </w:r>
      <w:r w:rsidRPr="006F62F0">
        <w:t xml:space="preserve">рограммы осуществляет </w:t>
      </w:r>
      <w:r>
        <w:t>УСЗН</w:t>
      </w:r>
      <w:r w:rsidRPr="006F62F0">
        <w:t xml:space="preserve"> администрации Юргинского муниципального района.</w:t>
      </w:r>
    </w:p>
    <w:p w:rsidR="00835E3E" w:rsidRPr="006F62F0" w:rsidRDefault="00835E3E" w:rsidP="006F62F0">
      <w:pPr>
        <w:ind w:firstLine="709"/>
        <w:jc w:val="both"/>
      </w:pPr>
      <w:r w:rsidRPr="006F62F0">
        <w:t>Непоср</w:t>
      </w:r>
      <w:r>
        <w:t>едственное участие в реализации</w:t>
      </w:r>
      <w:r w:rsidR="00714E7C">
        <w:t xml:space="preserve"> настоящей Программы</w:t>
      </w:r>
      <w:r w:rsidRPr="006F62F0">
        <w:t xml:space="preserve"> </w:t>
      </w:r>
      <w:r>
        <w:t>принимают</w:t>
      </w:r>
      <w:r w:rsidRPr="006F62F0">
        <w:t>:</w:t>
      </w:r>
    </w:p>
    <w:p w:rsidR="00835E3E" w:rsidRPr="006F62F0" w:rsidRDefault="00835E3E" w:rsidP="006F62F0">
      <w:pPr>
        <w:ind w:firstLine="709"/>
        <w:jc w:val="both"/>
        <w:rPr>
          <w:lang w:eastAsia="en-US"/>
        </w:rPr>
      </w:pPr>
      <w:r w:rsidRPr="006F62F0">
        <w:t xml:space="preserve">- </w:t>
      </w:r>
      <w:r>
        <w:rPr>
          <w:lang w:eastAsia="en-US"/>
        </w:rPr>
        <w:t>ДСЗН</w:t>
      </w:r>
      <w:r w:rsidRPr="006F62F0">
        <w:rPr>
          <w:lang w:eastAsia="en-US"/>
        </w:rPr>
        <w:t xml:space="preserve"> Кемеровской области, в части </w:t>
      </w:r>
      <w:proofErr w:type="gramStart"/>
      <w:r w:rsidRPr="006F62F0">
        <w:rPr>
          <w:lang w:eastAsia="en-US"/>
        </w:rPr>
        <w:t>контроля за</w:t>
      </w:r>
      <w:proofErr w:type="gramEnd"/>
      <w:r w:rsidRPr="006F62F0">
        <w:rPr>
          <w:lang w:eastAsia="en-US"/>
        </w:rPr>
        <w:t xml:space="preserve"> реализацией предоставления мер социальной поддержки населения;</w:t>
      </w:r>
    </w:p>
    <w:p w:rsidR="00835E3E" w:rsidRPr="006F62F0" w:rsidRDefault="00835E3E" w:rsidP="006F62F0">
      <w:pPr>
        <w:ind w:firstLine="709"/>
        <w:jc w:val="both"/>
        <w:rPr>
          <w:lang w:eastAsia="en-US"/>
        </w:rPr>
      </w:pPr>
      <w:r w:rsidRPr="006F62F0">
        <w:rPr>
          <w:lang w:eastAsia="en-US"/>
        </w:rPr>
        <w:t xml:space="preserve">- </w:t>
      </w:r>
      <w:r>
        <w:rPr>
          <w:lang w:eastAsia="en-US"/>
        </w:rPr>
        <w:t>МКУ «КЦСОН</w:t>
      </w:r>
      <w:r w:rsidRPr="006F62F0">
        <w:rPr>
          <w:lang w:eastAsia="en-US"/>
        </w:rPr>
        <w:t>», в части: оказания содействия в сборе и подготовке необходимой документации; непосредственного предоставления адресной помощи граж</w:t>
      </w:r>
      <w:r w:rsidR="00714E7C">
        <w:rPr>
          <w:lang w:eastAsia="en-US"/>
        </w:rPr>
        <w:t>данам, в соответствии с</w:t>
      </w:r>
      <w:r w:rsidRPr="006F62F0">
        <w:rPr>
          <w:lang w:eastAsia="en-US"/>
        </w:rPr>
        <w:t xml:space="preserve"> принятыми решениями администрации Юргинского муниципального района; организации транспортировки и доставки  благотворительной помощи; оказания социальных услуг населению;</w:t>
      </w:r>
    </w:p>
    <w:p w:rsidR="00835E3E" w:rsidRPr="006F62F0" w:rsidRDefault="00835E3E" w:rsidP="006F62F0">
      <w:pPr>
        <w:ind w:firstLine="709"/>
        <w:jc w:val="both"/>
        <w:rPr>
          <w:lang w:eastAsia="en-US"/>
        </w:rPr>
      </w:pPr>
      <w:r w:rsidRPr="006F62F0">
        <w:rPr>
          <w:lang w:eastAsia="en-US"/>
        </w:rPr>
        <w:t xml:space="preserve">- </w:t>
      </w:r>
      <w:r>
        <w:rPr>
          <w:lang w:eastAsia="en-US"/>
        </w:rPr>
        <w:t xml:space="preserve">МКУ «СРЦ </w:t>
      </w:r>
      <w:r w:rsidRPr="006F62F0">
        <w:rPr>
          <w:lang w:eastAsia="en-US"/>
        </w:rPr>
        <w:t xml:space="preserve">«Солнышко», в части осуществления профилактики </w:t>
      </w:r>
      <w:r w:rsidRPr="006F62F0">
        <w:rPr>
          <w:spacing w:val="5"/>
        </w:rPr>
        <w:t>безнадзорности, социальной реабилитации несовершеннолетних и их семей, оказавшихся в трудной жизненной ситуации</w:t>
      </w:r>
      <w:r w:rsidRPr="006F62F0">
        <w:rPr>
          <w:lang w:eastAsia="en-US"/>
        </w:rPr>
        <w:t>;</w:t>
      </w:r>
    </w:p>
    <w:p w:rsidR="00835E3E" w:rsidRPr="006F62F0" w:rsidRDefault="00835E3E" w:rsidP="006F62F0">
      <w:pPr>
        <w:ind w:firstLine="709"/>
        <w:jc w:val="both"/>
        <w:rPr>
          <w:lang w:eastAsia="en-US"/>
        </w:rPr>
      </w:pPr>
      <w:r w:rsidRPr="006F62F0">
        <w:rPr>
          <w:lang w:eastAsia="en-US"/>
        </w:rPr>
        <w:t xml:space="preserve">- Управление образования администрации Юргинского муниципального района, в части: содействия в оказании помощи нуждающимся гражданам, а также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t xml:space="preserve">- Управление по обеспечению жизнедеятельности и строительству Юргинского муниципального района, в части: содействия в оказании помощи нуждающимся гражданам, а также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t xml:space="preserve">- Отдел по экономическим вопросам, транспорту и связи администрации Юргинского муниципального района, в части реализации </w:t>
      </w:r>
      <w:r w:rsidR="00714E7C">
        <w:rPr>
          <w:lang w:eastAsia="en-US"/>
        </w:rPr>
        <w:t>под</w:t>
      </w:r>
      <w:r w:rsidRPr="006F62F0">
        <w:rPr>
          <w:lang w:eastAsia="en-US"/>
        </w:rPr>
        <w:t>программы «Доступная среда для инвалидов»;</w:t>
      </w:r>
    </w:p>
    <w:p w:rsidR="00835E3E" w:rsidRPr="006F62F0" w:rsidRDefault="00835E3E" w:rsidP="006F62F0">
      <w:pPr>
        <w:ind w:firstLine="709"/>
        <w:jc w:val="both"/>
        <w:rPr>
          <w:lang w:eastAsia="en-US"/>
        </w:rPr>
      </w:pPr>
      <w:r w:rsidRPr="006F62F0">
        <w:rPr>
          <w:lang w:eastAsia="en-US"/>
        </w:rPr>
        <w:lastRenderedPageBreak/>
        <w:t xml:space="preserve">- Управление культуры, молодежной политики и спорта администрации Юргинского муниципального района, в части: реализации </w:t>
      </w:r>
      <w:r w:rsidR="00714E7C">
        <w:rPr>
          <w:lang w:eastAsia="en-US"/>
        </w:rPr>
        <w:t>под</w:t>
      </w:r>
      <w:r w:rsidRPr="006F62F0">
        <w:rPr>
          <w:lang w:eastAsia="en-US"/>
        </w:rPr>
        <w:t>программы «Доступная среда для инвалидов», а также в части организации праздничных мероприятий;</w:t>
      </w:r>
    </w:p>
    <w:p w:rsidR="00835E3E" w:rsidRPr="006F62F0" w:rsidRDefault="00835E3E" w:rsidP="006F62F0">
      <w:pPr>
        <w:ind w:firstLine="709"/>
        <w:jc w:val="both"/>
        <w:rPr>
          <w:lang w:eastAsia="en-US"/>
        </w:rPr>
      </w:pPr>
      <w:r w:rsidRPr="006F62F0">
        <w:rPr>
          <w:lang w:eastAsia="en-US"/>
        </w:rPr>
        <w:t>- ГКУ «ЦЗН» г. Юр</w:t>
      </w:r>
      <w:r>
        <w:rPr>
          <w:lang w:eastAsia="en-US"/>
        </w:rPr>
        <w:t xml:space="preserve">ги и Юргинского района, в части </w:t>
      </w:r>
      <w:r w:rsidRPr="006F62F0">
        <w:rPr>
          <w:lang w:eastAsia="en-US"/>
        </w:rPr>
        <w:t>трудоустройства осужденных, инвалидов и иных категорий лиц;</w:t>
      </w:r>
    </w:p>
    <w:p w:rsidR="00835E3E" w:rsidRPr="006F62F0" w:rsidRDefault="00835E3E" w:rsidP="006F62F0">
      <w:pPr>
        <w:ind w:firstLine="709"/>
        <w:jc w:val="both"/>
        <w:rPr>
          <w:lang w:eastAsia="en-US"/>
        </w:rPr>
      </w:pPr>
      <w:r w:rsidRPr="006F62F0">
        <w:rPr>
          <w:lang w:eastAsia="en-US"/>
        </w:rPr>
        <w:t>- МО МВД России «Юргинский», в части  профилактической работы комиссий;</w:t>
      </w:r>
    </w:p>
    <w:p w:rsidR="00835E3E" w:rsidRPr="006F62F0" w:rsidRDefault="00835E3E" w:rsidP="006F62F0">
      <w:pPr>
        <w:ind w:firstLine="709"/>
        <w:jc w:val="both"/>
      </w:pPr>
      <w:r w:rsidRPr="006F62F0">
        <w:rPr>
          <w:lang w:eastAsia="en-US"/>
        </w:rPr>
        <w:t>- ГУ МЧС России по Кемеровской области, в части</w:t>
      </w:r>
      <w:r w:rsidRPr="006F62F0">
        <w:t xml:space="preserve"> реализации благотворительной социальной акции </w:t>
      </w:r>
      <w:r w:rsidR="00714E7C">
        <w:t xml:space="preserve">подпрограммы </w:t>
      </w:r>
      <w:r w:rsidRPr="006F62F0">
        <w:t>«Безопасный дом»;</w:t>
      </w:r>
    </w:p>
    <w:p w:rsidR="00835E3E" w:rsidRDefault="00835E3E" w:rsidP="00026BAF">
      <w:pPr>
        <w:ind w:firstLine="709"/>
        <w:jc w:val="both"/>
        <w:rPr>
          <w:b/>
          <w:spacing w:val="-6"/>
        </w:rPr>
      </w:pPr>
      <w:r w:rsidRPr="006F62F0">
        <w:t>- Главы сельских поселений Юргинского муниципального района, в части предоставлении информации о гражданах</w:t>
      </w:r>
      <w:r>
        <w:t>,</w:t>
      </w:r>
      <w:r w:rsidRPr="006F62F0">
        <w:t xml:space="preserve"> проживающих на территории Юргинского </w:t>
      </w:r>
      <w:r w:rsidRPr="007B5CF0">
        <w:t xml:space="preserve">муниципального района нуждающихся в оказании социальной помощи, </w:t>
      </w:r>
      <w:r>
        <w:t>а также в части реализации подпрограммы «Безопасный дом» (организации</w:t>
      </w:r>
      <w:r w:rsidRPr="007B5CF0">
        <w:t xml:space="preserve"> работы по </w:t>
      </w:r>
      <w:r>
        <w:rPr>
          <w:lang w:eastAsia="en-US"/>
        </w:rPr>
        <w:t>установке в</w:t>
      </w:r>
      <w:r w:rsidRPr="007B5CF0">
        <w:rPr>
          <w:lang w:eastAsia="en-US"/>
        </w:rPr>
        <w:t xml:space="preserve"> мест</w:t>
      </w:r>
      <w:r>
        <w:rPr>
          <w:lang w:eastAsia="en-US"/>
        </w:rPr>
        <w:t>ах проживания граждан автономных</w:t>
      </w:r>
      <w:r w:rsidRPr="007B5CF0">
        <w:rPr>
          <w:lang w:eastAsia="en-US"/>
        </w:rPr>
        <w:t xml:space="preserve"> пожарны</w:t>
      </w:r>
      <w:r>
        <w:rPr>
          <w:lang w:eastAsia="en-US"/>
        </w:rPr>
        <w:t>х</w:t>
      </w:r>
      <w:r w:rsidRPr="007B5CF0">
        <w:rPr>
          <w:lang w:eastAsia="en-US"/>
        </w:rPr>
        <w:t xml:space="preserve"> </w:t>
      </w:r>
      <w:proofErr w:type="spellStart"/>
      <w:r w:rsidRPr="007B5CF0">
        <w:rPr>
          <w:lang w:eastAsia="en-US"/>
        </w:rPr>
        <w:t>извещател</w:t>
      </w:r>
      <w:r>
        <w:rPr>
          <w:lang w:eastAsia="en-US"/>
        </w:rPr>
        <w:t>ей</w:t>
      </w:r>
      <w:proofErr w:type="spellEnd"/>
      <w:r>
        <w:rPr>
          <w:lang w:eastAsia="en-US"/>
        </w:rPr>
        <w:t>).</w:t>
      </w:r>
    </w:p>
    <w:p w:rsidR="00835E3E" w:rsidRPr="00845991" w:rsidRDefault="00835E3E" w:rsidP="00845991">
      <w:pPr>
        <w:shd w:val="clear" w:color="auto" w:fill="FFFFFF"/>
        <w:jc w:val="center"/>
        <w:rPr>
          <w:spacing w:val="-6"/>
        </w:rPr>
      </w:pPr>
    </w:p>
    <w:p w:rsidR="00835E3E" w:rsidRPr="006F62F0" w:rsidRDefault="00835E3E" w:rsidP="00845991">
      <w:pPr>
        <w:shd w:val="clear" w:color="auto" w:fill="FFFFFF"/>
        <w:jc w:val="center"/>
        <w:rPr>
          <w:b/>
          <w:spacing w:val="-6"/>
        </w:rPr>
      </w:pPr>
      <w:r w:rsidRPr="006F62F0">
        <w:rPr>
          <w:b/>
          <w:spacing w:val="-6"/>
        </w:rPr>
        <w:t>Раздел 8. Ожидаемые результаты</w:t>
      </w:r>
    </w:p>
    <w:p w:rsidR="00835E3E" w:rsidRPr="006F62F0" w:rsidRDefault="00835E3E" w:rsidP="00845991">
      <w:pPr>
        <w:shd w:val="clear" w:color="auto" w:fill="FFFFFF"/>
        <w:jc w:val="center"/>
        <w:rPr>
          <w:b/>
          <w:spacing w:val="-2"/>
        </w:rPr>
      </w:pPr>
      <w:r w:rsidRPr="006F62F0">
        <w:rPr>
          <w:b/>
          <w:spacing w:val="-6"/>
        </w:rPr>
        <w:t xml:space="preserve">и </w:t>
      </w:r>
      <w:r w:rsidRPr="006F62F0">
        <w:rPr>
          <w:b/>
          <w:spacing w:val="-2"/>
        </w:rPr>
        <w:t>оценка эффективности реализации программы</w:t>
      </w:r>
    </w:p>
    <w:p w:rsidR="00835E3E" w:rsidRPr="006F62F0" w:rsidRDefault="00835E3E" w:rsidP="00845991">
      <w:pPr>
        <w:shd w:val="clear" w:color="auto" w:fill="FFFFFF"/>
        <w:jc w:val="center"/>
      </w:pPr>
    </w:p>
    <w:p w:rsidR="00835E3E" w:rsidRPr="006F62F0" w:rsidRDefault="00835E3E" w:rsidP="006F62F0">
      <w:pPr>
        <w:ind w:firstLine="709"/>
        <w:jc w:val="both"/>
      </w:pPr>
      <w:r w:rsidRPr="006F62F0">
        <w:t xml:space="preserve">Ежегодные ожидаемые </w:t>
      </w:r>
      <w:r w:rsidR="00714E7C">
        <w:t>конечные результаты реализации П</w:t>
      </w:r>
      <w:r w:rsidRPr="006F62F0">
        <w:t>рограммы отражены в разделе 6.</w:t>
      </w:r>
    </w:p>
    <w:p w:rsidR="00835E3E" w:rsidRDefault="00835E3E" w:rsidP="00B12D5B">
      <w:pPr>
        <w:ind w:firstLine="709"/>
        <w:jc w:val="both"/>
      </w:pPr>
      <w:r w:rsidRPr="006F62F0">
        <w:t>Под эффективностью понимается оценочная характе</w:t>
      </w:r>
      <w:r w:rsidR="00714E7C">
        <w:t>ристика результатов реализации П</w:t>
      </w:r>
      <w:r w:rsidRPr="006F62F0">
        <w:t xml:space="preserve">рограммы, отражающая степень достижения поставленных целей или задач. Оценка эффективности реализации Программы осуществляется заказчиком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w:t>
      </w:r>
    </w:p>
    <w:p w:rsidR="00835E3E" w:rsidRPr="006F62F0" w:rsidRDefault="00835E3E" w:rsidP="006F62F0">
      <w:pPr>
        <w:ind w:firstLine="709"/>
        <w:jc w:val="both"/>
      </w:pPr>
      <w:r w:rsidRPr="006F62F0">
        <w:t xml:space="preserve">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835E3E" w:rsidRPr="006F62F0" w:rsidRDefault="00835E3E" w:rsidP="006F62F0">
      <w:pPr>
        <w:ind w:firstLine="709"/>
        <w:jc w:val="both"/>
      </w:pPr>
      <w:r w:rsidRPr="006F62F0">
        <w:t>Эффектив</w:t>
      </w:r>
      <w:r w:rsidR="00714E7C">
        <w:t>ность реализации муниципальной П</w:t>
      </w:r>
      <w:r w:rsidRPr="006F62F0">
        <w:t>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(Постановление АЮМР от 24.</w:t>
      </w:r>
      <w:r>
        <w:t>06.2016</w:t>
      </w:r>
      <w:r w:rsidR="00EA4477">
        <w:br/>
      </w:r>
      <w:r>
        <w:t>№</w:t>
      </w:r>
      <w:r w:rsidR="00EA4477">
        <w:t xml:space="preserve"> </w:t>
      </w:r>
      <w:r w:rsidRPr="006F62F0">
        <w:t>33-МНА).</w:t>
      </w:r>
    </w:p>
    <w:p w:rsidR="00835E3E" w:rsidRPr="006F62F0" w:rsidRDefault="00835E3E" w:rsidP="006F62F0">
      <w:pPr>
        <w:ind w:firstLine="709"/>
        <w:jc w:val="both"/>
      </w:pPr>
      <w:r w:rsidRPr="006F62F0">
        <w:t>Эффективность исполнен</w:t>
      </w:r>
      <w:r w:rsidR="00714E7C">
        <w:t>ия предыдущей П</w:t>
      </w:r>
      <w:r w:rsidRPr="006F62F0">
        <w:t>рограммы рассматривается одновременно с раз</w:t>
      </w:r>
      <w:r w:rsidR="00714E7C">
        <w:t>работкой проекта муниципальной П</w:t>
      </w:r>
      <w:r w:rsidRPr="006F62F0">
        <w:t>рограммы на очередной финансовый год и плановый период.</w:t>
      </w:r>
    </w:p>
    <w:p w:rsidR="00835E3E" w:rsidRPr="006F62F0" w:rsidRDefault="00835E3E" w:rsidP="006F62F0">
      <w:pPr>
        <w:widowControl w:val="0"/>
        <w:autoSpaceDE w:val="0"/>
        <w:autoSpaceDN w:val="0"/>
        <w:adjustRightInd w:val="0"/>
        <w:ind w:firstLine="709"/>
        <w:jc w:val="both"/>
      </w:pPr>
      <w:r w:rsidRPr="006F62F0">
        <w:t xml:space="preserve">Ожидаемый </w:t>
      </w:r>
      <w:r w:rsidR="00714E7C">
        <w:t>вклад реализации муниципальной П</w:t>
      </w:r>
      <w:r w:rsidRPr="006F62F0">
        <w:t>рограммы в экономическое и социальное развитие Юргинского муниципального района выразится</w:t>
      </w:r>
      <w:r>
        <w:t xml:space="preserve"> </w:t>
      </w:r>
      <w:proofErr w:type="gramStart"/>
      <w:r>
        <w:t>в</w:t>
      </w:r>
      <w:proofErr w:type="gramEnd"/>
      <w:r w:rsidRPr="006F62F0">
        <w:t>:</w:t>
      </w:r>
    </w:p>
    <w:p w:rsidR="00835E3E" w:rsidRPr="006F62F0" w:rsidRDefault="00835E3E" w:rsidP="006F62F0">
      <w:pPr>
        <w:widowControl w:val="0"/>
        <w:autoSpaceDE w:val="0"/>
        <w:autoSpaceDN w:val="0"/>
        <w:adjustRightInd w:val="0"/>
        <w:ind w:firstLine="709"/>
        <w:jc w:val="both"/>
      </w:pPr>
      <w:proofErr w:type="gramStart"/>
      <w:r w:rsidRPr="006F62F0">
        <w:t>выполнении</w:t>
      </w:r>
      <w:proofErr w:type="gramEnd"/>
      <w:r w:rsidRPr="006F62F0">
        <w:t xml:space="preserve"> обязательств района по социальной поддержке отдельных категорий граждан;</w:t>
      </w:r>
    </w:p>
    <w:p w:rsidR="00835E3E" w:rsidRPr="006F62F0" w:rsidRDefault="00835E3E" w:rsidP="006F62F0">
      <w:pPr>
        <w:widowControl w:val="0"/>
        <w:autoSpaceDE w:val="0"/>
        <w:autoSpaceDN w:val="0"/>
        <w:adjustRightInd w:val="0"/>
        <w:ind w:firstLine="709"/>
        <w:jc w:val="both"/>
      </w:pPr>
      <w:r w:rsidRPr="006F62F0">
        <w:t xml:space="preserve">улучшении материального состояния среди получателей мер социальной поддержки на основе </w:t>
      </w:r>
      <w:proofErr w:type="gramStart"/>
      <w:r w:rsidRPr="006F62F0">
        <w:t>расширения сферы применения адресного принципа ее предоставления</w:t>
      </w:r>
      <w:proofErr w:type="gramEnd"/>
      <w:r w:rsidRPr="006F62F0">
        <w:t>;</w:t>
      </w:r>
    </w:p>
    <w:p w:rsidR="00835E3E" w:rsidRPr="006F62F0" w:rsidRDefault="00835E3E" w:rsidP="006F62F0">
      <w:pPr>
        <w:widowControl w:val="0"/>
        <w:autoSpaceDE w:val="0"/>
        <w:autoSpaceDN w:val="0"/>
        <w:adjustRightInd w:val="0"/>
        <w:ind w:firstLine="709"/>
        <w:jc w:val="both"/>
      </w:pPr>
      <w:proofErr w:type="gramStart"/>
      <w:r w:rsidRPr="006F62F0">
        <w:t>удовлетворении</w:t>
      </w:r>
      <w:proofErr w:type="gramEnd"/>
      <w:r w:rsidRPr="006F62F0">
        <w:t xml:space="preserve"> потребностей граждан пожилого возраста и инвалидов в постоянном постороннем уходе в системе социального обслуживания;</w:t>
      </w:r>
    </w:p>
    <w:p w:rsidR="00835E3E" w:rsidRPr="006F62F0" w:rsidRDefault="00835E3E" w:rsidP="006F62F0">
      <w:pPr>
        <w:widowControl w:val="0"/>
        <w:autoSpaceDE w:val="0"/>
        <w:autoSpaceDN w:val="0"/>
        <w:adjustRightInd w:val="0"/>
        <w:ind w:firstLine="709"/>
        <w:jc w:val="both"/>
      </w:pPr>
      <w:proofErr w:type="gramStart"/>
      <w:r w:rsidRPr="006F62F0">
        <w:t>обеспечении</w:t>
      </w:r>
      <w:proofErr w:type="gramEnd"/>
      <w:r w:rsidRPr="006F62F0">
        <w:t xml:space="preserve"> поддержки и содействии социальной адаптации граждан, попавших в трудную жизненную ситуацию.</w:t>
      </w:r>
    </w:p>
    <w:p w:rsidR="00835E3E" w:rsidRPr="006F62F0" w:rsidRDefault="00835E3E" w:rsidP="006F62F0">
      <w:pPr>
        <w:ind w:firstLine="709"/>
      </w:pPr>
    </w:p>
    <w:p w:rsidR="00835E3E" w:rsidRPr="006F62F0" w:rsidRDefault="00835E3E" w:rsidP="006F62F0">
      <w:pPr>
        <w:shd w:val="clear" w:color="auto" w:fill="FFFFFF"/>
        <w:jc w:val="center"/>
        <w:rPr>
          <w:b/>
          <w:spacing w:val="-2"/>
        </w:rPr>
      </w:pPr>
      <w:r w:rsidRPr="006F62F0">
        <w:rPr>
          <w:b/>
          <w:spacing w:val="-6"/>
        </w:rPr>
        <w:t>Раздел 9.</w:t>
      </w:r>
      <w:r>
        <w:rPr>
          <w:b/>
          <w:spacing w:val="-6"/>
        </w:rPr>
        <w:t xml:space="preserve"> </w:t>
      </w:r>
      <w:r w:rsidRPr="006F62F0">
        <w:rPr>
          <w:b/>
          <w:spacing w:val="-6"/>
        </w:rPr>
        <w:t>Мониторинг и контроль</w:t>
      </w:r>
      <w:r w:rsidRPr="006F62F0">
        <w:rPr>
          <w:b/>
          <w:spacing w:val="-2"/>
        </w:rPr>
        <w:t xml:space="preserve"> реализации программы</w:t>
      </w:r>
    </w:p>
    <w:p w:rsidR="00835E3E" w:rsidRPr="006F62F0" w:rsidRDefault="00835E3E" w:rsidP="006F62F0">
      <w:pPr>
        <w:shd w:val="clear" w:color="auto" w:fill="FFFFFF"/>
        <w:ind w:firstLine="709"/>
        <w:jc w:val="center"/>
        <w:rPr>
          <w:b/>
          <w:spacing w:val="-2"/>
        </w:rPr>
      </w:pPr>
    </w:p>
    <w:p w:rsidR="00835E3E" w:rsidRPr="006F62F0" w:rsidRDefault="00835E3E" w:rsidP="006F62F0">
      <w:pPr>
        <w:ind w:firstLine="709"/>
        <w:jc w:val="both"/>
        <w:rPr>
          <w:color w:val="000000"/>
          <w:spacing w:val="-2"/>
          <w:lang w:eastAsia="en-US"/>
        </w:rPr>
      </w:pPr>
      <w:r w:rsidRPr="006F62F0">
        <w:rPr>
          <w:color w:val="000000"/>
          <w:spacing w:val="-2"/>
          <w:lang w:eastAsia="en-US"/>
        </w:rPr>
        <w:t>Мо</w:t>
      </w:r>
      <w:r w:rsidR="00714E7C">
        <w:rPr>
          <w:color w:val="000000"/>
          <w:spacing w:val="-2"/>
          <w:lang w:eastAsia="en-US"/>
        </w:rPr>
        <w:t>ниторинг и контроль реализации П</w:t>
      </w:r>
      <w:r w:rsidRPr="006F62F0">
        <w:rPr>
          <w:color w:val="000000"/>
          <w:spacing w:val="-2"/>
          <w:lang w:eastAsia="en-US"/>
        </w:rPr>
        <w:t>рограммы осуществляется в соответствии с постановлением администрации Юргинского муниципального района от 24.06.2016</w:t>
      </w:r>
      <w:r w:rsidR="0024659C">
        <w:rPr>
          <w:color w:val="000000"/>
          <w:spacing w:val="-2"/>
          <w:lang w:eastAsia="en-US"/>
        </w:rPr>
        <w:br/>
      </w:r>
      <w:r w:rsidRPr="006F62F0">
        <w:rPr>
          <w:color w:val="000000"/>
          <w:spacing w:val="-2"/>
          <w:lang w:eastAsia="en-US"/>
        </w:rPr>
        <w:t>№ 33-МНА «Об утверждении Положения о составлении и содержании муниципальных программ Юргинского муниципального района».</w:t>
      </w:r>
    </w:p>
    <w:sectPr w:rsidR="00835E3E" w:rsidRPr="006F62F0" w:rsidSect="005B4E81">
      <w:pgSz w:w="11906" w:h="16838"/>
      <w:pgMar w:top="851"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D12693"/>
    <w:multiLevelType w:val="hybridMultilevel"/>
    <w:tmpl w:val="3648F0C4"/>
    <w:lvl w:ilvl="0" w:tplc="FCE21334">
      <w:start w:val="4"/>
      <w:numFmt w:val="decimal"/>
      <w:lvlText w:val="%1."/>
      <w:lvlJc w:val="left"/>
      <w:pPr>
        <w:ind w:left="1211" w:hanging="360"/>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1D5A3382"/>
    <w:multiLevelType w:val="hybridMultilevel"/>
    <w:tmpl w:val="C7CC9236"/>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4AE5072"/>
    <w:multiLevelType w:val="hybridMultilevel"/>
    <w:tmpl w:val="BAE2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E62182"/>
    <w:multiLevelType w:val="hybridMultilevel"/>
    <w:tmpl w:val="3816F53A"/>
    <w:lvl w:ilvl="0" w:tplc="27AAE7CA">
      <w:start w:val="1"/>
      <w:numFmt w:val="decimal"/>
      <w:lvlText w:val="%1."/>
      <w:lvlJc w:val="left"/>
      <w:pPr>
        <w:ind w:left="2027" w:hanging="1176"/>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6D028D3"/>
    <w:multiLevelType w:val="hybridMultilevel"/>
    <w:tmpl w:val="52121788"/>
    <w:lvl w:ilvl="0" w:tplc="C016C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DF66A5F"/>
    <w:multiLevelType w:val="hybridMultilevel"/>
    <w:tmpl w:val="069831F0"/>
    <w:lvl w:ilvl="0" w:tplc="2F320128">
      <w:start w:val="1"/>
      <w:numFmt w:val="decimal"/>
      <w:lvlText w:val="%1."/>
      <w:lvlJc w:val="left"/>
      <w:pPr>
        <w:ind w:left="360" w:hanging="360"/>
      </w:pPr>
      <w:rPr>
        <w:rFonts w:cs="Times New Roman"/>
        <w:b w:val="0"/>
        <w:i w:val="0"/>
        <w:strike w:val="0"/>
        <w:dstrike w:val="0"/>
        <w:u w:val="none"/>
        <w:effect w:val="none"/>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4F13F77"/>
    <w:multiLevelType w:val="multilevel"/>
    <w:tmpl w:val="8F901748"/>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8">
    <w:nsid w:val="398C7863"/>
    <w:multiLevelType w:val="hybridMultilevel"/>
    <w:tmpl w:val="857C673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
    <w:nsid w:val="3E922BDE"/>
    <w:multiLevelType w:val="hybridMultilevel"/>
    <w:tmpl w:val="5EC4ED5C"/>
    <w:lvl w:ilvl="0" w:tplc="5088E282">
      <w:start w:val="1"/>
      <w:numFmt w:val="decimal"/>
      <w:lvlText w:val="%1."/>
      <w:lvlJc w:val="left"/>
      <w:pPr>
        <w:ind w:left="2554" w:hanging="360"/>
      </w:pPr>
      <w:rPr>
        <w:rFonts w:eastAsia="Times New Roman"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10">
    <w:nsid w:val="440D6EF8"/>
    <w:multiLevelType w:val="hybridMultilevel"/>
    <w:tmpl w:val="E1589B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4B92471"/>
    <w:multiLevelType w:val="hybridMultilevel"/>
    <w:tmpl w:val="5904477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4429DD"/>
    <w:multiLevelType w:val="multilevel"/>
    <w:tmpl w:val="ED92B6F2"/>
    <w:lvl w:ilvl="0">
      <w:start w:val="1"/>
      <w:numFmt w:val="decimal"/>
      <w:lvlText w:val="%1."/>
      <w:lvlJc w:val="left"/>
      <w:pPr>
        <w:tabs>
          <w:tab w:val="num" w:pos="360"/>
        </w:tabs>
        <w:ind w:left="360" w:hanging="360"/>
      </w:pPr>
      <w:rPr>
        <w:rFonts w:cs="Times New Roman" w:hint="default"/>
        <w:i w:val="0"/>
        <w:u w:val="none"/>
      </w:rPr>
    </w:lvl>
    <w:lvl w:ilvl="1">
      <w:start w:val="1"/>
      <w:numFmt w:val="decimal"/>
      <w:lvlText w:val="%1.%2."/>
      <w:lvlJc w:val="left"/>
      <w:pPr>
        <w:tabs>
          <w:tab w:val="num" w:pos="540"/>
        </w:tabs>
        <w:ind w:left="54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i w:val="0"/>
        <w:u w:val="none"/>
      </w:rPr>
    </w:lvl>
    <w:lvl w:ilvl="3">
      <w:start w:val="1"/>
      <w:numFmt w:val="decimal"/>
      <w:lvlText w:val="%1.%2.%3.%4."/>
      <w:lvlJc w:val="left"/>
      <w:pPr>
        <w:tabs>
          <w:tab w:val="num" w:pos="1260"/>
        </w:tabs>
        <w:ind w:left="1260" w:hanging="720"/>
      </w:pPr>
      <w:rPr>
        <w:rFonts w:cs="Times New Roman" w:hint="default"/>
        <w:i w:val="0"/>
        <w:u w:val="none"/>
      </w:rPr>
    </w:lvl>
    <w:lvl w:ilvl="4">
      <w:start w:val="1"/>
      <w:numFmt w:val="decimal"/>
      <w:lvlText w:val="%1.%2.%3.%4.%5."/>
      <w:lvlJc w:val="left"/>
      <w:pPr>
        <w:tabs>
          <w:tab w:val="num" w:pos="1800"/>
        </w:tabs>
        <w:ind w:left="1800" w:hanging="1080"/>
      </w:pPr>
      <w:rPr>
        <w:rFonts w:cs="Times New Roman" w:hint="default"/>
        <w:i w:val="0"/>
        <w:u w:val="none"/>
      </w:rPr>
    </w:lvl>
    <w:lvl w:ilvl="5">
      <w:start w:val="1"/>
      <w:numFmt w:val="decimal"/>
      <w:lvlText w:val="%1.%2.%3.%4.%5.%6."/>
      <w:lvlJc w:val="left"/>
      <w:pPr>
        <w:tabs>
          <w:tab w:val="num" w:pos="1980"/>
        </w:tabs>
        <w:ind w:left="1980" w:hanging="1080"/>
      </w:pPr>
      <w:rPr>
        <w:rFonts w:cs="Times New Roman" w:hint="default"/>
        <w:i w:val="0"/>
        <w:u w:val="none"/>
      </w:rPr>
    </w:lvl>
    <w:lvl w:ilvl="6">
      <w:start w:val="1"/>
      <w:numFmt w:val="decimal"/>
      <w:lvlText w:val="%1.%2.%3.%4.%5.%6.%7."/>
      <w:lvlJc w:val="left"/>
      <w:pPr>
        <w:tabs>
          <w:tab w:val="num" w:pos="2520"/>
        </w:tabs>
        <w:ind w:left="2520" w:hanging="1440"/>
      </w:pPr>
      <w:rPr>
        <w:rFonts w:cs="Times New Roman" w:hint="default"/>
        <w:i w:val="0"/>
        <w:u w:val="none"/>
      </w:rPr>
    </w:lvl>
    <w:lvl w:ilvl="7">
      <w:start w:val="1"/>
      <w:numFmt w:val="decimal"/>
      <w:lvlText w:val="%1.%2.%3.%4.%5.%6.%7.%8."/>
      <w:lvlJc w:val="left"/>
      <w:pPr>
        <w:tabs>
          <w:tab w:val="num" w:pos="2700"/>
        </w:tabs>
        <w:ind w:left="2700" w:hanging="1440"/>
      </w:pPr>
      <w:rPr>
        <w:rFonts w:cs="Times New Roman" w:hint="default"/>
        <w:i w:val="0"/>
        <w:u w:val="none"/>
      </w:rPr>
    </w:lvl>
    <w:lvl w:ilvl="8">
      <w:start w:val="1"/>
      <w:numFmt w:val="decimal"/>
      <w:lvlText w:val="%1.%2.%3.%4.%5.%6.%7.%8.%9."/>
      <w:lvlJc w:val="left"/>
      <w:pPr>
        <w:tabs>
          <w:tab w:val="num" w:pos="3240"/>
        </w:tabs>
        <w:ind w:left="3240" w:hanging="1800"/>
      </w:pPr>
      <w:rPr>
        <w:rFonts w:cs="Times New Roman" w:hint="default"/>
        <w:i w:val="0"/>
        <w:u w:val="none"/>
      </w:rPr>
    </w:lvl>
  </w:abstractNum>
  <w:abstractNum w:abstractNumId="13">
    <w:nsid w:val="4CD310E7"/>
    <w:multiLevelType w:val="multilevel"/>
    <w:tmpl w:val="901AD510"/>
    <w:lvl w:ilvl="0">
      <w:numFmt w:val="none"/>
      <w:lvlText w:val=""/>
      <w:lvlJc w:val="left"/>
      <w:pPr>
        <w:tabs>
          <w:tab w:val="num" w:pos="360"/>
        </w:tabs>
      </w:pPr>
      <w:rPr>
        <w:rFonts w:cs="Times New Roman"/>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14">
    <w:nsid w:val="4D394DBC"/>
    <w:multiLevelType w:val="hybridMultilevel"/>
    <w:tmpl w:val="ECDAFEEC"/>
    <w:lvl w:ilvl="0" w:tplc="FE56F572">
      <w:start w:val="1"/>
      <w:numFmt w:val="decimal"/>
      <w:lvlText w:val="%1."/>
      <w:lvlJc w:val="left"/>
      <w:pPr>
        <w:ind w:left="2111" w:hanging="12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E7E0049"/>
    <w:multiLevelType w:val="hybridMultilevel"/>
    <w:tmpl w:val="1F1AA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2F77C5"/>
    <w:multiLevelType w:val="hybridMultilevel"/>
    <w:tmpl w:val="1018A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647405"/>
    <w:multiLevelType w:val="hybridMultilevel"/>
    <w:tmpl w:val="7A0E09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5539327E"/>
    <w:multiLevelType w:val="hybridMultilevel"/>
    <w:tmpl w:val="6652DA7A"/>
    <w:lvl w:ilvl="0" w:tplc="0419000F">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565F3331"/>
    <w:multiLevelType w:val="hybridMultilevel"/>
    <w:tmpl w:val="3832212E"/>
    <w:lvl w:ilvl="0" w:tplc="FDC2B148">
      <w:start w:val="1"/>
      <w:numFmt w:val="decimal"/>
      <w:lvlText w:val="%1."/>
      <w:lvlJc w:val="left"/>
      <w:pPr>
        <w:ind w:left="2327" w:hanging="105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77604BC"/>
    <w:multiLevelType w:val="hybridMultilevel"/>
    <w:tmpl w:val="641C026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BA2D91"/>
    <w:multiLevelType w:val="hybridMultilevel"/>
    <w:tmpl w:val="210C18BC"/>
    <w:lvl w:ilvl="0" w:tplc="434C423E">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AD73340"/>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5C846EAF"/>
    <w:multiLevelType w:val="hybridMultilevel"/>
    <w:tmpl w:val="C0D8A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rFonts w:cs="Times New Roman"/>
        <w:color w:val="auto"/>
      </w:rPr>
    </w:lvl>
    <w:lvl w:ilvl="2">
      <w:start w:val="1"/>
      <w:numFmt w:val="decimal"/>
      <w:isLgl/>
      <w:lvlText w:val="%1.%2.%3"/>
      <w:lvlJc w:val="left"/>
      <w:pPr>
        <w:ind w:left="900" w:hanging="720"/>
      </w:pPr>
      <w:rPr>
        <w:rFonts w:cs="Times New Roman"/>
        <w:color w:val="auto"/>
      </w:rPr>
    </w:lvl>
    <w:lvl w:ilvl="3">
      <w:start w:val="1"/>
      <w:numFmt w:val="decimal"/>
      <w:isLgl/>
      <w:lvlText w:val="%1.%2.%3.%4"/>
      <w:lvlJc w:val="left"/>
      <w:pPr>
        <w:ind w:left="1260" w:hanging="1080"/>
      </w:pPr>
      <w:rPr>
        <w:rFonts w:cs="Times New Roman"/>
        <w:color w:val="auto"/>
      </w:rPr>
    </w:lvl>
    <w:lvl w:ilvl="4">
      <w:start w:val="1"/>
      <w:numFmt w:val="decimal"/>
      <w:isLgl/>
      <w:lvlText w:val="%1.%2.%3.%4.%5"/>
      <w:lvlJc w:val="left"/>
      <w:pPr>
        <w:ind w:left="1260" w:hanging="1080"/>
      </w:pPr>
      <w:rPr>
        <w:rFonts w:cs="Times New Roman"/>
        <w:color w:val="auto"/>
      </w:rPr>
    </w:lvl>
    <w:lvl w:ilvl="5">
      <w:start w:val="1"/>
      <w:numFmt w:val="decimal"/>
      <w:isLgl/>
      <w:lvlText w:val="%1.%2.%3.%4.%5.%6"/>
      <w:lvlJc w:val="left"/>
      <w:pPr>
        <w:ind w:left="1620" w:hanging="1440"/>
      </w:pPr>
      <w:rPr>
        <w:rFonts w:cs="Times New Roman"/>
        <w:color w:val="auto"/>
      </w:rPr>
    </w:lvl>
    <w:lvl w:ilvl="6">
      <w:start w:val="1"/>
      <w:numFmt w:val="decimal"/>
      <w:isLgl/>
      <w:lvlText w:val="%1.%2.%3.%4.%5.%6.%7"/>
      <w:lvlJc w:val="left"/>
      <w:pPr>
        <w:ind w:left="1620" w:hanging="1440"/>
      </w:pPr>
      <w:rPr>
        <w:rFonts w:cs="Times New Roman"/>
        <w:color w:val="auto"/>
      </w:rPr>
    </w:lvl>
    <w:lvl w:ilvl="7">
      <w:start w:val="1"/>
      <w:numFmt w:val="decimal"/>
      <w:isLgl/>
      <w:lvlText w:val="%1.%2.%3.%4.%5.%6.%7.%8"/>
      <w:lvlJc w:val="left"/>
      <w:pPr>
        <w:ind w:left="1980" w:hanging="1800"/>
      </w:pPr>
      <w:rPr>
        <w:rFonts w:cs="Times New Roman"/>
        <w:color w:val="auto"/>
      </w:rPr>
    </w:lvl>
    <w:lvl w:ilvl="8">
      <w:start w:val="1"/>
      <w:numFmt w:val="decimal"/>
      <w:isLgl/>
      <w:lvlText w:val="%1.%2.%3.%4.%5.%6.%7.%8.%9"/>
      <w:lvlJc w:val="left"/>
      <w:pPr>
        <w:ind w:left="2340" w:hanging="2160"/>
      </w:pPr>
      <w:rPr>
        <w:rFonts w:cs="Times New Roman"/>
        <w:color w:val="auto"/>
      </w:rPr>
    </w:lvl>
  </w:abstractNum>
  <w:abstractNum w:abstractNumId="26">
    <w:nsid w:val="5F9C23A9"/>
    <w:multiLevelType w:val="multilevel"/>
    <w:tmpl w:val="20269D26"/>
    <w:lvl w:ilvl="0">
      <w:start w:val="1"/>
      <w:numFmt w:val="decimal"/>
      <w:lvlText w:val="%1."/>
      <w:lvlJc w:val="left"/>
      <w:pPr>
        <w:ind w:left="1070" w:hanging="360"/>
      </w:pPr>
      <w:rPr>
        <w:rFonts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7">
    <w:nsid w:val="65C576B3"/>
    <w:multiLevelType w:val="hybridMultilevel"/>
    <w:tmpl w:val="3DAC5ECA"/>
    <w:lvl w:ilvl="0" w:tplc="E1924666">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733A19"/>
    <w:multiLevelType w:val="hybridMultilevel"/>
    <w:tmpl w:val="19B21BB8"/>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F7F2EAA"/>
    <w:multiLevelType w:val="hybridMultilevel"/>
    <w:tmpl w:val="A9743868"/>
    <w:lvl w:ilvl="0" w:tplc="FE92CE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1494A77"/>
    <w:multiLevelType w:val="hybridMultilevel"/>
    <w:tmpl w:val="D0F25D3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32">
    <w:nsid w:val="79B3240F"/>
    <w:multiLevelType w:val="hybridMultilevel"/>
    <w:tmpl w:val="2D962A78"/>
    <w:lvl w:ilvl="0" w:tplc="4BF2F0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BD02927"/>
    <w:multiLevelType w:val="hybridMultilevel"/>
    <w:tmpl w:val="EA6CF9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C52332D"/>
    <w:multiLevelType w:val="hybridMultilevel"/>
    <w:tmpl w:val="55AC1D84"/>
    <w:lvl w:ilvl="0" w:tplc="ED16103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12"/>
  </w:num>
  <w:num w:numId="5">
    <w:abstractNumId w:val="7"/>
  </w:num>
  <w:num w:numId="6">
    <w:abstractNumId w:val="0"/>
  </w:num>
  <w:num w:numId="7">
    <w:abstractNumId w:val="33"/>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6"/>
  </w:num>
  <w:num w:numId="12">
    <w:abstractNumId w:val="8"/>
  </w:num>
  <w:num w:numId="13">
    <w:abstractNumId w:val="4"/>
  </w:num>
  <w:num w:numId="14">
    <w:abstractNumId w:val="19"/>
  </w:num>
  <w:num w:numId="15">
    <w:abstractNumId w:val="11"/>
  </w:num>
  <w:num w:numId="16">
    <w:abstractNumId w:val="32"/>
  </w:num>
  <w:num w:numId="17">
    <w:abstractNumId w:val="5"/>
  </w:num>
  <w:num w:numId="18">
    <w:abstractNumId w:val="31"/>
  </w:num>
  <w:num w:numId="1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0"/>
  </w:num>
  <w:num w:numId="22">
    <w:abstractNumId w:val="17"/>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21"/>
  </w:num>
  <w:num w:numId="28">
    <w:abstractNumId w:val="23"/>
  </w:num>
  <w:num w:numId="29">
    <w:abstractNumId w:val="16"/>
  </w:num>
  <w:num w:numId="30">
    <w:abstractNumId w:val="10"/>
  </w:num>
  <w:num w:numId="31">
    <w:abstractNumId w:val="2"/>
  </w:num>
  <w:num w:numId="32">
    <w:abstractNumId w:val="20"/>
  </w:num>
  <w:num w:numId="33">
    <w:abstractNumId w:val="24"/>
  </w:num>
  <w:num w:numId="34">
    <w:abstractNumId w:val="22"/>
  </w:num>
  <w:num w:numId="35">
    <w:abstractNumId w:val="9"/>
  </w:num>
  <w:num w:numId="36">
    <w:abstractNumId w:val="1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94C"/>
    <w:rsid w:val="0000146F"/>
    <w:rsid w:val="000054E4"/>
    <w:rsid w:val="00011527"/>
    <w:rsid w:val="0001188E"/>
    <w:rsid w:val="00011BC4"/>
    <w:rsid w:val="00015670"/>
    <w:rsid w:val="00025C39"/>
    <w:rsid w:val="00026BAF"/>
    <w:rsid w:val="00027D35"/>
    <w:rsid w:val="00032A2D"/>
    <w:rsid w:val="00032C54"/>
    <w:rsid w:val="00034957"/>
    <w:rsid w:val="00034B2E"/>
    <w:rsid w:val="00041206"/>
    <w:rsid w:val="0004321A"/>
    <w:rsid w:val="00045E99"/>
    <w:rsid w:val="00045FF8"/>
    <w:rsid w:val="000472F4"/>
    <w:rsid w:val="0005256A"/>
    <w:rsid w:val="00053CD9"/>
    <w:rsid w:val="00055D4B"/>
    <w:rsid w:val="00057A38"/>
    <w:rsid w:val="000655B1"/>
    <w:rsid w:val="00065B92"/>
    <w:rsid w:val="0007346B"/>
    <w:rsid w:val="00074A17"/>
    <w:rsid w:val="0008057B"/>
    <w:rsid w:val="00091A88"/>
    <w:rsid w:val="000978C2"/>
    <w:rsid w:val="000A0EFF"/>
    <w:rsid w:val="000A1AA9"/>
    <w:rsid w:val="000A35B8"/>
    <w:rsid w:val="000A61A3"/>
    <w:rsid w:val="000A6D1F"/>
    <w:rsid w:val="000A725B"/>
    <w:rsid w:val="000B066D"/>
    <w:rsid w:val="000C720D"/>
    <w:rsid w:val="000D228E"/>
    <w:rsid w:val="000D6534"/>
    <w:rsid w:val="000D715C"/>
    <w:rsid w:val="000E3129"/>
    <w:rsid w:val="000E788B"/>
    <w:rsid w:val="000F2D47"/>
    <w:rsid w:val="000F2DB5"/>
    <w:rsid w:val="000F4054"/>
    <w:rsid w:val="000F7F45"/>
    <w:rsid w:val="0010373E"/>
    <w:rsid w:val="00113802"/>
    <w:rsid w:val="00117F46"/>
    <w:rsid w:val="001247F9"/>
    <w:rsid w:val="00125796"/>
    <w:rsid w:val="00127CBD"/>
    <w:rsid w:val="001300F0"/>
    <w:rsid w:val="00130EF4"/>
    <w:rsid w:val="00132128"/>
    <w:rsid w:val="00140AA6"/>
    <w:rsid w:val="00147039"/>
    <w:rsid w:val="001476DC"/>
    <w:rsid w:val="001479FE"/>
    <w:rsid w:val="00156D65"/>
    <w:rsid w:val="001606B0"/>
    <w:rsid w:val="00161076"/>
    <w:rsid w:val="00161AD6"/>
    <w:rsid w:val="00171919"/>
    <w:rsid w:val="0017324A"/>
    <w:rsid w:val="0017512F"/>
    <w:rsid w:val="001774BE"/>
    <w:rsid w:val="00181169"/>
    <w:rsid w:val="001837A8"/>
    <w:rsid w:val="00183ED2"/>
    <w:rsid w:val="00185BE2"/>
    <w:rsid w:val="00191D10"/>
    <w:rsid w:val="001A0259"/>
    <w:rsid w:val="001A6F27"/>
    <w:rsid w:val="001A7AF5"/>
    <w:rsid w:val="001B0AF9"/>
    <w:rsid w:val="001B0BD4"/>
    <w:rsid w:val="001B391E"/>
    <w:rsid w:val="001B5823"/>
    <w:rsid w:val="001D1B9B"/>
    <w:rsid w:val="001D2832"/>
    <w:rsid w:val="001E251E"/>
    <w:rsid w:val="001E263E"/>
    <w:rsid w:val="001E2FD0"/>
    <w:rsid w:val="001E7D41"/>
    <w:rsid w:val="001F0197"/>
    <w:rsid w:val="001F267E"/>
    <w:rsid w:val="001F37AF"/>
    <w:rsid w:val="00203A57"/>
    <w:rsid w:val="00205EFD"/>
    <w:rsid w:val="00213CCC"/>
    <w:rsid w:val="00215E73"/>
    <w:rsid w:val="00223540"/>
    <w:rsid w:val="002256AC"/>
    <w:rsid w:val="00227214"/>
    <w:rsid w:val="002314E6"/>
    <w:rsid w:val="00231988"/>
    <w:rsid w:val="00236D47"/>
    <w:rsid w:val="00241FCC"/>
    <w:rsid w:val="00244D6B"/>
    <w:rsid w:val="0024659C"/>
    <w:rsid w:val="002472F1"/>
    <w:rsid w:val="0024784A"/>
    <w:rsid w:val="0025398A"/>
    <w:rsid w:val="00255CB0"/>
    <w:rsid w:val="002563B8"/>
    <w:rsid w:val="00256E2E"/>
    <w:rsid w:val="002623C9"/>
    <w:rsid w:val="00266F0E"/>
    <w:rsid w:val="002718D9"/>
    <w:rsid w:val="002811D3"/>
    <w:rsid w:val="00283D28"/>
    <w:rsid w:val="00285EB7"/>
    <w:rsid w:val="00287476"/>
    <w:rsid w:val="00287EB6"/>
    <w:rsid w:val="00297B00"/>
    <w:rsid w:val="002A0DB5"/>
    <w:rsid w:val="002A1F35"/>
    <w:rsid w:val="002A78D7"/>
    <w:rsid w:val="002B7379"/>
    <w:rsid w:val="002C237D"/>
    <w:rsid w:val="002C5955"/>
    <w:rsid w:val="002D4567"/>
    <w:rsid w:val="002D6DFF"/>
    <w:rsid w:val="002E1B94"/>
    <w:rsid w:val="002E243E"/>
    <w:rsid w:val="002F0E29"/>
    <w:rsid w:val="002F4C7D"/>
    <w:rsid w:val="002F515D"/>
    <w:rsid w:val="002F51D2"/>
    <w:rsid w:val="00304E6F"/>
    <w:rsid w:val="00307222"/>
    <w:rsid w:val="0031245B"/>
    <w:rsid w:val="003216EB"/>
    <w:rsid w:val="00324F51"/>
    <w:rsid w:val="003265E6"/>
    <w:rsid w:val="003328D2"/>
    <w:rsid w:val="00332CB7"/>
    <w:rsid w:val="00334572"/>
    <w:rsid w:val="003347E8"/>
    <w:rsid w:val="00337AD4"/>
    <w:rsid w:val="003455F8"/>
    <w:rsid w:val="00351AE2"/>
    <w:rsid w:val="00352D53"/>
    <w:rsid w:val="003575CD"/>
    <w:rsid w:val="00360DFD"/>
    <w:rsid w:val="00363417"/>
    <w:rsid w:val="00364692"/>
    <w:rsid w:val="00365123"/>
    <w:rsid w:val="003719A5"/>
    <w:rsid w:val="00381942"/>
    <w:rsid w:val="00391396"/>
    <w:rsid w:val="00395364"/>
    <w:rsid w:val="00397636"/>
    <w:rsid w:val="003A69BC"/>
    <w:rsid w:val="003B47B5"/>
    <w:rsid w:val="003C01D0"/>
    <w:rsid w:val="003C130D"/>
    <w:rsid w:val="003C2B02"/>
    <w:rsid w:val="003E324B"/>
    <w:rsid w:val="003F020C"/>
    <w:rsid w:val="003F7845"/>
    <w:rsid w:val="004005B8"/>
    <w:rsid w:val="0040680E"/>
    <w:rsid w:val="00412533"/>
    <w:rsid w:val="00412E2A"/>
    <w:rsid w:val="004202C7"/>
    <w:rsid w:val="00421B46"/>
    <w:rsid w:val="004220ED"/>
    <w:rsid w:val="004261D0"/>
    <w:rsid w:val="004264F2"/>
    <w:rsid w:val="004341F5"/>
    <w:rsid w:val="00435213"/>
    <w:rsid w:val="0043544B"/>
    <w:rsid w:val="004374FF"/>
    <w:rsid w:val="00460939"/>
    <w:rsid w:val="00466DBB"/>
    <w:rsid w:val="00467D28"/>
    <w:rsid w:val="00472F19"/>
    <w:rsid w:val="00480CC5"/>
    <w:rsid w:val="004931E8"/>
    <w:rsid w:val="00493280"/>
    <w:rsid w:val="004A3625"/>
    <w:rsid w:val="004A3FD8"/>
    <w:rsid w:val="004B2081"/>
    <w:rsid w:val="004B615E"/>
    <w:rsid w:val="004B76F9"/>
    <w:rsid w:val="004C1F9A"/>
    <w:rsid w:val="004C6E9D"/>
    <w:rsid w:val="004C7E3E"/>
    <w:rsid w:val="004D2F88"/>
    <w:rsid w:val="004D4384"/>
    <w:rsid w:val="004E687C"/>
    <w:rsid w:val="004E7599"/>
    <w:rsid w:val="004E7A29"/>
    <w:rsid w:val="004F0536"/>
    <w:rsid w:val="004F1DFC"/>
    <w:rsid w:val="004F3A2F"/>
    <w:rsid w:val="004F3A30"/>
    <w:rsid w:val="004F3BB7"/>
    <w:rsid w:val="004F4A31"/>
    <w:rsid w:val="004F71F3"/>
    <w:rsid w:val="005020D9"/>
    <w:rsid w:val="00506744"/>
    <w:rsid w:val="00507A91"/>
    <w:rsid w:val="00510CFC"/>
    <w:rsid w:val="005126F2"/>
    <w:rsid w:val="00520CE5"/>
    <w:rsid w:val="00521850"/>
    <w:rsid w:val="00521879"/>
    <w:rsid w:val="00522F51"/>
    <w:rsid w:val="00525A0D"/>
    <w:rsid w:val="00525A1D"/>
    <w:rsid w:val="005302A7"/>
    <w:rsid w:val="005314B0"/>
    <w:rsid w:val="00531505"/>
    <w:rsid w:val="00534272"/>
    <w:rsid w:val="005342BC"/>
    <w:rsid w:val="00537930"/>
    <w:rsid w:val="005439EC"/>
    <w:rsid w:val="00547327"/>
    <w:rsid w:val="00557E2B"/>
    <w:rsid w:val="00565546"/>
    <w:rsid w:val="0056680B"/>
    <w:rsid w:val="00566D36"/>
    <w:rsid w:val="00566ED8"/>
    <w:rsid w:val="00571ACD"/>
    <w:rsid w:val="00573D85"/>
    <w:rsid w:val="00576957"/>
    <w:rsid w:val="00576C8C"/>
    <w:rsid w:val="00590588"/>
    <w:rsid w:val="00591963"/>
    <w:rsid w:val="00593712"/>
    <w:rsid w:val="00593C96"/>
    <w:rsid w:val="005A0181"/>
    <w:rsid w:val="005A0296"/>
    <w:rsid w:val="005A491F"/>
    <w:rsid w:val="005B4E81"/>
    <w:rsid w:val="005C2DF1"/>
    <w:rsid w:val="005C609D"/>
    <w:rsid w:val="005C7769"/>
    <w:rsid w:val="005D7700"/>
    <w:rsid w:val="005E0B75"/>
    <w:rsid w:val="005E260A"/>
    <w:rsid w:val="005E5D47"/>
    <w:rsid w:val="005F12CB"/>
    <w:rsid w:val="00600F12"/>
    <w:rsid w:val="00613553"/>
    <w:rsid w:val="00627048"/>
    <w:rsid w:val="00631453"/>
    <w:rsid w:val="00633DC2"/>
    <w:rsid w:val="0064082E"/>
    <w:rsid w:val="00641488"/>
    <w:rsid w:val="00642085"/>
    <w:rsid w:val="00650103"/>
    <w:rsid w:val="0065073B"/>
    <w:rsid w:val="006532E9"/>
    <w:rsid w:val="00655AE3"/>
    <w:rsid w:val="00666DE4"/>
    <w:rsid w:val="00667207"/>
    <w:rsid w:val="00671122"/>
    <w:rsid w:val="0069051E"/>
    <w:rsid w:val="00695783"/>
    <w:rsid w:val="006962C6"/>
    <w:rsid w:val="006B3E46"/>
    <w:rsid w:val="006C011E"/>
    <w:rsid w:val="006C3B3C"/>
    <w:rsid w:val="006D2C1B"/>
    <w:rsid w:val="006D5DA3"/>
    <w:rsid w:val="006D74EC"/>
    <w:rsid w:val="006E0A5B"/>
    <w:rsid w:val="006E240C"/>
    <w:rsid w:val="006E6AB6"/>
    <w:rsid w:val="006F62F0"/>
    <w:rsid w:val="006F74C2"/>
    <w:rsid w:val="0070021D"/>
    <w:rsid w:val="00700938"/>
    <w:rsid w:val="00701C67"/>
    <w:rsid w:val="007049B4"/>
    <w:rsid w:val="00705B75"/>
    <w:rsid w:val="00705D0B"/>
    <w:rsid w:val="0070768A"/>
    <w:rsid w:val="00710ACB"/>
    <w:rsid w:val="00713A89"/>
    <w:rsid w:val="00714E7C"/>
    <w:rsid w:val="00725E7A"/>
    <w:rsid w:val="00726E52"/>
    <w:rsid w:val="00730278"/>
    <w:rsid w:val="00731DEC"/>
    <w:rsid w:val="0073729D"/>
    <w:rsid w:val="0073786A"/>
    <w:rsid w:val="00745C98"/>
    <w:rsid w:val="007464CE"/>
    <w:rsid w:val="00751D7D"/>
    <w:rsid w:val="00763117"/>
    <w:rsid w:val="007654D5"/>
    <w:rsid w:val="00772798"/>
    <w:rsid w:val="00775139"/>
    <w:rsid w:val="00781CE1"/>
    <w:rsid w:val="007826E5"/>
    <w:rsid w:val="007841EE"/>
    <w:rsid w:val="00785411"/>
    <w:rsid w:val="00785DF4"/>
    <w:rsid w:val="00786DA1"/>
    <w:rsid w:val="00795115"/>
    <w:rsid w:val="00795E31"/>
    <w:rsid w:val="007A1581"/>
    <w:rsid w:val="007A263D"/>
    <w:rsid w:val="007A7C63"/>
    <w:rsid w:val="007B5CF0"/>
    <w:rsid w:val="007B672B"/>
    <w:rsid w:val="007B680E"/>
    <w:rsid w:val="007C053B"/>
    <w:rsid w:val="007C49E2"/>
    <w:rsid w:val="007E0874"/>
    <w:rsid w:val="007E10DE"/>
    <w:rsid w:val="007E2FE2"/>
    <w:rsid w:val="007E68FA"/>
    <w:rsid w:val="007F55DF"/>
    <w:rsid w:val="00804611"/>
    <w:rsid w:val="00811D34"/>
    <w:rsid w:val="00813300"/>
    <w:rsid w:val="00816550"/>
    <w:rsid w:val="008175B0"/>
    <w:rsid w:val="00817F1A"/>
    <w:rsid w:val="00824AE8"/>
    <w:rsid w:val="0082512B"/>
    <w:rsid w:val="008255B4"/>
    <w:rsid w:val="00835E3E"/>
    <w:rsid w:val="00836205"/>
    <w:rsid w:val="00840783"/>
    <w:rsid w:val="00843522"/>
    <w:rsid w:val="00843FD6"/>
    <w:rsid w:val="00845991"/>
    <w:rsid w:val="00847FCC"/>
    <w:rsid w:val="008523F5"/>
    <w:rsid w:val="00852D41"/>
    <w:rsid w:val="008542F9"/>
    <w:rsid w:val="008650C3"/>
    <w:rsid w:val="00866689"/>
    <w:rsid w:val="00866DD2"/>
    <w:rsid w:val="00867657"/>
    <w:rsid w:val="00877395"/>
    <w:rsid w:val="008779BF"/>
    <w:rsid w:val="00887413"/>
    <w:rsid w:val="00892CE7"/>
    <w:rsid w:val="008A3E34"/>
    <w:rsid w:val="008A42F0"/>
    <w:rsid w:val="008A4C3D"/>
    <w:rsid w:val="008A5313"/>
    <w:rsid w:val="008A6DF6"/>
    <w:rsid w:val="008C1EE4"/>
    <w:rsid w:val="008C2FA6"/>
    <w:rsid w:val="008C3AE5"/>
    <w:rsid w:val="008D13B4"/>
    <w:rsid w:val="008D1720"/>
    <w:rsid w:val="008E01CB"/>
    <w:rsid w:val="008E2C00"/>
    <w:rsid w:val="008E580C"/>
    <w:rsid w:val="008E7FF8"/>
    <w:rsid w:val="008F0EE6"/>
    <w:rsid w:val="008F2028"/>
    <w:rsid w:val="0091066A"/>
    <w:rsid w:val="00917CB9"/>
    <w:rsid w:val="00924C27"/>
    <w:rsid w:val="00932F3C"/>
    <w:rsid w:val="00935659"/>
    <w:rsid w:val="009361E5"/>
    <w:rsid w:val="009410F9"/>
    <w:rsid w:val="00942BE3"/>
    <w:rsid w:val="00945228"/>
    <w:rsid w:val="009452F5"/>
    <w:rsid w:val="0095044C"/>
    <w:rsid w:val="00951322"/>
    <w:rsid w:val="009529F1"/>
    <w:rsid w:val="009605C7"/>
    <w:rsid w:val="00961AF1"/>
    <w:rsid w:val="00964852"/>
    <w:rsid w:val="00966C78"/>
    <w:rsid w:val="00970CBB"/>
    <w:rsid w:val="0097584F"/>
    <w:rsid w:val="00981F01"/>
    <w:rsid w:val="00991EAC"/>
    <w:rsid w:val="009937D9"/>
    <w:rsid w:val="00995EFF"/>
    <w:rsid w:val="0099781E"/>
    <w:rsid w:val="009A3E45"/>
    <w:rsid w:val="009A7A9B"/>
    <w:rsid w:val="009B0E92"/>
    <w:rsid w:val="009C3018"/>
    <w:rsid w:val="009C7F4D"/>
    <w:rsid w:val="009D1E36"/>
    <w:rsid w:val="009D73D5"/>
    <w:rsid w:val="009E0841"/>
    <w:rsid w:val="009E28B1"/>
    <w:rsid w:val="009E2CE8"/>
    <w:rsid w:val="009E4A19"/>
    <w:rsid w:val="009E655E"/>
    <w:rsid w:val="00A0093B"/>
    <w:rsid w:val="00A04642"/>
    <w:rsid w:val="00A046C4"/>
    <w:rsid w:val="00A06882"/>
    <w:rsid w:val="00A13DD7"/>
    <w:rsid w:val="00A2097E"/>
    <w:rsid w:val="00A24682"/>
    <w:rsid w:val="00A264A7"/>
    <w:rsid w:val="00A33111"/>
    <w:rsid w:val="00A41CE1"/>
    <w:rsid w:val="00A518AA"/>
    <w:rsid w:val="00A53648"/>
    <w:rsid w:val="00A53C67"/>
    <w:rsid w:val="00A55934"/>
    <w:rsid w:val="00A57A23"/>
    <w:rsid w:val="00A62C84"/>
    <w:rsid w:val="00A70DE0"/>
    <w:rsid w:val="00A726F6"/>
    <w:rsid w:val="00A83C0C"/>
    <w:rsid w:val="00A853D8"/>
    <w:rsid w:val="00A93CA9"/>
    <w:rsid w:val="00A97293"/>
    <w:rsid w:val="00AA4E30"/>
    <w:rsid w:val="00AB5A3A"/>
    <w:rsid w:val="00AB7028"/>
    <w:rsid w:val="00AC7180"/>
    <w:rsid w:val="00AD1EFE"/>
    <w:rsid w:val="00AE001D"/>
    <w:rsid w:val="00AE2403"/>
    <w:rsid w:val="00AE2766"/>
    <w:rsid w:val="00AF1829"/>
    <w:rsid w:val="00AF5F71"/>
    <w:rsid w:val="00AF62B4"/>
    <w:rsid w:val="00B12D5B"/>
    <w:rsid w:val="00B15348"/>
    <w:rsid w:val="00B2158F"/>
    <w:rsid w:val="00B2396E"/>
    <w:rsid w:val="00B25EB6"/>
    <w:rsid w:val="00B26BDB"/>
    <w:rsid w:val="00B361C0"/>
    <w:rsid w:val="00B50238"/>
    <w:rsid w:val="00B50CCA"/>
    <w:rsid w:val="00B5612A"/>
    <w:rsid w:val="00B60079"/>
    <w:rsid w:val="00B664B5"/>
    <w:rsid w:val="00B67BE9"/>
    <w:rsid w:val="00B75251"/>
    <w:rsid w:val="00B807C0"/>
    <w:rsid w:val="00B81B8A"/>
    <w:rsid w:val="00B863F1"/>
    <w:rsid w:val="00B939AB"/>
    <w:rsid w:val="00BA0354"/>
    <w:rsid w:val="00BA1D79"/>
    <w:rsid w:val="00BA34D1"/>
    <w:rsid w:val="00BA6471"/>
    <w:rsid w:val="00BB0169"/>
    <w:rsid w:val="00BB6969"/>
    <w:rsid w:val="00BC4139"/>
    <w:rsid w:val="00BD1A0D"/>
    <w:rsid w:val="00BE1118"/>
    <w:rsid w:val="00BE460C"/>
    <w:rsid w:val="00BE5714"/>
    <w:rsid w:val="00BE6DA5"/>
    <w:rsid w:val="00BE75C1"/>
    <w:rsid w:val="00BF3DD1"/>
    <w:rsid w:val="00C007DD"/>
    <w:rsid w:val="00C026E3"/>
    <w:rsid w:val="00C06CAD"/>
    <w:rsid w:val="00C17CB5"/>
    <w:rsid w:val="00C23BA4"/>
    <w:rsid w:val="00C23BC6"/>
    <w:rsid w:val="00C33F2C"/>
    <w:rsid w:val="00C37671"/>
    <w:rsid w:val="00C407C0"/>
    <w:rsid w:val="00C520F4"/>
    <w:rsid w:val="00C542E3"/>
    <w:rsid w:val="00C61E51"/>
    <w:rsid w:val="00C673F5"/>
    <w:rsid w:val="00C674D1"/>
    <w:rsid w:val="00C747BA"/>
    <w:rsid w:val="00C811A3"/>
    <w:rsid w:val="00C8232A"/>
    <w:rsid w:val="00C834C0"/>
    <w:rsid w:val="00C85A43"/>
    <w:rsid w:val="00C85CB5"/>
    <w:rsid w:val="00C86E3C"/>
    <w:rsid w:val="00C90762"/>
    <w:rsid w:val="00CA1AE1"/>
    <w:rsid w:val="00CA6614"/>
    <w:rsid w:val="00CB2C28"/>
    <w:rsid w:val="00CB2C72"/>
    <w:rsid w:val="00CB45E6"/>
    <w:rsid w:val="00CB50DA"/>
    <w:rsid w:val="00CB6794"/>
    <w:rsid w:val="00CB6F66"/>
    <w:rsid w:val="00CB7E12"/>
    <w:rsid w:val="00CD06DE"/>
    <w:rsid w:val="00CD40A5"/>
    <w:rsid w:val="00CD42A9"/>
    <w:rsid w:val="00CE4DDE"/>
    <w:rsid w:val="00CE5062"/>
    <w:rsid w:val="00CE547B"/>
    <w:rsid w:val="00CF1C76"/>
    <w:rsid w:val="00CF6BFE"/>
    <w:rsid w:val="00D01DAB"/>
    <w:rsid w:val="00D03D1D"/>
    <w:rsid w:val="00D11816"/>
    <w:rsid w:val="00D149A4"/>
    <w:rsid w:val="00D14A34"/>
    <w:rsid w:val="00D1694D"/>
    <w:rsid w:val="00D27654"/>
    <w:rsid w:val="00D35AF8"/>
    <w:rsid w:val="00D405B8"/>
    <w:rsid w:val="00D41ABB"/>
    <w:rsid w:val="00D45E1D"/>
    <w:rsid w:val="00D46353"/>
    <w:rsid w:val="00D50D9F"/>
    <w:rsid w:val="00D51720"/>
    <w:rsid w:val="00D54110"/>
    <w:rsid w:val="00D579F6"/>
    <w:rsid w:val="00D70385"/>
    <w:rsid w:val="00D74336"/>
    <w:rsid w:val="00D77C9B"/>
    <w:rsid w:val="00D77EED"/>
    <w:rsid w:val="00D80ACC"/>
    <w:rsid w:val="00D80DA8"/>
    <w:rsid w:val="00D80FA5"/>
    <w:rsid w:val="00D84800"/>
    <w:rsid w:val="00D8588B"/>
    <w:rsid w:val="00D8796B"/>
    <w:rsid w:val="00D9285D"/>
    <w:rsid w:val="00D92D44"/>
    <w:rsid w:val="00D93391"/>
    <w:rsid w:val="00D9452F"/>
    <w:rsid w:val="00D96AE0"/>
    <w:rsid w:val="00D96FF5"/>
    <w:rsid w:val="00DA0257"/>
    <w:rsid w:val="00DA0E94"/>
    <w:rsid w:val="00DA29EA"/>
    <w:rsid w:val="00DA30BC"/>
    <w:rsid w:val="00DA3797"/>
    <w:rsid w:val="00DC44C2"/>
    <w:rsid w:val="00DC683C"/>
    <w:rsid w:val="00DC6FFD"/>
    <w:rsid w:val="00DD4B28"/>
    <w:rsid w:val="00DE00D6"/>
    <w:rsid w:val="00DF06F8"/>
    <w:rsid w:val="00DF0EAD"/>
    <w:rsid w:val="00DF2CB8"/>
    <w:rsid w:val="00DF7EBF"/>
    <w:rsid w:val="00E011DE"/>
    <w:rsid w:val="00E05E5E"/>
    <w:rsid w:val="00E06C4E"/>
    <w:rsid w:val="00E06CCC"/>
    <w:rsid w:val="00E17CA1"/>
    <w:rsid w:val="00E2143D"/>
    <w:rsid w:val="00E36A54"/>
    <w:rsid w:val="00E425C0"/>
    <w:rsid w:val="00E44C91"/>
    <w:rsid w:val="00E52099"/>
    <w:rsid w:val="00E578C8"/>
    <w:rsid w:val="00E60696"/>
    <w:rsid w:val="00E6436C"/>
    <w:rsid w:val="00E65CE3"/>
    <w:rsid w:val="00E70806"/>
    <w:rsid w:val="00E71B71"/>
    <w:rsid w:val="00E72FAE"/>
    <w:rsid w:val="00E81768"/>
    <w:rsid w:val="00E87233"/>
    <w:rsid w:val="00E929BC"/>
    <w:rsid w:val="00E94CCE"/>
    <w:rsid w:val="00E957CE"/>
    <w:rsid w:val="00E97945"/>
    <w:rsid w:val="00EA4477"/>
    <w:rsid w:val="00EB194C"/>
    <w:rsid w:val="00EB48EC"/>
    <w:rsid w:val="00EB62EF"/>
    <w:rsid w:val="00EB6369"/>
    <w:rsid w:val="00EB6DA2"/>
    <w:rsid w:val="00EC5B21"/>
    <w:rsid w:val="00ED1B22"/>
    <w:rsid w:val="00ED1C99"/>
    <w:rsid w:val="00ED1E7F"/>
    <w:rsid w:val="00ED20E9"/>
    <w:rsid w:val="00ED2540"/>
    <w:rsid w:val="00ED2812"/>
    <w:rsid w:val="00ED6052"/>
    <w:rsid w:val="00EE021B"/>
    <w:rsid w:val="00EE30DF"/>
    <w:rsid w:val="00EE3910"/>
    <w:rsid w:val="00EF093B"/>
    <w:rsid w:val="00EF3AF4"/>
    <w:rsid w:val="00F0149A"/>
    <w:rsid w:val="00F0683A"/>
    <w:rsid w:val="00F06B88"/>
    <w:rsid w:val="00F10BD3"/>
    <w:rsid w:val="00F135CD"/>
    <w:rsid w:val="00F1399E"/>
    <w:rsid w:val="00F153DE"/>
    <w:rsid w:val="00F27E8C"/>
    <w:rsid w:val="00F31918"/>
    <w:rsid w:val="00F3299B"/>
    <w:rsid w:val="00F3314B"/>
    <w:rsid w:val="00F46C62"/>
    <w:rsid w:val="00F50990"/>
    <w:rsid w:val="00F5101E"/>
    <w:rsid w:val="00F54754"/>
    <w:rsid w:val="00F62473"/>
    <w:rsid w:val="00F66F55"/>
    <w:rsid w:val="00F712EF"/>
    <w:rsid w:val="00F74790"/>
    <w:rsid w:val="00F80277"/>
    <w:rsid w:val="00F82AFF"/>
    <w:rsid w:val="00F83056"/>
    <w:rsid w:val="00F856D8"/>
    <w:rsid w:val="00F869A2"/>
    <w:rsid w:val="00F9094E"/>
    <w:rsid w:val="00F91874"/>
    <w:rsid w:val="00F95CBB"/>
    <w:rsid w:val="00F95E89"/>
    <w:rsid w:val="00F97670"/>
    <w:rsid w:val="00FA1C27"/>
    <w:rsid w:val="00FB5B44"/>
    <w:rsid w:val="00FB64B1"/>
    <w:rsid w:val="00FB6FFF"/>
    <w:rsid w:val="00FC092A"/>
    <w:rsid w:val="00FC38E3"/>
    <w:rsid w:val="00FD1B61"/>
    <w:rsid w:val="00FD2840"/>
    <w:rsid w:val="00FD5E52"/>
    <w:rsid w:val="00FE036F"/>
    <w:rsid w:val="00FE20D5"/>
    <w:rsid w:val="00FE5D66"/>
    <w:rsid w:val="00FE7308"/>
    <w:rsid w:val="00FE75B5"/>
    <w:rsid w:val="00FF0E5C"/>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94C"/>
    <w:rPr>
      <w:sz w:val="24"/>
      <w:szCs w:val="24"/>
    </w:rPr>
  </w:style>
  <w:style w:type="paragraph" w:styleId="1">
    <w:name w:val="heading 1"/>
    <w:basedOn w:val="a"/>
    <w:next w:val="a"/>
    <w:link w:val="10"/>
    <w:uiPriority w:val="99"/>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94C"/>
    <w:rPr>
      <w:rFonts w:cs="Times New Roman"/>
      <w:sz w:val="24"/>
      <w:szCs w:val="24"/>
      <w:lang w:val="ru-RU" w:eastAsia="ru-RU" w:bidi="ar-SA"/>
    </w:rPr>
  </w:style>
  <w:style w:type="paragraph" w:styleId="a3">
    <w:name w:val="List Paragraph"/>
    <w:basedOn w:val="a"/>
    <w:uiPriority w:val="99"/>
    <w:qFormat/>
    <w:rsid w:val="00EB194C"/>
    <w:pPr>
      <w:ind w:left="708"/>
    </w:pPr>
  </w:style>
  <w:style w:type="paragraph" w:styleId="a4">
    <w:name w:val="Body Text"/>
    <w:basedOn w:val="a"/>
    <w:link w:val="a5"/>
    <w:uiPriority w:val="99"/>
    <w:rsid w:val="00507A91"/>
    <w:pPr>
      <w:jc w:val="both"/>
    </w:pPr>
    <w:rPr>
      <w:sz w:val="28"/>
      <w:szCs w:val="20"/>
    </w:rPr>
  </w:style>
  <w:style w:type="character" w:customStyle="1" w:styleId="a5">
    <w:name w:val="Основной текст Знак"/>
    <w:link w:val="a4"/>
    <w:uiPriority w:val="99"/>
    <w:locked/>
    <w:rsid w:val="00507A91"/>
    <w:rPr>
      <w:rFonts w:cs="Times New Roman"/>
      <w:sz w:val="28"/>
      <w:lang w:val="ru-RU" w:eastAsia="ru-RU" w:bidi="ar-SA"/>
    </w:rPr>
  </w:style>
  <w:style w:type="table" w:styleId="a6">
    <w:name w:val="Table Grid"/>
    <w:basedOn w:val="a1"/>
    <w:uiPriority w:val="99"/>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uiPriority w:val="99"/>
    <w:rsid w:val="004F3A30"/>
    <w:pPr>
      <w:spacing w:after="120"/>
      <w:ind w:left="283"/>
    </w:pPr>
  </w:style>
  <w:style w:type="character" w:customStyle="1" w:styleId="a8">
    <w:name w:val="Основной текст с отступом Знак"/>
    <w:link w:val="a7"/>
    <w:uiPriority w:val="99"/>
    <w:locked/>
    <w:rsid w:val="004F3A30"/>
    <w:rPr>
      <w:rFonts w:cs="Times New Roman"/>
      <w:sz w:val="24"/>
      <w:szCs w:val="24"/>
    </w:rPr>
  </w:style>
  <w:style w:type="paragraph" w:styleId="a9">
    <w:name w:val="Balloon Text"/>
    <w:basedOn w:val="a"/>
    <w:link w:val="aa"/>
    <w:uiPriority w:val="99"/>
    <w:rsid w:val="004F3A30"/>
    <w:rPr>
      <w:rFonts w:ascii="Tahoma" w:hAnsi="Tahoma" w:cs="Tahoma"/>
      <w:sz w:val="16"/>
      <w:szCs w:val="16"/>
    </w:rPr>
  </w:style>
  <w:style w:type="character" w:customStyle="1" w:styleId="aa">
    <w:name w:val="Текст выноски Знак"/>
    <w:link w:val="a9"/>
    <w:uiPriority w:val="99"/>
    <w:locked/>
    <w:rsid w:val="004F3A30"/>
    <w:rPr>
      <w:rFonts w:ascii="Tahoma" w:hAnsi="Tahoma" w:cs="Tahoma"/>
      <w:sz w:val="16"/>
      <w:szCs w:val="16"/>
    </w:rPr>
  </w:style>
  <w:style w:type="paragraph" w:styleId="ab">
    <w:name w:val="No Spacing"/>
    <w:uiPriority w:val="99"/>
    <w:qFormat/>
    <w:rsid w:val="00785411"/>
    <w:rPr>
      <w:rFonts w:ascii="Calibri" w:hAnsi="Calibri"/>
      <w:sz w:val="22"/>
      <w:szCs w:val="22"/>
    </w:rPr>
  </w:style>
  <w:style w:type="paragraph" w:styleId="ac">
    <w:name w:val="header"/>
    <w:basedOn w:val="a"/>
    <w:link w:val="ad"/>
    <w:uiPriority w:val="99"/>
    <w:rsid w:val="00785411"/>
    <w:pPr>
      <w:tabs>
        <w:tab w:val="center" w:pos="4677"/>
        <w:tab w:val="right" w:pos="9355"/>
      </w:tabs>
    </w:pPr>
    <w:rPr>
      <w:sz w:val="22"/>
      <w:szCs w:val="22"/>
      <w:lang w:eastAsia="en-US"/>
    </w:rPr>
  </w:style>
  <w:style w:type="character" w:customStyle="1" w:styleId="ad">
    <w:name w:val="Верхний колонтитул Знак"/>
    <w:link w:val="ac"/>
    <w:uiPriority w:val="99"/>
    <w:locked/>
    <w:rsid w:val="00785411"/>
    <w:rPr>
      <w:rFonts w:cs="Times New Roman"/>
      <w:sz w:val="22"/>
      <w:szCs w:val="22"/>
      <w:lang w:eastAsia="en-US"/>
    </w:rPr>
  </w:style>
  <w:style w:type="paragraph" w:styleId="ae">
    <w:name w:val="footer"/>
    <w:basedOn w:val="a"/>
    <w:link w:val="af"/>
    <w:uiPriority w:val="99"/>
    <w:rsid w:val="00785411"/>
    <w:pPr>
      <w:tabs>
        <w:tab w:val="center" w:pos="4677"/>
        <w:tab w:val="right" w:pos="9355"/>
      </w:tabs>
    </w:pPr>
    <w:rPr>
      <w:sz w:val="22"/>
      <w:szCs w:val="22"/>
      <w:lang w:eastAsia="en-US"/>
    </w:rPr>
  </w:style>
  <w:style w:type="character" w:customStyle="1" w:styleId="af">
    <w:name w:val="Нижний колонтитул Знак"/>
    <w:link w:val="ae"/>
    <w:uiPriority w:val="99"/>
    <w:locked/>
    <w:rsid w:val="00785411"/>
    <w:rPr>
      <w:rFonts w:cs="Times New Roman"/>
      <w:sz w:val="22"/>
      <w:szCs w:val="22"/>
      <w:lang w:eastAsia="en-US"/>
    </w:rPr>
  </w:style>
  <w:style w:type="paragraph" w:styleId="3">
    <w:name w:val="Body Text 3"/>
    <w:basedOn w:val="a"/>
    <w:link w:val="30"/>
    <w:uiPriority w:val="99"/>
    <w:rsid w:val="00785411"/>
    <w:pPr>
      <w:spacing w:after="120" w:line="276" w:lineRule="auto"/>
    </w:pPr>
    <w:rPr>
      <w:sz w:val="16"/>
      <w:szCs w:val="16"/>
      <w:lang w:eastAsia="en-US"/>
    </w:rPr>
  </w:style>
  <w:style w:type="character" w:customStyle="1" w:styleId="30">
    <w:name w:val="Основной текст 3 Знак"/>
    <w:link w:val="3"/>
    <w:uiPriority w:val="99"/>
    <w:locked/>
    <w:rsid w:val="00785411"/>
    <w:rPr>
      <w:rFonts w:cs="Times New Roman"/>
      <w:sz w:val="16"/>
      <w:szCs w:val="16"/>
      <w:lang w:eastAsia="en-US"/>
    </w:rPr>
  </w:style>
  <w:style w:type="paragraph" w:styleId="af0">
    <w:name w:val="Plain Text"/>
    <w:basedOn w:val="a"/>
    <w:link w:val="af1"/>
    <w:uiPriority w:val="99"/>
    <w:rsid w:val="00785411"/>
    <w:rPr>
      <w:rFonts w:ascii="Courier New" w:hAnsi="Courier New"/>
      <w:sz w:val="20"/>
      <w:szCs w:val="20"/>
      <w:lang w:eastAsia="en-US"/>
    </w:rPr>
  </w:style>
  <w:style w:type="character" w:customStyle="1" w:styleId="af1">
    <w:name w:val="Текст Знак"/>
    <w:link w:val="af0"/>
    <w:uiPriority w:val="99"/>
    <w:locked/>
    <w:rsid w:val="00785411"/>
    <w:rPr>
      <w:rFonts w:ascii="Courier New" w:hAnsi="Courier New" w:cs="Times New Roman"/>
      <w:lang w:eastAsia="en-US"/>
    </w:rPr>
  </w:style>
  <w:style w:type="paragraph" w:styleId="af2">
    <w:name w:val="Normal (Web)"/>
    <w:basedOn w:val="a"/>
    <w:uiPriority w:val="99"/>
    <w:rsid w:val="00BA0354"/>
    <w:pPr>
      <w:spacing w:before="100" w:beforeAutospacing="1" w:after="100" w:afterAutospacing="1"/>
    </w:pPr>
  </w:style>
  <w:style w:type="character" w:customStyle="1" w:styleId="af3">
    <w:name w:val="Основной текст_"/>
    <w:link w:val="11"/>
    <w:uiPriority w:val="99"/>
    <w:locked/>
    <w:rsid w:val="004261D0"/>
    <w:rPr>
      <w:rFonts w:cs="Times New Roman"/>
      <w:sz w:val="14"/>
      <w:szCs w:val="14"/>
      <w:shd w:val="clear" w:color="auto" w:fill="FFFFFF"/>
    </w:rPr>
  </w:style>
  <w:style w:type="paragraph" w:customStyle="1" w:styleId="11">
    <w:name w:val="Основной текст1"/>
    <w:basedOn w:val="a"/>
    <w:link w:val="af3"/>
    <w:uiPriority w:val="99"/>
    <w:rsid w:val="004261D0"/>
    <w:pPr>
      <w:widowControl w:val="0"/>
      <w:shd w:val="clear" w:color="auto" w:fill="FFFFFF"/>
      <w:spacing w:after="180" w:line="187" w:lineRule="exact"/>
      <w:jc w:val="right"/>
    </w:pPr>
    <w:rPr>
      <w:sz w:val="14"/>
      <w:szCs w:val="14"/>
    </w:rPr>
  </w:style>
  <w:style w:type="paragraph" w:customStyle="1" w:styleId="ConsPlusCell">
    <w:name w:val="ConsPlusCell"/>
    <w:uiPriority w:val="99"/>
    <w:rsid w:val="004D4384"/>
    <w:pPr>
      <w:autoSpaceDE w:val="0"/>
      <w:autoSpaceDN w:val="0"/>
      <w:adjustRightInd w:val="0"/>
    </w:pPr>
    <w:rPr>
      <w:rFonts w:ascii="Arial" w:hAnsi="Arial" w:cs="Arial"/>
    </w:rPr>
  </w:style>
  <w:style w:type="paragraph" w:customStyle="1" w:styleId="12">
    <w:name w:val="Обычный1"/>
    <w:uiPriority w:val="99"/>
    <w:rsid w:val="00074A17"/>
    <w:pPr>
      <w:widowControl w:val="0"/>
    </w:pPr>
    <w:rPr>
      <w:sz w:val="24"/>
      <w:szCs w:val="24"/>
    </w:rPr>
  </w:style>
  <w:style w:type="paragraph" w:customStyle="1" w:styleId="13">
    <w:name w:val="Абзац списка1"/>
    <w:basedOn w:val="a"/>
    <w:uiPriority w:val="99"/>
    <w:rsid w:val="004F3BB7"/>
    <w:pPr>
      <w:ind w:left="708"/>
    </w:pPr>
  </w:style>
  <w:style w:type="paragraph" w:customStyle="1" w:styleId="14">
    <w:name w:val="Без интервала1"/>
    <w:uiPriority w:val="99"/>
    <w:rsid w:val="004F3BB7"/>
    <w:rPr>
      <w:rFonts w:ascii="Calibri" w:hAnsi="Calibri"/>
      <w:sz w:val="22"/>
      <w:szCs w:val="22"/>
    </w:rPr>
  </w:style>
  <w:style w:type="paragraph" w:customStyle="1" w:styleId="Table">
    <w:name w:val="Table!Таблица"/>
    <w:uiPriority w:val="99"/>
    <w:rsid w:val="00E70806"/>
    <w:rPr>
      <w:rFonts w:ascii="Arial" w:hAnsi="Arial" w:cs="Arial"/>
      <w:bCs/>
      <w:kern w:val="28"/>
      <w:sz w:val="24"/>
      <w:szCs w:val="32"/>
    </w:rPr>
  </w:style>
  <w:style w:type="paragraph" w:customStyle="1" w:styleId="Table0">
    <w:name w:val="Table!"/>
    <w:next w:val="Table"/>
    <w:uiPriority w:val="99"/>
    <w:rsid w:val="00E7080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3968">
      <w:marLeft w:val="0"/>
      <w:marRight w:val="0"/>
      <w:marTop w:val="0"/>
      <w:marBottom w:val="0"/>
      <w:divBdr>
        <w:top w:val="none" w:sz="0" w:space="0" w:color="auto"/>
        <w:left w:val="none" w:sz="0" w:space="0" w:color="auto"/>
        <w:bottom w:val="none" w:sz="0" w:space="0" w:color="auto"/>
        <w:right w:val="none" w:sz="0" w:space="0" w:color="auto"/>
      </w:divBdr>
    </w:div>
    <w:div w:id="299044005">
      <w:marLeft w:val="0"/>
      <w:marRight w:val="0"/>
      <w:marTop w:val="0"/>
      <w:marBottom w:val="0"/>
      <w:divBdr>
        <w:top w:val="none" w:sz="0" w:space="0" w:color="auto"/>
        <w:left w:val="none" w:sz="0" w:space="0" w:color="auto"/>
        <w:bottom w:val="none" w:sz="0" w:space="0" w:color="auto"/>
        <w:right w:val="none" w:sz="0" w:space="0" w:color="auto"/>
      </w:divBdr>
      <w:divsChild>
        <w:div w:id="299043970">
          <w:marLeft w:val="0"/>
          <w:marRight w:val="0"/>
          <w:marTop w:val="0"/>
          <w:marBottom w:val="0"/>
          <w:divBdr>
            <w:top w:val="none" w:sz="0" w:space="0" w:color="auto"/>
            <w:left w:val="none" w:sz="0" w:space="0" w:color="auto"/>
            <w:bottom w:val="none" w:sz="0" w:space="0" w:color="auto"/>
            <w:right w:val="none" w:sz="0" w:space="0" w:color="auto"/>
          </w:divBdr>
        </w:div>
        <w:div w:id="299043975">
          <w:marLeft w:val="0"/>
          <w:marRight w:val="0"/>
          <w:marTop w:val="0"/>
          <w:marBottom w:val="0"/>
          <w:divBdr>
            <w:top w:val="none" w:sz="0" w:space="0" w:color="auto"/>
            <w:left w:val="none" w:sz="0" w:space="0" w:color="auto"/>
            <w:bottom w:val="none" w:sz="0" w:space="0" w:color="auto"/>
            <w:right w:val="none" w:sz="0" w:space="0" w:color="auto"/>
          </w:divBdr>
        </w:div>
        <w:div w:id="299043979">
          <w:marLeft w:val="0"/>
          <w:marRight w:val="0"/>
          <w:marTop w:val="0"/>
          <w:marBottom w:val="0"/>
          <w:divBdr>
            <w:top w:val="none" w:sz="0" w:space="0" w:color="auto"/>
            <w:left w:val="none" w:sz="0" w:space="0" w:color="auto"/>
            <w:bottom w:val="none" w:sz="0" w:space="0" w:color="auto"/>
            <w:right w:val="none" w:sz="0" w:space="0" w:color="auto"/>
          </w:divBdr>
        </w:div>
        <w:div w:id="299043990">
          <w:marLeft w:val="0"/>
          <w:marRight w:val="0"/>
          <w:marTop w:val="0"/>
          <w:marBottom w:val="0"/>
          <w:divBdr>
            <w:top w:val="none" w:sz="0" w:space="0" w:color="auto"/>
            <w:left w:val="none" w:sz="0" w:space="0" w:color="auto"/>
            <w:bottom w:val="none" w:sz="0" w:space="0" w:color="auto"/>
            <w:right w:val="none" w:sz="0" w:space="0" w:color="auto"/>
          </w:divBdr>
        </w:div>
        <w:div w:id="299044003">
          <w:marLeft w:val="0"/>
          <w:marRight w:val="0"/>
          <w:marTop w:val="0"/>
          <w:marBottom w:val="0"/>
          <w:divBdr>
            <w:top w:val="none" w:sz="0" w:space="0" w:color="auto"/>
            <w:left w:val="none" w:sz="0" w:space="0" w:color="auto"/>
            <w:bottom w:val="none" w:sz="0" w:space="0" w:color="auto"/>
            <w:right w:val="none" w:sz="0" w:space="0" w:color="auto"/>
          </w:divBdr>
        </w:div>
        <w:div w:id="299044008">
          <w:marLeft w:val="0"/>
          <w:marRight w:val="0"/>
          <w:marTop w:val="0"/>
          <w:marBottom w:val="0"/>
          <w:divBdr>
            <w:top w:val="none" w:sz="0" w:space="0" w:color="auto"/>
            <w:left w:val="none" w:sz="0" w:space="0" w:color="auto"/>
            <w:bottom w:val="none" w:sz="0" w:space="0" w:color="auto"/>
            <w:right w:val="none" w:sz="0" w:space="0" w:color="auto"/>
          </w:divBdr>
        </w:div>
        <w:div w:id="299044023">
          <w:marLeft w:val="0"/>
          <w:marRight w:val="0"/>
          <w:marTop w:val="0"/>
          <w:marBottom w:val="0"/>
          <w:divBdr>
            <w:top w:val="none" w:sz="0" w:space="0" w:color="auto"/>
            <w:left w:val="none" w:sz="0" w:space="0" w:color="auto"/>
            <w:bottom w:val="none" w:sz="0" w:space="0" w:color="auto"/>
            <w:right w:val="none" w:sz="0" w:space="0" w:color="auto"/>
          </w:divBdr>
        </w:div>
        <w:div w:id="299044051">
          <w:marLeft w:val="0"/>
          <w:marRight w:val="0"/>
          <w:marTop w:val="0"/>
          <w:marBottom w:val="0"/>
          <w:divBdr>
            <w:top w:val="none" w:sz="0" w:space="0" w:color="auto"/>
            <w:left w:val="none" w:sz="0" w:space="0" w:color="auto"/>
            <w:bottom w:val="none" w:sz="0" w:space="0" w:color="auto"/>
            <w:right w:val="none" w:sz="0" w:space="0" w:color="auto"/>
          </w:divBdr>
        </w:div>
        <w:div w:id="299044055">
          <w:marLeft w:val="0"/>
          <w:marRight w:val="0"/>
          <w:marTop w:val="0"/>
          <w:marBottom w:val="0"/>
          <w:divBdr>
            <w:top w:val="none" w:sz="0" w:space="0" w:color="auto"/>
            <w:left w:val="none" w:sz="0" w:space="0" w:color="auto"/>
            <w:bottom w:val="none" w:sz="0" w:space="0" w:color="auto"/>
            <w:right w:val="none" w:sz="0" w:space="0" w:color="auto"/>
          </w:divBdr>
        </w:div>
        <w:div w:id="299044062">
          <w:marLeft w:val="0"/>
          <w:marRight w:val="0"/>
          <w:marTop w:val="0"/>
          <w:marBottom w:val="0"/>
          <w:divBdr>
            <w:top w:val="none" w:sz="0" w:space="0" w:color="auto"/>
            <w:left w:val="none" w:sz="0" w:space="0" w:color="auto"/>
            <w:bottom w:val="none" w:sz="0" w:space="0" w:color="auto"/>
            <w:right w:val="none" w:sz="0" w:space="0" w:color="auto"/>
          </w:divBdr>
        </w:div>
        <w:div w:id="299044064">
          <w:marLeft w:val="0"/>
          <w:marRight w:val="0"/>
          <w:marTop w:val="0"/>
          <w:marBottom w:val="0"/>
          <w:divBdr>
            <w:top w:val="none" w:sz="0" w:space="0" w:color="auto"/>
            <w:left w:val="none" w:sz="0" w:space="0" w:color="auto"/>
            <w:bottom w:val="none" w:sz="0" w:space="0" w:color="auto"/>
            <w:right w:val="none" w:sz="0" w:space="0" w:color="auto"/>
          </w:divBdr>
        </w:div>
        <w:div w:id="299044065">
          <w:marLeft w:val="0"/>
          <w:marRight w:val="0"/>
          <w:marTop w:val="0"/>
          <w:marBottom w:val="0"/>
          <w:divBdr>
            <w:top w:val="none" w:sz="0" w:space="0" w:color="auto"/>
            <w:left w:val="none" w:sz="0" w:space="0" w:color="auto"/>
            <w:bottom w:val="none" w:sz="0" w:space="0" w:color="auto"/>
            <w:right w:val="none" w:sz="0" w:space="0" w:color="auto"/>
          </w:divBdr>
        </w:div>
        <w:div w:id="299044071">
          <w:marLeft w:val="0"/>
          <w:marRight w:val="0"/>
          <w:marTop w:val="0"/>
          <w:marBottom w:val="0"/>
          <w:divBdr>
            <w:top w:val="none" w:sz="0" w:space="0" w:color="auto"/>
            <w:left w:val="none" w:sz="0" w:space="0" w:color="auto"/>
            <w:bottom w:val="none" w:sz="0" w:space="0" w:color="auto"/>
            <w:right w:val="none" w:sz="0" w:space="0" w:color="auto"/>
          </w:divBdr>
        </w:div>
        <w:div w:id="299044082">
          <w:marLeft w:val="0"/>
          <w:marRight w:val="0"/>
          <w:marTop w:val="0"/>
          <w:marBottom w:val="0"/>
          <w:divBdr>
            <w:top w:val="none" w:sz="0" w:space="0" w:color="auto"/>
            <w:left w:val="none" w:sz="0" w:space="0" w:color="auto"/>
            <w:bottom w:val="none" w:sz="0" w:space="0" w:color="auto"/>
            <w:right w:val="none" w:sz="0" w:space="0" w:color="auto"/>
          </w:divBdr>
        </w:div>
        <w:div w:id="299044093">
          <w:marLeft w:val="0"/>
          <w:marRight w:val="0"/>
          <w:marTop w:val="0"/>
          <w:marBottom w:val="0"/>
          <w:divBdr>
            <w:top w:val="none" w:sz="0" w:space="0" w:color="auto"/>
            <w:left w:val="none" w:sz="0" w:space="0" w:color="auto"/>
            <w:bottom w:val="none" w:sz="0" w:space="0" w:color="auto"/>
            <w:right w:val="none" w:sz="0" w:space="0" w:color="auto"/>
          </w:divBdr>
        </w:div>
        <w:div w:id="299044094">
          <w:marLeft w:val="0"/>
          <w:marRight w:val="0"/>
          <w:marTop w:val="0"/>
          <w:marBottom w:val="0"/>
          <w:divBdr>
            <w:top w:val="none" w:sz="0" w:space="0" w:color="auto"/>
            <w:left w:val="none" w:sz="0" w:space="0" w:color="auto"/>
            <w:bottom w:val="none" w:sz="0" w:space="0" w:color="auto"/>
            <w:right w:val="none" w:sz="0" w:space="0" w:color="auto"/>
          </w:divBdr>
        </w:div>
        <w:div w:id="299044095">
          <w:marLeft w:val="0"/>
          <w:marRight w:val="0"/>
          <w:marTop w:val="0"/>
          <w:marBottom w:val="0"/>
          <w:divBdr>
            <w:top w:val="none" w:sz="0" w:space="0" w:color="auto"/>
            <w:left w:val="none" w:sz="0" w:space="0" w:color="auto"/>
            <w:bottom w:val="none" w:sz="0" w:space="0" w:color="auto"/>
            <w:right w:val="none" w:sz="0" w:space="0" w:color="auto"/>
          </w:divBdr>
        </w:div>
        <w:div w:id="299044106">
          <w:marLeft w:val="0"/>
          <w:marRight w:val="0"/>
          <w:marTop w:val="0"/>
          <w:marBottom w:val="0"/>
          <w:divBdr>
            <w:top w:val="none" w:sz="0" w:space="0" w:color="auto"/>
            <w:left w:val="none" w:sz="0" w:space="0" w:color="auto"/>
            <w:bottom w:val="none" w:sz="0" w:space="0" w:color="auto"/>
            <w:right w:val="none" w:sz="0" w:space="0" w:color="auto"/>
          </w:divBdr>
        </w:div>
        <w:div w:id="299044116">
          <w:marLeft w:val="0"/>
          <w:marRight w:val="0"/>
          <w:marTop w:val="0"/>
          <w:marBottom w:val="0"/>
          <w:divBdr>
            <w:top w:val="none" w:sz="0" w:space="0" w:color="auto"/>
            <w:left w:val="none" w:sz="0" w:space="0" w:color="auto"/>
            <w:bottom w:val="none" w:sz="0" w:space="0" w:color="auto"/>
            <w:right w:val="none" w:sz="0" w:space="0" w:color="auto"/>
          </w:divBdr>
        </w:div>
      </w:divsChild>
    </w:div>
    <w:div w:id="299044014">
      <w:marLeft w:val="0"/>
      <w:marRight w:val="0"/>
      <w:marTop w:val="0"/>
      <w:marBottom w:val="0"/>
      <w:divBdr>
        <w:top w:val="none" w:sz="0" w:space="0" w:color="auto"/>
        <w:left w:val="none" w:sz="0" w:space="0" w:color="auto"/>
        <w:bottom w:val="none" w:sz="0" w:space="0" w:color="auto"/>
        <w:right w:val="none" w:sz="0" w:space="0" w:color="auto"/>
      </w:divBdr>
      <w:divsChild>
        <w:div w:id="299043965">
          <w:marLeft w:val="0"/>
          <w:marRight w:val="0"/>
          <w:marTop w:val="0"/>
          <w:marBottom w:val="0"/>
          <w:divBdr>
            <w:top w:val="none" w:sz="0" w:space="0" w:color="auto"/>
            <w:left w:val="none" w:sz="0" w:space="0" w:color="auto"/>
            <w:bottom w:val="none" w:sz="0" w:space="0" w:color="auto"/>
            <w:right w:val="none" w:sz="0" w:space="0" w:color="auto"/>
          </w:divBdr>
        </w:div>
        <w:div w:id="299043966">
          <w:marLeft w:val="0"/>
          <w:marRight w:val="0"/>
          <w:marTop w:val="0"/>
          <w:marBottom w:val="0"/>
          <w:divBdr>
            <w:top w:val="none" w:sz="0" w:space="0" w:color="auto"/>
            <w:left w:val="none" w:sz="0" w:space="0" w:color="auto"/>
            <w:bottom w:val="none" w:sz="0" w:space="0" w:color="auto"/>
            <w:right w:val="none" w:sz="0" w:space="0" w:color="auto"/>
          </w:divBdr>
        </w:div>
        <w:div w:id="299043967">
          <w:marLeft w:val="0"/>
          <w:marRight w:val="0"/>
          <w:marTop w:val="0"/>
          <w:marBottom w:val="0"/>
          <w:divBdr>
            <w:top w:val="none" w:sz="0" w:space="0" w:color="auto"/>
            <w:left w:val="none" w:sz="0" w:space="0" w:color="auto"/>
            <w:bottom w:val="none" w:sz="0" w:space="0" w:color="auto"/>
            <w:right w:val="none" w:sz="0" w:space="0" w:color="auto"/>
          </w:divBdr>
        </w:div>
        <w:div w:id="299043977">
          <w:marLeft w:val="0"/>
          <w:marRight w:val="0"/>
          <w:marTop w:val="0"/>
          <w:marBottom w:val="0"/>
          <w:divBdr>
            <w:top w:val="none" w:sz="0" w:space="0" w:color="auto"/>
            <w:left w:val="none" w:sz="0" w:space="0" w:color="auto"/>
            <w:bottom w:val="none" w:sz="0" w:space="0" w:color="auto"/>
            <w:right w:val="none" w:sz="0" w:space="0" w:color="auto"/>
          </w:divBdr>
        </w:div>
        <w:div w:id="299043982">
          <w:marLeft w:val="0"/>
          <w:marRight w:val="0"/>
          <w:marTop w:val="0"/>
          <w:marBottom w:val="0"/>
          <w:divBdr>
            <w:top w:val="none" w:sz="0" w:space="0" w:color="auto"/>
            <w:left w:val="none" w:sz="0" w:space="0" w:color="auto"/>
            <w:bottom w:val="none" w:sz="0" w:space="0" w:color="auto"/>
            <w:right w:val="none" w:sz="0" w:space="0" w:color="auto"/>
          </w:divBdr>
        </w:div>
        <w:div w:id="299043985">
          <w:marLeft w:val="0"/>
          <w:marRight w:val="0"/>
          <w:marTop w:val="0"/>
          <w:marBottom w:val="0"/>
          <w:divBdr>
            <w:top w:val="none" w:sz="0" w:space="0" w:color="auto"/>
            <w:left w:val="none" w:sz="0" w:space="0" w:color="auto"/>
            <w:bottom w:val="none" w:sz="0" w:space="0" w:color="auto"/>
            <w:right w:val="none" w:sz="0" w:space="0" w:color="auto"/>
          </w:divBdr>
        </w:div>
        <w:div w:id="299043988">
          <w:marLeft w:val="0"/>
          <w:marRight w:val="0"/>
          <w:marTop w:val="0"/>
          <w:marBottom w:val="0"/>
          <w:divBdr>
            <w:top w:val="none" w:sz="0" w:space="0" w:color="auto"/>
            <w:left w:val="none" w:sz="0" w:space="0" w:color="auto"/>
            <w:bottom w:val="none" w:sz="0" w:space="0" w:color="auto"/>
            <w:right w:val="none" w:sz="0" w:space="0" w:color="auto"/>
          </w:divBdr>
        </w:div>
        <w:div w:id="299043992">
          <w:marLeft w:val="0"/>
          <w:marRight w:val="0"/>
          <w:marTop w:val="0"/>
          <w:marBottom w:val="0"/>
          <w:divBdr>
            <w:top w:val="none" w:sz="0" w:space="0" w:color="auto"/>
            <w:left w:val="none" w:sz="0" w:space="0" w:color="auto"/>
            <w:bottom w:val="none" w:sz="0" w:space="0" w:color="auto"/>
            <w:right w:val="none" w:sz="0" w:space="0" w:color="auto"/>
          </w:divBdr>
        </w:div>
        <w:div w:id="299043994">
          <w:marLeft w:val="0"/>
          <w:marRight w:val="0"/>
          <w:marTop w:val="0"/>
          <w:marBottom w:val="0"/>
          <w:divBdr>
            <w:top w:val="none" w:sz="0" w:space="0" w:color="auto"/>
            <w:left w:val="none" w:sz="0" w:space="0" w:color="auto"/>
            <w:bottom w:val="none" w:sz="0" w:space="0" w:color="auto"/>
            <w:right w:val="none" w:sz="0" w:space="0" w:color="auto"/>
          </w:divBdr>
        </w:div>
        <w:div w:id="299043995">
          <w:marLeft w:val="0"/>
          <w:marRight w:val="0"/>
          <w:marTop w:val="0"/>
          <w:marBottom w:val="0"/>
          <w:divBdr>
            <w:top w:val="none" w:sz="0" w:space="0" w:color="auto"/>
            <w:left w:val="none" w:sz="0" w:space="0" w:color="auto"/>
            <w:bottom w:val="none" w:sz="0" w:space="0" w:color="auto"/>
            <w:right w:val="none" w:sz="0" w:space="0" w:color="auto"/>
          </w:divBdr>
        </w:div>
        <w:div w:id="299043998">
          <w:marLeft w:val="0"/>
          <w:marRight w:val="0"/>
          <w:marTop w:val="0"/>
          <w:marBottom w:val="0"/>
          <w:divBdr>
            <w:top w:val="none" w:sz="0" w:space="0" w:color="auto"/>
            <w:left w:val="none" w:sz="0" w:space="0" w:color="auto"/>
            <w:bottom w:val="none" w:sz="0" w:space="0" w:color="auto"/>
            <w:right w:val="none" w:sz="0" w:space="0" w:color="auto"/>
          </w:divBdr>
        </w:div>
        <w:div w:id="299044001">
          <w:marLeft w:val="0"/>
          <w:marRight w:val="0"/>
          <w:marTop w:val="0"/>
          <w:marBottom w:val="0"/>
          <w:divBdr>
            <w:top w:val="none" w:sz="0" w:space="0" w:color="auto"/>
            <w:left w:val="none" w:sz="0" w:space="0" w:color="auto"/>
            <w:bottom w:val="none" w:sz="0" w:space="0" w:color="auto"/>
            <w:right w:val="none" w:sz="0" w:space="0" w:color="auto"/>
          </w:divBdr>
        </w:div>
        <w:div w:id="299044004">
          <w:marLeft w:val="0"/>
          <w:marRight w:val="0"/>
          <w:marTop w:val="0"/>
          <w:marBottom w:val="0"/>
          <w:divBdr>
            <w:top w:val="none" w:sz="0" w:space="0" w:color="auto"/>
            <w:left w:val="none" w:sz="0" w:space="0" w:color="auto"/>
            <w:bottom w:val="none" w:sz="0" w:space="0" w:color="auto"/>
            <w:right w:val="none" w:sz="0" w:space="0" w:color="auto"/>
          </w:divBdr>
        </w:div>
        <w:div w:id="299044007">
          <w:marLeft w:val="0"/>
          <w:marRight w:val="0"/>
          <w:marTop w:val="0"/>
          <w:marBottom w:val="0"/>
          <w:divBdr>
            <w:top w:val="none" w:sz="0" w:space="0" w:color="auto"/>
            <w:left w:val="none" w:sz="0" w:space="0" w:color="auto"/>
            <w:bottom w:val="none" w:sz="0" w:space="0" w:color="auto"/>
            <w:right w:val="none" w:sz="0" w:space="0" w:color="auto"/>
          </w:divBdr>
        </w:div>
        <w:div w:id="299044011">
          <w:marLeft w:val="0"/>
          <w:marRight w:val="0"/>
          <w:marTop w:val="0"/>
          <w:marBottom w:val="0"/>
          <w:divBdr>
            <w:top w:val="none" w:sz="0" w:space="0" w:color="auto"/>
            <w:left w:val="none" w:sz="0" w:space="0" w:color="auto"/>
            <w:bottom w:val="none" w:sz="0" w:space="0" w:color="auto"/>
            <w:right w:val="none" w:sz="0" w:space="0" w:color="auto"/>
          </w:divBdr>
        </w:div>
        <w:div w:id="299044013">
          <w:marLeft w:val="0"/>
          <w:marRight w:val="0"/>
          <w:marTop w:val="0"/>
          <w:marBottom w:val="0"/>
          <w:divBdr>
            <w:top w:val="none" w:sz="0" w:space="0" w:color="auto"/>
            <w:left w:val="none" w:sz="0" w:space="0" w:color="auto"/>
            <w:bottom w:val="none" w:sz="0" w:space="0" w:color="auto"/>
            <w:right w:val="none" w:sz="0" w:space="0" w:color="auto"/>
          </w:divBdr>
        </w:div>
        <w:div w:id="299044016">
          <w:marLeft w:val="0"/>
          <w:marRight w:val="0"/>
          <w:marTop w:val="0"/>
          <w:marBottom w:val="0"/>
          <w:divBdr>
            <w:top w:val="none" w:sz="0" w:space="0" w:color="auto"/>
            <w:left w:val="none" w:sz="0" w:space="0" w:color="auto"/>
            <w:bottom w:val="none" w:sz="0" w:space="0" w:color="auto"/>
            <w:right w:val="none" w:sz="0" w:space="0" w:color="auto"/>
          </w:divBdr>
        </w:div>
        <w:div w:id="299044018">
          <w:marLeft w:val="0"/>
          <w:marRight w:val="0"/>
          <w:marTop w:val="0"/>
          <w:marBottom w:val="0"/>
          <w:divBdr>
            <w:top w:val="none" w:sz="0" w:space="0" w:color="auto"/>
            <w:left w:val="none" w:sz="0" w:space="0" w:color="auto"/>
            <w:bottom w:val="none" w:sz="0" w:space="0" w:color="auto"/>
            <w:right w:val="none" w:sz="0" w:space="0" w:color="auto"/>
          </w:divBdr>
        </w:div>
        <w:div w:id="299044020">
          <w:marLeft w:val="0"/>
          <w:marRight w:val="0"/>
          <w:marTop w:val="0"/>
          <w:marBottom w:val="0"/>
          <w:divBdr>
            <w:top w:val="none" w:sz="0" w:space="0" w:color="auto"/>
            <w:left w:val="none" w:sz="0" w:space="0" w:color="auto"/>
            <w:bottom w:val="none" w:sz="0" w:space="0" w:color="auto"/>
            <w:right w:val="none" w:sz="0" w:space="0" w:color="auto"/>
          </w:divBdr>
        </w:div>
        <w:div w:id="299044021">
          <w:marLeft w:val="0"/>
          <w:marRight w:val="0"/>
          <w:marTop w:val="0"/>
          <w:marBottom w:val="0"/>
          <w:divBdr>
            <w:top w:val="none" w:sz="0" w:space="0" w:color="auto"/>
            <w:left w:val="none" w:sz="0" w:space="0" w:color="auto"/>
            <w:bottom w:val="none" w:sz="0" w:space="0" w:color="auto"/>
            <w:right w:val="none" w:sz="0" w:space="0" w:color="auto"/>
          </w:divBdr>
        </w:div>
        <w:div w:id="299044026">
          <w:marLeft w:val="0"/>
          <w:marRight w:val="0"/>
          <w:marTop w:val="0"/>
          <w:marBottom w:val="0"/>
          <w:divBdr>
            <w:top w:val="none" w:sz="0" w:space="0" w:color="auto"/>
            <w:left w:val="none" w:sz="0" w:space="0" w:color="auto"/>
            <w:bottom w:val="none" w:sz="0" w:space="0" w:color="auto"/>
            <w:right w:val="none" w:sz="0" w:space="0" w:color="auto"/>
          </w:divBdr>
        </w:div>
        <w:div w:id="299044027">
          <w:marLeft w:val="0"/>
          <w:marRight w:val="0"/>
          <w:marTop w:val="0"/>
          <w:marBottom w:val="0"/>
          <w:divBdr>
            <w:top w:val="none" w:sz="0" w:space="0" w:color="auto"/>
            <w:left w:val="none" w:sz="0" w:space="0" w:color="auto"/>
            <w:bottom w:val="none" w:sz="0" w:space="0" w:color="auto"/>
            <w:right w:val="none" w:sz="0" w:space="0" w:color="auto"/>
          </w:divBdr>
        </w:div>
        <w:div w:id="299044030">
          <w:marLeft w:val="0"/>
          <w:marRight w:val="0"/>
          <w:marTop w:val="0"/>
          <w:marBottom w:val="0"/>
          <w:divBdr>
            <w:top w:val="none" w:sz="0" w:space="0" w:color="auto"/>
            <w:left w:val="none" w:sz="0" w:space="0" w:color="auto"/>
            <w:bottom w:val="none" w:sz="0" w:space="0" w:color="auto"/>
            <w:right w:val="none" w:sz="0" w:space="0" w:color="auto"/>
          </w:divBdr>
        </w:div>
        <w:div w:id="299044032">
          <w:marLeft w:val="0"/>
          <w:marRight w:val="0"/>
          <w:marTop w:val="0"/>
          <w:marBottom w:val="0"/>
          <w:divBdr>
            <w:top w:val="none" w:sz="0" w:space="0" w:color="auto"/>
            <w:left w:val="none" w:sz="0" w:space="0" w:color="auto"/>
            <w:bottom w:val="none" w:sz="0" w:space="0" w:color="auto"/>
            <w:right w:val="none" w:sz="0" w:space="0" w:color="auto"/>
          </w:divBdr>
        </w:div>
        <w:div w:id="299044033">
          <w:marLeft w:val="0"/>
          <w:marRight w:val="0"/>
          <w:marTop w:val="0"/>
          <w:marBottom w:val="0"/>
          <w:divBdr>
            <w:top w:val="none" w:sz="0" w:space="0" w:color="auto"/>
            <w:left w:val="none" w:sz="0" w:space="0" w:color="auto"/>
            <w:bottom w:val="none" w:sz="0" w:space="0" w:color="auto"/>
            <w:right w:val="none" w:sz="0" w:space="0" w:color="auto"/>
          </w:divBdr>
        </w:div>
        <w:div w:id="299044035">
          <w:marLeft w:val="0"/>
          <w:marRight w:val="0"/>
          <w:marTop w:val="0"/>
          <w:marBottom w:val="0"/>
          <w:divBdr>
            <w:top w:val="none" w:sz="0" w:space="0" w:color="auto"/>
            <w:left w:val="none" w:sz="0" w:space="0" w:color="auto"/>
            <w:bottom w:val="none" w:sz="0" w:space="0" w:color="auto"/>
            <w:right w:val="none" w:sz="0" w:space="0" w:color="auto"/>
          </w:divBdr>
        </w:div>
        <w:div w:id="299044036">
          <w:marLeft w:val="0"/>
          <w:marRight w:val="0"/>
          <w:marTop w:val="0"/>
          <w:marBottom w:val="0"/>
          <w:divBdr>
            <w:top w:val="none" w:sz="0" w:space="0" w:color="auto"/>
            <w:left w:val="none" w:sz="0" w:space="0" w:color="auto"/>
            <w:bottom w:val="none" w:sz="0" w:space="0" w:color="auto"/>
            <w:right w:val="none" w:sz="0" w:space="0" w:color="auto"/>
          </w:divBdr>
        </w:div>
        <w:div w:id="299044037">
          <w:marLeft w:val="0"/>
          <w:marRight w:val="0"/>
          <w:marTop w:val="0"/>
          <w:marBottom w:val="0"/>
          <w:divBdr>
            <w:top w:val="none" w:sz="0" w:space="0" w:color="auto"/>
            <w:left w:val="none" w:sz="0" w:space="0" w:color="auto"/>
            <w:bottom w:val="none" w:sz="0" w:space="0" w:color="auto"/>
            <w:right w:val="none" w:sz="0" w:space="0" w:color="auto"/>
          </w:divBdr>
        </w:div>
        <w:div w:id="299044038">
          <w:marLeft w:val="0"/>
          <w:marRight w:val="0"/>
          <w:marTop w:val="0"/>
          <w:marBottom w:val="0"/>
          <w:divBdr>
            <w:top w:val="none" w:sz="0" w:space="0" w:color="auto"/>
            <w:left w:val="none" w:sz="0" w:space="0" w:color="auto"/>
            <w:bottom w:val="none" w:sz="0" w:space="0" w:color="auto"/>
            <w:right w:val="none" w:sz="0" w:space="0" w:color="auto"/>
          </w:divBdr>
        </w:div>
        <w:div w:id="299044043">
          <w:marLeft w:val="0"/>
          <w:marRight w:val="0"/>
          <w:marTop w:val="0"/>
          <w:marBottom w:val="0"/>
          <w:divBdr>
            <w:top w:val="none" w:sz="0" w:space="0" w:color="auto"/>
            <w:left w:val="none" w:sz="0" w:space="0" w:color="auto"/>
            <w:bottom w:val="none" w:sz="0" w:space="0" w:color="auto"/>
            <w:right w:val="none" w:sz="0" w:space="0" w:color="auto"/>
          </w:divBdr>
        </w:div>
        <w:div w:id="299044044">
          <w:marLeft w:val="0"/>
          <w:marRight w:val="0"/>
          <w:marTop w:val="0"/>
          <w:marBottom w:val="0"/>
          <w:divBdr>
            <w:top w:val="none" w:sz="0" w:space="0" w:color="auto"/>
            <w:left w:val="none" w:sz="0" w:space="0" w:color="auto"/>
            <w:bottom w:val="none" w:sz="0" w:space="0" w:color="auto"/>
            <w:right w:val="none" w:sz="0" w:space="0" w:color="auto"/>
          </w:divBdr>
        </w:div>
        <w:div w:id="299044046">
          <w:marLeft w:val="0"/>
          <w:marRight w:val="0"/>
          <w:marTop w:val="0"/>
          <w:marBottom w:val="0"/>
          <w:divBdr>
            <w:top w:val="none" w:sz="0" w:space="0" w:color="auto"/>
            <w:left w:val="none" w:sz="0" w:space="0" w:color="auto"/>
            <w:bottom w:val="none" w:sz="0" w:space="0" w:color="auto"/>
            <w:right w:val="none" w:sz="0" w:space="0" w:color="auto"/>
          </w:divBdr>
        </w:div>
        <w:div w:id="299044047">
          <w:marLeft w:val="0"/>
          <w:marRight w:val="0"/>
          <w:marTop w:val="0"/>
          <w:marBottom w:val="0"/>
          <w:divBdr>
            <w:top w:val="none" w:sz="0" w:space="0" w:color="auto"/>
            <w:left w:val="none" w:sz="0" w:space="0" w:color="auto"/>
            <w:bottom w:val="none" w:sz="0" w:space="0" w:color="auto"/>
            <w:right w:val="none" w:sz="0" w:space="0" w:color="auto"/>
          </w:divBdr>
        </w:div>
        <w:div w:id="299044049">
          <w:marLeft w:val="0"/>
          <w:marRight w:val="0"/>
          <w:marTop w:val="0"/>
          <w:marBottom w:val="0"/>
          <w:divBdr>
            <w:top w:val="none" w:sz="0" w:space="0" w:color="auto"/>
            <w:left w:val="none" w:sz="0" w:space="0" w:color="auto"/>
            <w:bottom w:val="none" w:sz="0" w:space="0" w:color="auto"/>
            <w:right w:val="none" w:sz="0" w:space="0" w:color="auto"/>
          </w:divBdr>
        </w:div>
        <w:div w:id="299044050">
          <w:marLeft w:val="0"/>
          <w:marRight w:val="0"/>
          <w:marTop w:val="0"/>
          <w:marBottom w:val="0"/>
          <w:divBdr>
            <w:top w:val="none" w:sz="0" w:space="0" w:color="auto"/>
            <w:left w:val="none" w:sz="0" w:space="0" w:color="auto"/>
            <w:bottom w:val="none" w:sz="0" w:space="0" w:color="auto"/>
            <w:right w:val="none" w:sz="0" w:space="0" w:color="auto"/>
          </w:divBdr>
        </w:div>
        <w:div w:id="299044056">
          <w:marLeft w:val="0"/>
          <w:marRight w:val="0"/>
          <w:marTop w:val="0"/>
          <w:marBottom w:val="0"/>
          <w:divBdr>
            <w:top w:val="none" w:sz="0" w:space="0" w:color="auto"/>
            <w:left w:val="none" w:sz="0" w:space="0" w:color="auto"/>
            <w:bottom w:val="none" w:sz="0" w:space="0" w:color="auto"/>
            <w:right w:val="none" w:sz="0" w:space="0" w:color="auto"/>
          </w:divBdr>
        </w:div>
        <w:div w:id="299044058">
          <w:marLeft w:val="0"/>
          <w:marRight w:val="0"/>
          <w:marTop w:val="0"/>
          <w:marBottom w:val="0"/>
          <w:divBdr>
            <w:top w:val="none" w:sz="0" w:space="0" w:color="auto"/>
            <w:left w:val="none" w:sz="0" w:space="0" w:color="auto"/>
            <w:bottom w:val="none" w:sz="0" w:space="0" w:color="auto"/>
            <w:right w:val="none" w:sz="0" w:space="0" w:color="auto"/>
          </w:divBdr>
        </w:div>
        <w:div w:id="299044059">
          <w:marLeft w:val="0"/>
          <w:marRight w:val="0"/>
          <w:marTop w:val="0"/>
          <w:marBottom w:val="0"/>
          <w:divBdr>
            <w:top w:val="none" w:sz="0" w:space="0" w:color="auto"/>
            <w:left w:val="none" w:sz="0" w:space="0" w:color="auto"/>
            <w:bottom w:val="none" w:sz="0" w:space="0" w:color="auto"/>
            <w:right w:val="none" w:sz="0" w:space="0" w:color="auto"/>
          </w:divBdr>
        </w:div>
        <w:div w:id="299044060">
          <w:marLeft w:val="0"/>
          <w:marRight w:val="0"/>
          <w:marTop w:val="0"/>
          <w:marBottom w:val="0"/>
          <w:divBdr>
            <w:top w:val="none" w:sz="0" w:space="0" w:color="auto"/>
            <w:left w:val="none" w:sz="0" w:space="0" w:color="auto"/>
            <w:bottom w:val="none" w:sz="0" w:space="0" w:color="auto"/>
            <w:right w:val="none" w:sz="0" w:space="0" w:color="auto"/>
          </w:divBdr>
        </w:div>
        <w:div w:id="299044061">
          <w:marLeft w:val="0"/>
          <w:marRight w:val="0"/>
          <w:marTop w:val="0"/>
          <w:marBottom w:val="0"/>
          <w:divBdr>
            <w:top w:val="none" w:sz="0" w:space="0" w:color="auto"/>
            <w:left w:val="none" w:sz="0" w:space="0" w:color="auto"/>
            <w:bottom w:val="none" w:sz="0" w:space="0" w:color="auto"/>
            <w:right w:val="none" w:sz="0" w:space="0" w:color="auto"/>
          </w:divBdr>
        </w:div>
        <w:div w:id="299044063">
          <w:marLeft w:val="0"/>
          <w:marRight w:val="0"/>
          <w:marTop w:val="0"/>
          <w:marBottom w:val="0"/>
          <w:divBdr>
            <w:top w:val="none" w:sz="0" w:space="0" w:color="auto"/>
            <w:left w:val="none" w:sz="0" w:space="0" w:color="auto"/>
            <w:bottom w:val="none" w:sz="0" w:space="0" w:color="auto"/>
            <w:right w:val="none" w:sz="0" w:space="0" w:color="auto"/>
          </w:divBdr>
        </w:div>
        <w:div w:id="299044073">
          <w:marLeft w:val="0"/>
          <w:marRight w:val="0"/>
          <w:marTop w:val="0"/>
          <w:marBottom w:val="0"/>
          <w:divBdr>
            <w:top w:val="none" w:sz="0" w:space="0" w:color="auto"/>
            <w:left w:val="none" w:sz="0" w:space="0" w:color="auto"/>
            <w:bottom w:val="none" w:sz="0" w:space="0" w:color="auto"/>
            <w:right w:val="none" w:sz="0" w:space="0" w:color="auto"/>
          </w:divBdr>
        </w:div>
        <w:div w:id="299044076">
          <w:marLeft w:val="0"/>
          <w:marRight w:val="0"/>
          <w:marTop w:val="0"/>
          <w:marBottom w:val="0"/>
          <w:divBdr>
            <w:top w:val="none" w:sz="0" w:space="0" w:color="auto"/>
            <w:left w:val="none" w:sz="0" w:space="0" w:color="auto"/>
            <w:bottom w:val="none" w:sz="0" w:space="0" w:color="auto"/>
            <w:right w:val="none" w:sz="0" w:space="0" w:color="auto"/>
          </w:divBdr>
        </w:div>
        <w:div w:id="299044080">
          <w:marLeft w:val="0"/>
          <w:marRight w:val="0"/>
          <w:marTop w:val="0"/>
          <w:marBottom w:val="0"/>
          <w:divBdr>
            <w:top w:val="none" w:sz="0" w:space="0" w:color="auto"/>
            <w:left w:val="none" w:sz="0" w:space="0" w:color="auto"/>
            <w:bottom w:val="none" w:sz="0" w:space="0" w:color="auto"/>
            <w:right w:val="none" w:sz="0" w:space="0" w:color="auto"/>
          </w:divBdr>
        </w:div>
        <w:div w:id="299044083">
          <w:marLeft w:val="0"/>
          <w:marRight w:val="0"/>
          <w:marTop w:val="0"/>
          <w:marBottom w:val="0"/>
          <w:divBdr>
            <w:top w:val="none" w:sz="0" w:space="0" w:color="auto"/>
            <w:left w:val="none" w:sz="0" w:space="0" w:color="auto"/>
            <w:bottom w:val="none" w:sz="0" w:space="0" w:color="auto"/>
            <w:right w:val="none" w:sz="0" w:space="0" w:color="auto"/>
          </w:divBdr>
        </w:div>
        <w:div w:id="299044090">
          <w:marLeft w:val="0"/>
          <w:marRight w:val="0"/>
          <w:marTop w:val="0"/>
          <w:marBottom w:val="0"/>
          <w:divBdr>
            <w:top w:val="none" w:sz="0" w:space="0" w:color="auto"/>
            <w:left w:val="none" w:sz="0" w:space="0" w:color="auto"/>
            <w:bottom w:val="none" w:sz="0" w:space="0" w:color="auto"/>
            <w:right w:val="none" w:sz="0" w:space="0" w:color="auto"/>
          </w:divBdr>
        </w:div>
        <w:div w:id="299044096">
          <w:marLeft w:val="0"/>
          <w:marRight w:val="0"/>
          <w:marTop w:val="0"/>
          <w:marBottom w:val="0"/>
          <w:divBdr>
            <w:top w:val="none" w:sz="0" w:space="0" w:color="auto"/>
            <w:left w:val="none" w:sz="0" w:space="0" w:color="auto"/>
            <w:bottom w:val="none" w:sz="0" w:space="0" w:color="auto"/>
            <w:right w:val="none" w:sz="0" w:space="0" w:color="auto"/>
          </w:divBdr>
        </w:div>
        <w:div w:id="299044098">
          <w:marLeft w:val="0"/>
          <w:marRight w:val="0"/>
          <w:marTop w:val="0"/>
          <w:marBottom w:val="0"/>
          <w:divBdr>
            <w:top w:val="none" w:sz="0" w:space="0" w:color="auto"/>
            <w:left w:val="none" w:sz="0" w:space="0" w:color="auto"/>
            <w:bottom w:val="none" w:sz="0" w:space="0" w:color="auto"/>
            <w:right w:val="none" w:sz="0" w:space="0" w:color="auto"/>
          </w:divBdr>
        </w:div>
        <w:div w:id="299044104">
          <w:marLeft w:val="0"/>
          <w:marRight w:val="0"/>
          <w:marTop w:val="0"/>
          <w:marBottom w:val="0"/>
          <w:divBdr>
            <w:top w:val="none" w:sz="0" w:space="0" w:color="auto"/>
            <w:left w:val="none" w:sz="0" w:space="0" w:color="auto"/>
            <w:bottom w:val="none" w:sz="0" w:space="0" w:color="auto"/>
            <w:right w:val="none" w:sz="0" w:space="0" w:color="auto"/>
          </w:divBdr>
        </w:div>
        <w:div w:id="299044105">
          <w:marLeft w:val="0"/>
          <w:marRight w:val="0"/>
          <w:marTop w:val="0"/>
          <w:marBottom w:val="0"/>
          <w:divBdr>
            <w:top w:val="none" w:sz="0" w:space="0" w:color="auto"/>
            <w:left w:val="none" w:sz="0" w:space="0" w:color="auto"/>
            <w:bottom w:val="none" w:sz="0" w:space="0" w:color="auto"/>
            <w:right w:val="none" w:sz="0" w:space="0" w:color="auto"/>
          </w:divBdr>
        </w:div>
        <w:div w:id="299044107">
          <w:marLeft w:val="0"/>
          <w:marRight w:val="0"/>
          <w:marTop w:val="0"/>
          <w:marBottom w:val="0"/>
          <w:divBdr>
            <w:top w:val="none" w:sz="0" w:space="0" w:color="auto"/>
            <w:left w:val="none" w:sz="0" w:space="0" w:color="auto"/>
            <w:bottom w:val="none" w:sz="0" w:space="0" w:color="auto"/>
            <w:right w:val="none" w:sz="0" w:space="0" w:color="auto"/>
          </w:divBdr>
        </w:div>
        <w:div w:id="299044109">
          <w:marLeft w:val="0"/>
          <w:marRight w:val="0"/>
          <w:marTop w:val="0"/>
          <w:marBottom w:val="0"/>
          <w:divBdr>
            <w:top w:val="none" w:sz="0" w:space="0" w:color="auto"/>
            <w:left w:val="none" w:sz="0" w:space="0" w:color="auto"/>
            <w:bottom w:val="none" w:sz="0" w:space="0" w:color="auto"/>
            <w:right w:val="none" w:sz="0" w:space="0" w:color="auto"/>
          </w:divBdr>
        </w:div>
        <w:div w:id="299044111">
          <w:marLeft w:val="0"/>
          <w:marRight w:val="0"/>
          <w:marTop w:val="0"/>
          <w:marBottom w:val="0"/>
          <w:divBdr>
            <w:top w:val="none" w:sz="0" w:space="0" w:color="auto"/>
            <w:left w:val="none" w:sz="0" w:space="0" w:color="auto"/>
            <w:bottom w:val="none" w:sz="0" w:space="0" w:color="auto"/>
            <w:right w:val="none" w:sz="0" w:space="0" w:color="auto"/>
          </w:divBdr>
        </w:div>
        <w:div w:id="299044112">
          <w:marLeft w:val="0"/>
          <w:marRight w:val="0"/>
          <w:marTop w:val="0"/>
          <w:marBottom w:val="0"/>
          <w:divBdr>
            <w:top w:val="none" w:sz="0" w:space="0" w:color="auto"/>
            <w:left w:val="none" w:sz="0" w:space="0" w:color="auto"/>
            <w:bottom w:val="none" w:sz="0" w:space="0" w:color="auto"/>
            <w:right w:val="none" w:sz="0" w:space="0" w:color="auto"/>
          </w:divBdr>
        </w:div>
        <w:div w:id="299044117">
          <w:marLeft w:val="0"/>
          <w:marRight w:val="0"/>
          <w:marTop w:val="0"/>
          <w:marBottom w:val="0"/>
          <w:divBdr>
            <w:top w:val="none" w:sz="0" w:space="0" w:color="auto"/>
            <w:left w:val="none" w:sz="0" w:space="0" w:color="auto"/>
            <w:bottom w:val="none" w:sz="0" w:space="0" w:color="auto"/>
            <w:right w:val="none" w:sz="0" w:space="0" w:color="auto"/>
          </w:divBdr>
        </w:div>
      </w:divsChild>
    </w:div>
    <w:div w:id="299044015">
      <w:marLeft w:val="0"/>
      <w:marRight w:val="0"/>
      <w:marTop w:val="0"/>
      <w:marBottom w:val="0"/>
      <w:divBdr>
        <w:top w:val="none" w:sz="0" w:space="0" w:color="auto"/>
        <w:left w:val="none" w:sz="0" w:space="0" w:color="auto"/>
        <w:bottom w:val="none" w:sz="0" w:space="0" w:color="auto"/>
        <w:right w:val="none" w:sz="0" w:space="0" w:color="auto"/>
      </w:divBdr>
      <w:divsChild>
        <w:div w:id="299043976">
          <w:marLeft w:val="0"/>
          <w:marRight w:val="0"/>
          <w:marTop w:val="0"/>
          <w:marBottom w:val="0"/>
          <w:divBdr>
            <w:top w:val="none" w:sz="0" w:space="0" w:color="auto"/>
            <w:left w:val="none" w:sz="0" w:space="0" w:color="auto"/>
            <w:bottom w:val="none" w:sz="0" w:space="0" w:color="auto"/>
            <w:right w:val="none" w:sz="0" w:space="0" w:color="auto"/>
          </w:divBdr>
        </w:div>
        <w:div w:id="299043981">
          <w:marLeft w:val="0"/>
          <w:marRight w:val="0"/>
          <w:marTop w:val="0"/>
          <w:marBottom w:val="0"/>
          <w:divBdr>
            <w:top w:val="none" w:sz="0" w:space="0" w:color="auto"/>
            <w:left w:val="none" w:sz="0" w:space="0" w:color="auto"/>
            <w:bottom w:val="none" w:sz="0" w:space="0" w:color="auto"/>
            <w:right w:val="none" w:sz="0" w:space="0" w:color="auto"/>
          </w:divBdr>
        </w:div>
        <w:div w:id="299043983">
          <w:marLeft w:val="0"/>
          <w:marRight w:val="0"/>
          <w:marTop w:val="0"/>
          <w:marBottom w:val="0"/>
          <w:divBdr>
            <w:top w:val="none" w:sz="0" w:space="0" w:color="auto"/>
            <w:left w:val="none" w:sz="0" w:space="0" w:color="auto"/>
            <w:bottom w:val="none" w:sz="0" w:space="0" w:color="auto"/>
            <w:right w:val="none" w:sz="0" w:space="0" w:color="auto"/>
          </w:divBdr>
        </w:div>
        <w:div w:id="299043984">
          <w:marLeft w:val="0"/>
          <w:marRight w:val="0"/>
          <w:marTop w:val="0"/>
          <w:marBottom w:val="0"/>
          <w:divBdr>
            <w:top w:val="none" w:sz="0" w:space="0" w:color="auto"/>
            <w:left w:val="none" w:sz="0" w:space="0" w:color="auto"/>
            <w:bottom w:val="none" w:sz="0" w:space="0" w:color="auto"/>
            <w:right w:val="none" w:sz="0" w:space="0" w:color="auto"/>
          </w:divBdr>
        </w:div>
        <w:div w:id="299043993">
          <w:marLeft w:val="0"/>
          <w:marRight w:val="0"/>
          <w:marTop w:val="0"/>
          <w:marBottom w:val="0"/>
          <w:divBdr>
            <w:top w:val="none" w:sz="0" w:space="0" w:color="auto"/>
            <w:left w:val="none" w:sz="0" w:space="0" w:color="auto"/>
            <w:bottom w:val="none" w:sz="0" w:space="0" w:color="auto"/>
            <w:right w:val="none" w:sz="0" w:space="0" w:color="auto"/>
          </w:divBdr>
        </w:div>
        <w:div w:id="299043999">
          <w:marLeft w:val="0"/>
          <w:marRight w:val="0"/>
          <w:marTop w:val="0"/>
          <w:marBottom w:val="0"/>
          <w:divBdr>
            <w:top w:val="none" w:sz="0" w:space="0" w:color="auto"/>
            <w:left w:val="none" w:sz="0" w:space="0" w:color="auto"/>
            <w:bottom w:val="none" w:sz="0" w:space="0" w:color="auto"/>
            <w:right w:val="none" w:sz="0" w:space="0" w:color="auto"/>
          </w:divBdr>
        </w:div>
        <w:div w:id="299044028">
          <w:marLeft w:val="0"/>
          <w:marRight w:val="0"/>
          <w:marTop w:val="0"/>
          <w:marBottom w:val="0"/>
          <w:divBdr>
            <w:top w:val="none" w:sz="0" w:space="0" w:color="auto"/>
            <w:left w:val="none" w:sz="0" w:space="0" w:color="auto"/>
            <w:bottom w:val="none" w:sz="0" w:space="0" w:color="auto"/>
            <w:right w:val="none" w:sz="0" w:space="0" w:color="auto"/>
          </w:divBdr>
        </w:div>
        <w:div w:id="299044042">
          <w:marLeft w:val="0"/>
          <w:marRight w:val="0"/>
          <w:marTop w:val="0"/>
          <w:marBottom w:val="0"/>
          <w:divBdr>
            <w:top w:val="none" w:sz="0" w:space="0" w:color="auto"/>
            <w:left w:val="none" w:sz="0" w:space="0" w:color="auto"/>
            <w:bottom w:val="none" w:sz="0" w:space="0" w:color="auto"/>
            <w:right w:val="none" w:sz="0" w:space="0" w:color="auto"/>
          </w:divBdr>
        </w:div>
        <w:div w:id="299044045">
          <w:marLeft w:val="0"/>
          <w:marRight w:val="0"/>
          <w:marTop w:val="0"/>
          <w:marBottom w:val="0"/>
          <w:divBdr>
            <w:top w:val="none" w:sz="0" w:space="0" w:color="auto"/>
            <w:left w:val="none" w:sz="0" w:space="0" w:color="auto"/>
            <w:bottom w:val="none" w:sz="0" w:space="0" w:color="auto"/>
            <w:right w:val="none" w:sz="0" w:space="0" w:color="auto"/>
          </w:divBdr>
        </w:div>
        <w:div w:id="299044048">
          <w:marLeft w:val="0"/>
          <w:marRight w:val="0"/>
          <w:marTop w:val="0"/>
          <w:marBottom w:val="0"/>
          <w:divBdr>
            <w:top w:val="none" w:sz="0" w:space="0" w:color="auto"/>
            <w:left w:val="none" w:sz="0" w:space="0" w:color="auto"/>
            <w:bottom w:val="none" w:sz="0" w:space="0" w:color="auto"/>
            <w:right w:val="none" w:sz="0" w:space="0" w:color="auto"/>
          </w:divBdr>
        </w:div>
        <w:div w:id="299044066">
          <w:marLeft w:val="0"/>
          <w:marRight w:val="0"/>
          <w:marTop w:val="0"/>
          <w:marBottom w:val="0"/>
          <w:divBdr>
            <w:top w:val="none" w:sz="0" w:space="0" w:color="auto"/>
            <w:left w:val="none" w:sz="0" w:space="0" w:color="auto"/>
            <w:bottom w:val="none" w:sz="0" w:space="0" w:color="auto"/>
            <w:right w:val="none" w:sz="0" w:space="0" w:color="auto"/>
          </w:divBdr>
        </w:div>
        <w:div w:id="299044067">
          <w:marLeft w:val="0"/>
          <w:marRight w:val="0"/>
          <w:marTop w:val="0"/>
          <w:marBottom w:val="0"/>
          <w:divBdr>
            <w:top w:val="none" w:sz="0" w:space="0" w:color="auto"/>
            <w:left w:val="none" w:sz="0" w:space="0" w:color="auto"/>
            <w:bottom w:val="none" w:sz="0" w:space="0" w:color="auto"/>
            <w:right w:val="none" w:sz="0" w:space="0" w:color="auto"/>
          </w:divBdr>
        </w:div>
        <w:div w:id="299044075">
          <w:marLeft w:val="0"/>
          <w:marRight w:val="0"/>
          <w:marTop w:val="0"/>
          <w:marBottom w:val="0"/>
          <w:divBdr>
            <w:top w:val="none" w:sz="0" w:space="0" w:color="auto"/>
            <w:left w:val="none" w:sz="0" w:space="0" w:color="auto"/>
            <w:bottom w:val="none" w:sz="0" w:space="0" w:color="auto"/>
            <w:right w:val="none" w:sz="0" w:space="0" w:color="auto"/>
          </w:divBdr>
        </w:div>
        <w:div w:id="299044079">
          <w:marLeft w:val="0"/>
          <w:marRight w:val="0"/>
          <w:marTop w:val="0"/>
          <w:marBottom w:val="0"/>
          <w:divBdr>
            <w:top w:val="none" w:sz="0" w:space="0" w:color="auto"/>
            <w:left w:val="none" w:sz="0" w:space="0" w:color="auto"/>
            <w:bottom w:val="none" w:sz="0" w:space="0" w:color="auto"/>
            <w:right w:val="none" w:sz="0" w:space="0" w:color="auto"/>
          </w:divBdr>
        </w:div>
        <w:div w:id="299044081">
          <w:marLeft w:val="0"/>
          <w:marRight w:val="0"/>
          <w:marTop w:val="0"/>
          <w:marBottom w:val="0"/>
          <w:divBdr>
            <w:top w:val="none" w:sz="0" w:space="0" w:color="auto"/>
            <w:left w:val="none" w:sz="0" w:space="0" w:color="auto"/>
            <w:bottom w:val="none" w:sz="0" w:space="0" w:color="auto"/>
            <w:right w:val="none" w:sz="0" w:space="0" w:color="auto"/>
          </w:divBdr>
        </w:div>
        <w:div w:id="299044084">
          <w:marLeft w:val="0"/>
          <w:marRight w:val="0"/>
          <w:marTop w:val="0"/>
          <w:marBottom w:val="0"/>
          <w:divBdr>
            <w:top w:val="none" w:sz="0" w:space="0" w:color="auto"/>
            <w:left w:val="none" w:sz="0" w:space="0" w:color="auto"/>
            <w:bottom w:val="none" w:sz="0" w:space="0" w:color="auto"/>
            <w:right w:val="none" w:sz="0" w:space="0" w:color="auto"/>
          </w:divBdr>
        </w:div>
        <w:div w:id="299044089">
          <w:marLeft w:val="0"/>
          <w:marRight w:val="0"/>
          <w:marTop w:val="0"/>
          <w:marBottom w:val="0"/>
          <w:divBdr>
            <w:top w:val="none" w:sz="0" w:space="0" w:color="auto"/>
            <w:left w:val="none" w:sz="0" w:space="0" w:color="auto"/>
            <w:bottom w:val="none" w:sz="0" w:space="0" w:color="auto"/>
            <w:right w:val="none" w:sz="0" w:space="0" w:color="auto"/>
          </w:divBdr>
        </w:div>
        <w:div w:id="299044102">
          <w:marLeft w:val="0"/>
          <w:marRight w:val="0"/>
          <w:marTop w:val="0"/>
          <w:marBottom w:val="0"/>
          <w:divBdr>
            <w:top w:val="none" w:sz="0" w:space="0" w:color="auto"/>
            <w:left w:val="none" w:sz="0" w:space="0" w:color="auto"/>
            <w:bottom w:val="none" w:sz="0" w:space="0" w:color="auto"/>
            <w:right w:val="none" w:sz="0" w:space="0" w:color="auto"/>
          </w:divBdr>
        </w:div>
      </w:divsChild>
    </w:div>
    <w:div w:id="299044017">
      <w:marLeft w:val="0"/>
      <w:marRight w:val="0"/>
      <w:marTop w:val="0"/>
      <w:marBottom w:val="0"/>
      <w:divBdr>
        <w:top w:val="none" w:sz="0" w:space="0" w:color="auto"/>
        <w:left w:val="none" w:sz="0" w:space="0" w:color="auto"/>
        <w:bottom w:val="none" w:sz="0" w:space="0" w:color="auto"/>
        <w:right w:val="none" w:sz="0" w:space="0" w:color="auto"/>
      </w:divBdr>
      <w:divsChild>
        <w:div w:id="299043991">
          <w:marLeft w:val="0"/>
          <w:marRight w:val="0"/>
          <w:marTop w:val="0"/>
          <w:marBottom w:val="0"/>
          <w:divBdr>
            <w:top w:val="none" w:sz="0" w:space="0" w:color="auto"/>
            <w:left w:val="none" w:sz="0" w:space="0" w:color="auto"/>
            <w:bottom w:val="none" w:sz="0" w:space="0" w:color="auto"/>
            <w:right w:val="none" w:sz="0" w:space="0" w:color="auto"/>
          </w:divBdr>
        </w:div>
        <w:div w:id="299043996">
          <w:marLeft w:val="0"/>
          <w:marRight w:val="0"/>
          <w:marTop w:val="0"/>
          <w:marBottom w:val="0"/>
          <w:divBdr>
            <w:top w:val="none" w:sz="0" w:space="0" w:color="auto"/>
            <w:left w:val="none" w:sz="0" w:space="0" w:color="auto"/>
            <w:bottom w:val="none" w:sz="0" w:space="0" w:color="auto"/>
            <w:right w:val="none" w:sz="0" w:space="0" w:color="auto"/>
          </w:divBdr>
        </w:div>
        <w:div w:id="299044002">
          <w:marLeft w:val="0"/>
          <w:marRight w:val="0"/>
          <w:marTop w:val="0"/>
          <w:marBottom w:val="0"/>
          <w:divBdr>
            <w:top w:val="none" w:sz="0" w:space="0" w:color="auto"/>
            <w:left w:val="none" w:sz="0" w:space="0" w:color="auto"/>
            <w:bottom w:val="none" w:sz="0" w:space="0" w:color="auto"/>
            <w:right w:val="none" w:sz="0" w:space="0" w:color="auto"/>
          </w:divBdr>
        </w:div>
        <w:div w:id="299044039">
          <w:marLeft w:val="0"/>
          <w:marRight w:val="0"/>
          <w:marTop w:val="0"/>
          <w:marBottom w:val="0"/>
          <w:divBdr>
            <w:top w:val="none" w:sz="0" w:space="0" w:color="auto"/>
            <w:left w:val="none" w:sz="0" w:space="0" w:color="auto"/>
            <w:bottom w:val="none" w:sz="0" w:space="0" w:color="auto"/>
            <w:right w:val="none" w:sz="0" w:space="0" w:color="auto"/>
          </w:divBdr>
        </w:div>
        <w:div w:id="299044053">
          <w:marLeft w:val="0"/>
          <w:marRight w:val="0"/>
          <w:marTop w:val="0"/>
          <w:marBottom w:val="0"/>
          <w:divBdr>
            <w:top w:val="none" w:sz="0" w:space="0" w:color="auto"/>
            <w:left w:val="none" w:sz="0" w:space="0" w:color="auto"/>
            <w:bottom w:val="none" w:sz="0" w:space="0" w:color="auto"/>
            <w:right w:val="none" w:sz="0" w:space="0" w:color="auto"/>
          </w:divBdr>
        </w:div>
        <w:div w:id="299044054">
          <w:marLeft w:val="0"/>
          <w:marRight w:val="0"/>
          <w:marTop w:val="0"/>
          <w:marBottom w:val="0"/>
          <w:divBdr>
            <w:top w:val="none" w:sz="0" w:space="0" w:color="auto"/>
            <w:left w:val="none" w:sz="0" w:space="0" w:color="auto"/>
            <w:bottom w:val="none" w:sz="0" w:space="0" w:color="auto"/>
            <w:right w:val="none" w:sz="0" w:space="0" w:color="auto"/>
          </w:divBdr>
        </w:div>
        <w:div w:id="299044072">
          <w:marLeft w:val="0"/>
          <w:marRight w:val="0"/>
          <w:marTop w:val="0"/>
          <w:marBottom w:val="0"/>
          <w:divBdr>
            <w:top w:val="none" w:sz="0" w:space="0" w:color="auto"/>
            <w:left w:val="none" w:sz="0" w:space="0" w:color="auto"/>
            <w:bottom w:val="none" w:sz="0" w:space="0" w:color="auto"/>
            <w:right w:val="none" w:sz="0" w:space="0" w:color="auto"/>
          </w:divBdr>
        </w:div>
        <w:div w:id="299044077">
          <w:marLeft w:val="0"/>
          <w:marRight w:val="0"/>
          <w:marTop w:val="0"/>
          <w:marBottom w:val="0"/>
          <w:divBdr>
            <w:top w:val="none" w:sz="0" w:space="0" w:color="auto"/>
            <w:left w:val="none" w:sz="0" w:space="0" w:color="auto"/>
            <w:bottom w:val="none" w:sz="0" w:space="0" w:color="auto"/>
            <w:right w:val="none" w:sz="0" w:space="0" w:color="auto"/>
          </w:divBdr>
        </w:div>
        <w:div w:id="299044088">
          <w:marLeft w:val="0"/>
          <w:marRight w:val="0"/>
          <w:marTop w:val="0"/>
          <w:marBottom w:val="0"/>
          <w:divBdr>
            <w:top w:val="none" w:sz="0" w:space="0" w:color="auto"/>
            <w:left w:val="none" w:sz="0" w:space="0" w:color="auto"/>
            <w:bottom w:val="none" w:sz="0" w:space="0" w:color="auto"/>
            <w:right w:val="none" w:sz="0" w:space="0" w:color="auto"/>
          </w:divBdr>
        </w:div>
      </w:divsChild>
    </w:div>
    <w:div w:id="299044022">
      <w:marLeft w:val="0"/>
      <w:marRight w:val="0"/>
      <w:marTop w:val="0"/>
      <w:marBottom w:val="0"/>
      <w:divBdr>
        <w:top w:val="none" w:sz="0" w:space="0" w:color="auto"/>
        <w:left w:val="none" w:sz="0" w:space="0" w:color="auto"/>
        <w:bottom w:val="none" w:sz="0" w:space="0" w:color="auto"/>
        <w:right w:val="none" w:sz="0" w:space="0" w:color="auto"/>
      </w:divBdr>
    </w:div>
    <w:div w:id="299044024">
      <w:marLeft w:val="0"/>
      <w:marRight w:val="0"/>
      <w:marTop w:val="0"/>
      <w:marBottom w:val="0"/>
      <w:divBdr>
        <w:top w:val="none" w:sz="0" w:space="0" w:color="auto"/>
        <w:left w:val="none" w:sz="0" w:space="0" w:color="auto"/>
        <w:bottom w:val="none" w:sz="0" w:space="0" w:color="auto"/>
        <w:right w:val="none" w:sz="0" w:space="0" w:color="auto"/>
      </w:divBdr>
      <w:divsChild>
        <w:div w:id="299043973">
          <w:marLeft w:val="0"/>
          <w:marRight w:val="0"/>
          <w:marTop w:val="0"/>
          <w:marBottom w:val="0"/>
          <w:divBdr>
            <w:top w:val="none" w:sz="0" w:space="0" w:color="auto"/>
            <w:left w:val="none" w:sz="0" w:space="0" w:color="auto"/>
            <w:bottom w:val="none" w:sz="0" w:space="0" w:color="auto"/>
            <w:right w:val="none" w:sz="0" w:space="0" w:color="auto"/>
          </w:divBdr>
        </w:div>
        <w:div w:id="299044000">
          <w:marLeft w:val="0"/>
          <w:marRight w:val="0"/>
          <w:marTop w:val="0"/>
          <w:marBottom w:val="0"/>
          <w:divBdr>
            <w:top w:val="none" w:sz="0" w:space="0" w:color="auto"/>
            <w:left w:val="none" w:sz="0" w:space="0" w:color="auto"/>
            <w:bottom w:val="none" w:sz="0" w:space="0" w:color="auto"/>
            <w:right w:val="none" w:sz="0" w:space="0" w:color="auto"/>
          </w:divBdr>
        </w:div>
        <w:div w:id="299044006">
          <w:marLeft w:val="0"/>
          <w:marRight w:val="0"/>
          <w:marTop w:val="0"/>
          <w:marBottom w:val="0"/>
          <w:divBdr>
            <w:top w:val="none" w:sz="0" w:space="0" w:color="auto"/>
            <w:left w:val="none" w:sz="0" w:space="0" w:color="auto"/>
            <w:bottom w:val="none" w:sz="0" w:space="0" w:color="auto"/>
            <w:right w:val="none" w:sz="0" w:space="0" w:color="auto"/>
          </w:divBdr>
        </w:div>
        <w:div w:id="299044012">
          <w:marLeft w:val="0"/>
          <w:marRight w:val="0"/>
          <w:marTop w:val="0"/>
          <w:marBottom w:val="0"/>
          <w:divBdr>
            <w:top w:val="none" w:sz="0" w:space="0" w:color="auto"/>
            <w:left w:val="none" w:sz="0" w:space="0" w:color="auto"/>
            <w:bottom w:val="none" w:sz="0" w:space="0" w:color="auto"/>
            <w:right w:val="none" w:sz="0" w:space="0" w:color="auto"/>
          </w:divBdr>
        </w:div>
        <w:div w:id="299044040">
          <w:marLeft w:val="0"/>
          <w:marRight w:val="0"/>
          <w:marTop w:val="0"/>
          <w:marBottom w:val="0"/>
          <w:divBdr>
            <w:top w:val="none" w:sz="0" w:space="0" w:color="auto"/>
            <w:left w:val="none" w:sz="0" w:space="0" w:color="auto"/>
            <w:bottom w:val="none" w:sz="0" w:space="0" w:color="auto"/>
            <w:right w:val="none" w:sz="0" w:space="0" w:color="auto"/>
          </w:divBdr>
        </w:div>
        <w:div w:id="299044078">
          <w:marLeft w:val="0"/>
          <w:marRight w:val="0"/>
          <w:marTop w:val="0"/>
          <w:marBottom w:val="0"/>
          <w:divBdr>
            <w:top w:val="none" w:sz="0" w:space="0" w:color="auto"/>
            <w:left w:val="none" w:sz="0" w:space="0" w:color="auto"/>
            <w:bottom w:val="none" w:sz="0" w:space="0" w:color="auto"/>
            <w:right w:val="none" w:sz="0" w:space="0" w:color="auto"/>
          </w:divBdr>
        </w:div>
        <w:div w:id="299044087">
          <w:marLeft w:val="0"/>
          <w:marRight w:val="0"/>
          <w:marTop w:val="0"/>
          <w:marBottom w:val="0"/>
          <w:divBdr>
            <w:top w:val="none" w:sz="0" w:space="0" w:color="auto"/>
            <w:left w:val="none" w:sz="0" w:space="0" w:color="auto"/>
            <w:bottom w:val="none" w:sz="0" w:space="0" w:color="auto"/>
            <w:right w:val="none" w:sz="0" w:space="0" w:color="auto"/>
          </w:divBdr>
        </w:div>
        <w:div w:id="299044100">
          <w:marLeft w:val="0"/>
          <w:marRight w:val="0"/>
          <w:marTop w:val="0"/>
          <w:marBottom w:val="0"/>
          <w:divBdr>
            <w:top w:val="none" w:sz="0" w:space="0" w:color="auto"/>
            <w:left w:val="none" w:sz="0" w:space="0" w:color="auto"/>
            <w:bottom w:val="none" w:sz="0" w:space="0" w:color="auto"/>
            <w:right w:val="none" w:sz="0" w:space="0" w:color="auto"/>
          </w:divBdr>
        </w:div>
        <w:div w:id="299044103">
          <w:marLeft w:val="0"/>
          <w:marRight w:val="0"/>
          <w:marTop w:val="0"/>
          <w:marBottom w:val="0"/>
          <w:divBdr>
            <w:top w:val="none" w:sz="0" w:space="0" w:color="auto"/>
            <w:left w:val="none" w:sz="0" w:space="0" w:color="auto"/>
            <w:bottom w:val="none" w:sz="0" w:space="0" w:color="auto"/>
            <w:right w:val="none" w:sz="0" w:space="0" w:color="auto"/>
          </w:divBdr>
        </w:div>
      </w:divsChild>
    </w:div>
    <w:div w:id="299044069">
      <w:marLeft w:val="0"/>
      <w:marRight w:val="0"/>
      <w:marTop w:val="0"/>
      <w:marBottom w:val="0"/>
      <w:divBdr>
        <w:top w:val="none" w:sz="0" w:space="0" w:color="auto"/>
        <w:left w:val="none" w:sz="0" w:space="0" w:color="auto"/>
        <w:bottom w:val="none" w:sz="0" w:space="0" w:color="auto"/>
        <w:right w:val="none" w:sz="0" w:space="0" w:color="auto"/>
      </w:divBdr>
    </w:div>
    <w:div w:id="299044091">
      <w:marLeft w:val="0"/>
      <w:marRight w:val="0"/>
      <w:marTop w:val="0"/>
      <w:marBottom w:val="0"/>
      <w:divBdr>
        <w:top w:val="none" w:sz="0" w:space="0" w:color="auto"/>
        <w:left w:val="none" w:sz="0" w:space="0" w:color="auto"/>
        <w:bottom w:val="none" w:sz="0" w:space="0" w:color="auto"/>
        <w:right w:val="none" w:sz="0" w:space="0" w:color="auto"/>
      </w:divBdr>
    </w:div>
    <w:div w:id="299044092">
      <w:marLeft w:val="0"/>
      <w:marRight w:val="0"/>
      <w:marTop w:val="0"/>
      <w:marBottom w:val="0"/>
      <w:divBdr>
        <w:top w:val="none" w:sz="0" w:space="0" w:color="auto"/>
        <w:left w:val="none" w:sz="0" w:space="0" w:color="auto"/>
        <w:bottom w:val="none" w:sz="0" w:space="0" w:color="auto"/>
        <w:right w:val="none" w:sz="0" w:space="0" w:color="auto"/>
      </w:divBdr>
      <w:divsChild>
        <w:div w:id="299043969">
          <w:marLeft w:val="0"/>
          <w:marRight w:val="0"/>
          <w:marTop w:val="0"/>
          <w:marBottom w:val="0"/>
          <w:divBdr>
            <w:top w:val="none" w:sz="0" w:space="0" w:color="auto"/>
            <w:left w:val="none" w:sz="0" w:space="0" w:color="auto"/>
            <w:bottom w:val="none" w:sz="0" w:space="0" w:color="auto"/>
            <w:right w:val="none" w:sz="0" w:space="0" w:color="auto"/>
          </w:divBdr>
        </w:div>
        <w:div w:id="299043971">
          <w:marLeft w:val="0"/>
          <w:marRight w:val="0"/>
          <w:marTop w:val="0"/>
          <w:marBottom w:val="0"/>
          <w:divBdr>
            <w:top w:val="none" w:sz="0" w:space="0" w:color="auto"/>
            <w:left w:val="none" w:sz="0" w:space="0" w:color="auto"/>
            <w:bottom w:val="none" w:sz="0" w:space="0" w:color="auto"/>
            <w:right w:val="none" w:sz="0" w:space="0" w:color="auto"/>
          </w:divBdr>
        </w:div>
        <w:div w:id="299043972">
          <w:marLeft w:val="0"/>
          <w:marRight w:val="0"/>
          <w:marTop w:val="0"/>
          <w:marBottom w:val="0"/>
          <w:divBdr>
            <w:top w:val="none" w:sz="0" w:space="0" w:color="auto"/>
            <w:left w:val="none" w:sz="0" w:space="0" w:color="auto"/>
            <w:bottom w:val="none" w:sz="0" w:space="0" w:color="auto"/>
            <w:right w:val="none" w:sz="0" w:space="0" w:color="auto"/>
          </w:divBdr>
        </w:div>
        <w:div w:id="299043974">
          <w:marLeft w:val="0"/>
          <w:marRight w:val="0"/>
          <w:marTop w:val="0"/>
          <w:marBottom w:val="0"/>
          <w:divBdr>
            <w:top w:val="none" w:sz="0" w:space="0" w:color="auto"/>
            <w:left w:val="none" w:sz="0" w:space="0" w:color="auto"/>
            <w:bottom w:val="none" w:sz="0" w:space="0" w:color="auto"/>
            <w:right w:val="none" w:sz="0" w:space="0" w:color="auto"/>
          </w:divBdr>
        </w:div>
        <w:div w:id="299043978">
          <w:marLeft w:val="0"/>
          <w:marRight w:val="0"/>
          <w:marTop w:val="0"/>
          <w:marBottom w:val="0"/>
          <w:divBdr>
            <w:top w:val="none" w:sz="0" w:space="0" w:color="auto"/>
            <w:left w:val="none" w:sz="0" w:space="0" w:color="auto"/>
            <w:bottom w:val="none" w:sz="0" w:space="0" w:color="auto"/>
            <w:right w:val="none" w:sz="0" w:space="0" w:color="auto"/>
          </w:divBdr>
        </w:div>
        <w:div w:id="299043980">
          <w:marLeft w:val="0"/>
          <w:marRight w:val="0"/>
          <w:marTop w:val="0"/>
          <w:marBottom w:val="0"/>
          <w:divBdr>
            <w:top w:val="none" w:sz="0" w:space="0" w:color="auto"/>
            <w:left w:val="none" w:sz="0" w:space="0" w:color="auto"/>
            <w:bottom w:val="none" w:sz="0" w:space="0" w:color="auto"/>
            <w:right w:val="none" w:sz="0" w:space="0" w:color="auto"/>
          </w:divBdr>
        </w:div>
        <w:div w:id="299043986">
          <w:marLeft w:val="0"/>
          <w:marRight w:val="0"/>
          <w:marTop w:val="0"/>
          <w:marBottom w:val="0"/>
          <w:divBdr>
            <w:top w:val="none" w:sz="0" w:space="0" w:color="auto"/>
            <w:left w:val="none" w:sz="0" w:space="0" w:color="auto"/>
            <w:bottom w:val="none" w:sz="0" w:space="0" w:color="auto"/>
            <w:right w:val="none" w:sz="0" w:space="0" w:color="auto"/>
          </w:divBdr>
        </w:div>
        <w:div w:id="299043987">
          <w:marLeft w:val="0"/>
          <w:marRight w:val="0"/>
          <w:marTop w:val="0"/>
          <w:marBottom w:val="0"/>
          <w:divBdr>
            <w:top w:val="none" w:sz="0" w:space="0" w:color="auto"/>
            <w:left w:val="none" w:sz="0" w:space="0" w:color="auto"/>
            <w:bottom w:val="none" w:sz="0" w:space="0" w:color="auto"/>
            <w:right w:val="none" w:sz="0" w:space="0" w:color="auto"/>
          </w:divBdr>
        </w:div>
        <w:div w:id="299043989">
          <w:marLeft w:val="0"/>
          <w:marRight w:val="0"/>
          <w:marTop w:val="0"/>
          <w:marBottom w:val="0"/>
          <w:divBdr>
            <w:top w:val="none" w:sz="0" w:space="0" w:color="auto"/>
            <w:left w:val="none" w:sz="0" w:space="0" w:color="auto"/>
            <w:bottom w:val="none" w:sz="0" w:space="0" w:color="auto"/>
            <w:right w:val="none" w:sz="0" w:space="0" w:color="auto"/>
          </w:divBdr>
        </w:div>
        <w:div w:id="299043997">
          <w:marLeft w:val="0"/>
          <w:marRight w:val="0"/>
          <w:marTop w:val="0"/>
          <w:marBottom w:val="0"/>
          <w:divBdr>
            <w:top w:val="none" w:sz="0" w:space="0" w:color="auto"/>
            <w:left w:val="none" w:sz="0" w:space="0" w:color="auto"/>
            <w:bottom w:val="none" w:sz="0" w:space="0" w:color="auto"/>
            <w:right w:val="none" w:sz="0" w:space="0" w:color="auto"/>
          </w:divBdr>
        </w:div>
        <w:div w:id="299044009">
          <w:marLeft w:val="0"/>
          <w:marRight w:val="0"/>
          <w:marTop w:val="0"/>
          <w:marBottom w:val="0"/>
          <w:divBdr>
            <w:top w:val="none" w:sz="0" w:space="0" w:color="auto"/>
            <w:left w:val="none" w:sz="0" w:space="0" w:color="auto"/>
            <w:bottom w:val="none" w:sz="0" w:space="0" w:color="auto"/>
            <w:right w:val="none" w:sz="0" w:space="0" w:color="auto"/>
          </w:divBdr>
        </w:div>
        <w:div w:id="299044010">
          <w:marLeft w:val="0"/>
          <w:marRight w:val="0"/>
          <w:marTop w:val="0"/>
          <w:marBottom w:val="0"/>
          <w:divBdr>
            <w:top w:val="none" w:sz="0" w:space="0" w:color="auto"/>
            <w:left w:val="none" w:sz="0" w:space="0" w:color="auto"/>
            <w:bottom w:val="none" w:sz="0" w:space="0" w:color="auto"/>
            <w:right w:val="none" w:sz="0" w:space="0" w:color="auto"/>
          </w:divBdr>
        </w:div>
        <w:div w:id="299044019">
          <w:marLeft w:val="0"/>
          <w:marRight w:val="0"/>
          <w:marTop w:val="0"/>
          <w:marBottom w:val="0"/>
          <w:divBdr>
            <w:top w:val="none" w:sz="0" w:space="0" w:color="auto"/>
            <w:left w:val="none" w:sz="0" w:space="0" w:color="auto"/>
            <w:bottom w:val="none" w:sz="0" w:space="0" w:color="auto"/>
            <w:right w:val="none" w:sz="0" w:space="0" w:color="auto"/>
          </w:divBdr>
        </w:div>
        <w:div w:id="299044025">
          <w:marLeft w:val="0"/>
          <w:marRight w:val="0"/>
          <w:marTop w:val="0"/>
          <w:marBottom w:val="0"/>
          <w:divBdr>
            <w:top w:val="none" w:sz="0" w:space="0" w:color="auto"/>
            <w:left w:val="none" w:sz="0" w:space="0" w:color="auto"/>
            <w:bottom w:val="none" w:sz="0" w:space="0" w:color="auto"/>
            <w:right w:val="none" w:sz="0" w:space="0" w:color="auto"/>
          </w:divBdr>
        </w:div>
        <w:div w:id="299044029">
          <w:marLeft w:val="0"/>
          <w:marRight w:val="0"/>
          <w:marTop w:val="0"/>
          <w:marBottom w:val="0"/>
          <w:divBdr>
            <w:top w:val="none" w:sz="0" w:space="0" w:color="auto"/>
            <w:left w:val="none" w:sz="0" w:space="0" w:color="auto"/>
            <w:bottom w:val="none" w:sz="0" w:space="0" w:color="auto"/>
            <w:right w:val="none" w:sz="0" w:space="0" w:color="auto"/>
          </w:divBdr>
        </w:div>
        <w:div w:id="299044031">
          <w:marLeft w:val="0"/>
          <w:marRight w:val="0"/>
          <w:marTop w:val="0"/>
          <w:marBottom w:val="0"/>
          <w:divBdr>
            <w:top w:val="none" w:sz="0" w:space="0" w:color="auto"/>
            <w:left w:val="none" w:sz="0" w:space="0" w:color="auto"/>
            <w:bottom w:val="none" w:sz="0" w:space="0" w:color="auto"/>
            <w:right w:val="none" w:sz="0" w:space="0" w:color="auto"/>
          </w:divBdr>
        </w:div>
        <w:div w:id="299044034">
          <w:marLeft w:val="0"/>
          <w:marRight w:val="0"/>
          <w:marTop w:val="0"/>
          <w:marBottom w:val="0"/>
          <w:divBdr>
            <w:top w:val="none" w:sz="0" w:space="0" w:color="auto"/>
            <w:left w:val="none" w:sz="0" w:space="0" w:color="auto"/>
            <w:bottom w:val="none" w:sz="0" w:space="0" w:color="auto"/>
            <w:right w:val="none" w:sz="0" w:space="0" w:color="auto"/>
          </w:divBdr>
        </w:div>
        <w:div w:id="299044041">
          <w:marLeft w:val="0"/>
          <w:marRight w:val="0"/>
          <w:marTop w:val="0"/>
          <w:marBottom w:val="0"/>
          <w:divBdr>
            <w:top w:val="none" w:sz="0" w:space="0" w:color="auto"/>
            <w:left w:val="none" w:sz="0" w:space="0" w:color="auto"/>
            <w:bottom w:val="none" w:sz="0" w:space="0" w:color="auto"/>
            <w:right w:val="none" w:sz="0" w:space="0" w:color="auto"/>
          </w:divBdr>
        </w:div>
        <w:div w:id="299044052">
          <w:marLeft w:val="0"/>
          <w:marRight w:val="0"/>
          <w:marTop w:val="0"/>
          <w:marBottom w:val="0"/>
          <w:divBdr>
            <w:top w:val="none" w:sz="0" w:space="0" w:color="auto"/>
            <w:left w:val="none" w:sz="0" w:space="0" w:color="auto"/>
            <w:bottom w:val="none" w:sz="0" w:space="0" w:color="auto"/>
            <w:right w:val="none" w:sz="0" w:space="0" w:color="auto"/>
          </w:divBdr>
        </w:div>
        <w:div w:id="299044057">
          <w:marLeft w:val="0"/>
          <w:marRight w:val="0"/>
          <w:marTop w:val="0"/>
          <w:marBottom w:val="0"/>
          <w:divBdr>
            <w:top w:val="none" w:sz="0" w:space="0" w:color="auto"/>
            <w:left w:val="none" w:sz="0" w:space="0" w:color="auto"/>
            <w:bottom w:val="none" w:sz="0" w:space="0" w:color="auto"/>
            <w:right w:val="none" w:sz="0" w:space="0" w:color="auto"/>
          </w:divBdr>
        </w:div>
        <w:div w:id="299044068">
          <w:marLeft w:val="0"/>
          <w:marRight w:val="0"/>
          <w:marTop w:val="0"/>
          <w:marBottom w:val="0"/>
          <w:divBdr>
            <w:top w:val="none" w:sz="0" w:space="0" w:color="auto"/>
            <w:left w:val="none" w:sz="0" w:space="0" w:color="auto"/>
            <w:bottom w:val="none" w:sz="0" w:space="0" w:color="auto"/>
            <w:right w:val="none" w:sz="0" w:space="0" w:color="auto"/>
          </w:divBdr>
        </w:div>
        <w:div w:id="299044070">
          <w:marLeft w:val="0"/>
          <w:marRight w:val="0"/>
          <w:marTop w:val="0"/>
          <w:marBottom w:val="0"/>
          <w:divBdr>
            <w:top w:val="none" w:sz="0" w:space="0" w:color="auto"/>
            <w:left w:val="none" w:sz="0" w:space="0" w:color="auto"/>
            <w:bottom w:val="none" w:sz="0" w:space="0" w:color="auto"/>
            <w:right w:val="none" w:sz="0" w:space="0" w:color="auto"/>
          </w:divBdr>
        </w:div>
        <w:div w:id="299044074">
          <w:marLeft w:val="0"/>
          <w:marRight w:val="0"/>
          <w:marTop w:val="0"/>
          <w:marBottom w:val="0"/>
          <w:divBdr>
            <w:top w:val="none" w:sz="0" w:space="0" w:color="auto"/>
            <w:left w:val="none" w:sz="0" w:space="0" w:color="auto"/>
            <w:bottom w:val="none" w:sz="0" w:space="0" w:color="auto"/>
            <w:right w:val="none" w:sz="0" w:space="0" w:color="auto"/>
          </w:divBdr>
        </w:div>
        <w:div w:id="299044085">
          <w:marLeft w:val="0"/>
          <w:marRight w:val="0"/>
          <w:marTop w:val="0"/>
          <w:marBottom w:val="0"/>
          <w:divBdr>
            <w:top w:val="none" w:sz="0" w:space="0" w:color="auto"/>
            <w:left w:val="none" w:sz="0" w:space="0" w:color="auto"/>
            <w:bottom w:val="none" w:sz="0" w:space="0" w:color="auto"/>
            <w:right w:val="none" w:sz="0" w:space="0" w:color="auto"/>
          </w:divBdr>
        </w:div>
        <w:div w:id="299044086">
          <w:marLeft w:val="0"/>
          <w:marRight w:val="0"/>
          <w:marTop w:val="0"/>
          <w:marBottom w:val="0"/>
          <w:divBdr>
            <w:top w:val="none" w:sz="0" w:space="0" w:color="auto"/>
            <w:left w:val="none" w:sz="0" w:space="0" w:color="auto"/>
            <w:bottom w:val="none" w:sz="0" w:space="0" w:color="auto"/>
            <w:right w:val="none" w:sz="0" w:space="0" w:color="auto"/>
          </w:divBdr>
        </w:div>
        <w:div w:id="299044097">
          <w:marLeft w:val="0"/>
          <w:marRight w:val="0"/>
          <w:marTop w:val="0"/>
          <w:marBottom w:val="0"/>
          <w:divBdr>
            <w:top w:val="none" w:sz="0" w:space="0" w:color="auto"/>
            <w:left w:val="none" w:sz="0" w:space="0" w:color="auto"/>
            <w:bottom w:val="none" w:sz="0" w:space="0" w:color="auto"/>
            <w:right w:val="none" w:sz="0" w:space="0" w:color="auto"/>
          </w:divBdr>
        </w:div>
        <w:div w:id="299044099">
          <w:marLeft w:val="0"/>
          <w:marRight w:val="0"/>
          <w:marTop w:val="0"/>
          <w:marBottom w:val="0"/>
          <w:divBdr>
            <w:top w:val="none" w:sz="0" w:space="0" w:color="auto"/>
            <w:left w:val="none" w:sz="0" w:space="0" w:color="auto"/>
            <w:bottom w:val="none" w:sz="0" w:space="0" w:color="auto"/>
            <w:right w:val="none" w:sz="0" w:space="0" w:color="auto"/>
          </w:divBdr>
        </w:div>
        <w:div w:id="299044101">
          <w:marLeft w:val="0"/>
          <w:marRight w:val="0"/>
          <w:marTop w:val="0"/>
          <w:marBottom w:val="0"/>
          <w:divBdr>
            <w:top w:val="none" w:sz="0" w:space="0" w:color="auto"/>
            <w:left w:val="none" w:sz="0" w:space="0" w:color="auto"/>
            <w:bottom w:val="none" w:sz="0" w:space="0" w:color="auto"/>
            <w:right w:val="none" w:sz="0" w:space="0" w:color="auto"/>
          </w:divBdr>
        </w:div>
        <w:div w:id="299044108">
          <w:marLeft w:val="0"/>
          <w:marRight w:val="0"/>
          <w:marTop w:val="0"/>
          <w:marBottom w:val="0"/>
          <w:divBdr>
            <w:top w:val="none" w:sz="0" w:space="0" w:color="auto"/>
            <w:left w:val="none" w:sz="0" w:space="0" w:color="auto"/>
            <w:bottom w:val="none" w:sz="0" w:space="0" w:color="auto"/>
            <w:right w:val="none" w:sz="0" w:space="0" w:color="auto"/>
          </w:divBdr>
        </w:div>
        <w:div w:id="299044113">
          <w:marLeft w:val="0"/>
          <w:marRight w:val="0"/>
          <w:marTop w:val="0"/>
          <w:marBottom w:val="0"/>
          <w:divBdr>
            <w:top w:val="none" w:sz="0" w:space="0" w:color="auto"/>
            <w:left w:val="none" w:sz="0" w:space="0" w:color="auto"/>
            <w:bottom w:val="none" w:sz="0" w:space="0" w:color="auto"/>
            <w:right w:val="none" w:sz="0" w:space="0" w:color="auto"/>
          </w:divBdr>
        </w:div>
        <w:div w:id="299044114">
          <w:marLeft w:val="0"/>
          <w:marRight w:val="0"/>
          <w:marTop w:val="0"/>
          <w:marBottom w:val="0"/>
          <w:divBdr>
            <w:top w:val="none" w:sz="0" w:space="0" w:color="auto"/>
            <w:left w:val="none" w:sz="0" w:space="0" w:color="auto"/>
            <w:bottom w:val="none" w:sz="0" w:space="0" w:color="auto"/>
            <w:right w:val="none" w:sz="0" w:space="0" w:color="auto"/>
          </w:divBdr>
        </w:div>
        <w:div w:id="299044115">
          <w:marLeft w:val="0"/>
          <w:marRight w:val="0"/>
          <w:marTop w:val="0"/>
          <w:marBottom w:val="0"/>
          <w:divBdr>
            <w:top w:val="none" w:sz="0" w:space="0" w:color="auto"/>
            <w:left w:val="none" w:sz="0" w:space="0" w:color="auto"/>
            <w:bottom w:val="none" w:sz="0" w:space="0" w:color="auto"/>
            <w:right w:val="none" w:sz="0" w:space="0" w:color="auto"/>
          </w:divBdr>
        </w:div>
      </w:divsChild>
    </w:div>
    <w:div w:id="299044110">
      <w:marLeft w:val="0"/>
      <w:marRight w:val="0"/>
      <w:marTop w:val="0"/>
      <w:marBottom w:val="0"/>
      <w:divBdr>
        <w:top w:val="none" w:sz="0" w:space="0" w:color="auto"/>
        <w:left w:val="none" w:sz="0" w:space="0" w:color="auto"/>
        <w:bottom w:val="none" w:sz="0" w:space="0" w:color="auto"/>
        <w:right w:val="none" w:sz="0" w:space="0" w:color="auto"/>
      </w:divBdr>
    </w:div>
    <w:div w:id="299044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7AF2-8C05-4049-ABCF-97EB4AAAF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Pages>
  <Words>9965</Words>
  <Characters>56806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Mash-Buro</cp:lastModifiedBy>
  <cp:revision>139</cp:revision>
  <cp:lastPrinted>2017-10-18T01:42:00Z</cp:lastPrinted>
  <dcterms:created xsi:type="dcterms:W3CDTF">2016-10-04T04:58:00Z</dcterms:created>
  <dcterms:modified xsi:type="dcterms:W3CDTF">2017-10-18T01:53:00Z</dcterms:modified>
</cp:coreProperties>
</file>