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D114E3" w:rsidRDefault="00D114E3" w:rsidP="00D114E3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D114E3" w:rsidRDefault="00D114E3" w:rsidP="00D114E3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D114E3" w:rsidRDefault="00D114E3" w:rsidP="00D114E3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114E3" w:rsidTr="00D55BBB">
        <w:trPr>
          <w:trHeight w:val="328"/>
          <w:jc w:val="center"/>
        </w:trPr>
        <w:tc>
          <w:tcPr>
            <w:tcW w:w="666" w:type="dxa"/>
            <w:hideMark/>
          </w:tcPr>
          <w:p w:rsidR="00D114E3" w:rsidRDefault="00D114E3" w:rsidP="00D55BBB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4E3" w:rsidRDefault="00D114E3" w:rsidP="00D55BB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114E3" w:rsidRDefault="00D114E3" w:rsidP="00D55BB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4E3" w:rsidRDefault="00D114E3" w:rsidP="00D55BB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114E3" w:rsidRDefault="00D114E3" w:rsidP="00D55BBB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4E3" w:rsidRDefault="00D114E3" w:rsidP="00D55BBB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114E3" w:rsidRDefault="00D114E3" w:rsidP="00D55BB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114E3" w:rsidRDefault="00D114E3" w:rsidP="00D55BB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114E3" w:rsidRDefault="00D114E3" w:rsidP="00D55BBB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4E3" w:rsidRDefault="00D114E3" w:rsidP="00DA691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4E5C" w:rsidRDefault="00FD4E5C" w:rsidP="00D014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14DF" w:rsidRPr="00D014DF" w:rsidRDefault="00D014DF" w:rsidP="00D014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14DF" w:rsidRDefault="00D114E3" w:rsidP="00D014D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Об утверждении Административного регламента</w:t>
      </w:r>
    </w:p>
    <w:p w:rsidR="00D114E3" w:rsidRPr="00D014DF" w:rsidRDefault="00D114E3" w:rsidP="00D014D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по предоставлению муниципальной услуги «Публичный показ музейных предметов,</w:t>
      </w:r>
      <w:r w:rsidR="00D014DF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Pr="00D014DF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музейных коллекций» стационарно</w:t>
      </w:r>
    </w:p>
    <w:p w:rsidR="00D114E3" w:rsidRPr="00D014DF" w:rsidRDefault="00D114E3" w:rsidP="00D014DF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114E3" w:rsidRPr="00D014DF" w:rsidRDefault="00D114E3" w:rsidP="00D014D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целях реализации положений Федерального закона от 06.10.2003</w:t>
      </w:r>
      <w:r w:rsid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br/>
      </w: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услуг»:</w:t>
      </w:r>
    </w:p>
    <w:p w:rsidR="00D114E3" w:rsidRPr="00D014DF" w:rsidRDefault="00D114E3" w:rsidP="00D014D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114E3" w:rsidRDefault="00D114E3" w:rsidP="00D014DF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Утвердить административный регламент по предоставлению муниципальной услуги «Публичный показ музейных предметов, музейных коллекций» стационарно</w:t>
      </w:r>
      <w:r w:rsid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согласно </w:t>
      </w:r>
      <w:r w:rsid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</w:t>
      </w: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риложени</w:t>
      </w:r>
      <w:r w:rsid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ю</w:t>
      </w: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D014DF" w:rsidRDefault="00D014DF" w:rsidP="00D014DF">
      <w:pPr>
        <w:pStyle w:val="a3"/>
        <w:widowControl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014DF" w:rsidRPr="00D014DF" w:rsidRDefault="00D014DF" w:rsidP="00D014DF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D014DF" w:rsidRPr="00D014DF" w:rsidRDefault="00D014DF" w:rsidP="00D014DF">
      <w:pPr>
        <w:pStyle w:val="a3"/>
        <w:widowControl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014DF" w:rsidRPr="00D014DF" w:rsidRDefault="00D014DF" w:rsidP="00D014DF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D014DF" w:rsidRPr="00D014DF" w:rsidRDefault="00D014DF" w:rsidP="00D014DF">
      <w:pPr>
        <w:pStyle w:val="a3"/>
        <w:widowControl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114E3" w:rsidRPr="00D014DF" w:rsidRDefault="00D114E3" w:rsidP="00D014DF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014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Юргинского муниципального района по социальным вопросам.</w:t>
      </w:r>
    </w:p>
    <w:p w:rsidR="00D114E3" w:rsidRPr="00D014DF" w:rsidRDefault="00D114E3" w:rsidP="00D014D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4DF" w:rsidRDefault="00D014DF" w:rsidP="00D01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4DF" w:rsidRDefault="00D014DF" w:rsidP="00D01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14DF" w:rsidRPr="005A1BE6" w:rsidTr="00D55BBB">
        <w:tc>
          <w:tcPr>
            <w:tcW w:w="6062" w:type="dxa"/>
            <w:shd w:val="clear" w:color="auto" w:fill="auto"/>
          </w:tcPr>
          <w:p w:rsidR="00D014DF" w:rsidRPr="008434B0" w:rsidRDefault="00883EFA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D014DF"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лава Юргинского</w:t>
            </w:r>
          </w:p>
          <w:p w:rsidR="00D014DF" w:rsidRPr="008434B0" w:rsidRDefault="00D014DF" w:rsidP="008434B0">
            <w:pPr>
              <w:widowControl/>
              <w:tabs>
                <w:tab w:val="left" w:pos="969"/>
                <w:tab w:val="left" w:pos="1083"/>
                <w:tab w:val="left" w:pos="4152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 w:rsidR="008434B0"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D014DF" w:rsidRPr="008434B0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14DF" w:rsidRPr="008434B0" w:rsidRDefault="00D014DF" w:rsidP="00D55BB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 К. </w:t>
            </w:r>
            <w:proofErr w:type="spellStart"/>
            <w:r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D014DF" w:rsidRPr="005A1BE6" w:rsidTr="00D55BBB">
        <w:tc>
          <w:tcPr>
            <w:tcW w:w="6062" w:type="dxa"/>
            <w:shd w:val="clear" w:color="auto" w:fill="auto"/>
          </w:tcPr>
          <w:p w:rsidR="00D014DF" w:rsidRPr="008434B0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14DF" w:rsidRPr="008434B0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Согласовано:</w:t>
            </w:r>
          </w:p>
          <w:p w:rsidR="00D014DF" w:rsidRPr="008434B0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D014DF" w:rsidRPr="008434B0" w:rsidRDefault="00D014DF" w:rsidP="00D55BBB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14DF" w:rsidRPr="008434B0" w:rsidRDefault="00D014DF" w:rsidP="00D55BB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14DF" w:rsidRPr="008434B0" w:rsidRDefault="00D014DF" w:rsidP="00D55BB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4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</w:tbl>
    <w:p w:rsidR="00D014DF" w:rsidRPr="00D014DF" w:rsidRDefault="00D014DF" w:rsidP="00D01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14E3" w:rsidRDefault="00D114E3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D114E3" w:rsidRPr="005A1BE6" w:rsidRDefault="008434B0" w:rsidP="00D114E3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 № ____</w:t>
      </w:r>
    </w:p>
    <w:p w:rsidR="00D114E3" w:rsidRDefault="00D114E3" w:rsidP="00D114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14E3" w:rsidRPr="00D014DF" w:rsidRDefault="00D014DF" w:rsidP="00D014DF">
      <w:pPr>
        <w:jc w:val="center"/>
        <w:rPr>
          <w:rFonts w:ascii="Times New Roman" w:hAnsi="Times New Roman" w:cs="Times New Roman"/>
          <w:b/>
        </w:rPr>
      </w:pPr>
      <w:r w:rsidRPr="00D014DF">
        <w:rPr>
          <w:rFonts w:ascii="Times New Roman" w:hAnsi="Times New Roman" w:cs="Times New Roman"/>
          <w:b/>
        </w:rPr>
        <w:t xml:space="preserve">1. </w:t>
      </w:r>
      <w:r w:rsidR="00D114E3" w:rsidRPr="00D014DF">
        <w:rPr>
          <w:rFonts w:ascii="Times New Roman" w:hAnsi="Times New Roman" w:cs="Times New Roman"/>
          <w:b/>
        </w:rPr>
        <w:t>Общие положения</w:t>
      </w:r>
    </w:p>
    <w:p w:rsidR="00D014DF" w:rsidRPr="00D014DF" w:rsidRDefault="00D014DF" w:rsidP="00D014DF">
      <w:pPr>
        <w:jc w:val="center"/>
        <w:rPr>
          <w:rFonts w:ascii="Times New Roman" w:hAnsi="Times New Roman" w:cs="Times New Roman"/>
        </w:rPr>
      </w:pPr>
    </w:p>
    <w:p w:rsidR="00D014DF" w:rsidRPr="00D014DF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D014DF">
        <w:rPr>
          <w:rFonts w:ascii="Times New Roman" w:hAnsi="Times New Roman" w:cs="Times New Roman"/>
          <w:b/>
        </w:rPr>
        <w:t>1.1. Предмет регулирования административного регламента</w:t>
      </w:r>
      <w:r w:rsidR="00D014DF">
        <w:rPr>
          <w:rFonts w:ascii="Times New Roman" w:hAnsi="Times New Roman" w:cs="Times New Roman"/>
          <w:b/>
        </w:rPr>
        <w:t>.</w:t>
      </w:r>
    </w:p>
    <w:p w:rsidR="00D014DF" w:rsidRPr="00D014DF" w:rsidRDefault="00D014DF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административные процедуры) при исполнении муниципальной услуги «Публичный показ музейных предметов, музейных коллекций» (стационарно).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1.2. Описание заявителей</w:t>
      </w:r>
      <w:r w:rsidR="00EA3D27">
        <w:rPr>
          <w:rFonts w:ascii="Times New Roman" w:hAnsi="Times New Roman" w:cs="Times New Roman"/>
          <w:b/>
        </w:rPr>
        <w:t>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Муниципальная услуга может быть оказана всем жителям в возрасте от 0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Дети младше 7 лет могут получить муниципальную услугу только в сопровождении взрослых.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1.3. Требования к информированию о порядке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Информация о муниципальной услуге и обслуживании осуществляется: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Лично, по месту предоставления муниципальной услуги: с 8-30 до 17-30 устное консультирование (не более 20 минут) по любым вопросам получения услуги и предоставление общей письменной информации;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По телефону 8(38451) 9-31-25 Муниципальное казенное учреждение культуры «Юргинский районный библиотечно-музейный комплекс» структурное подразделение районный краеведческий музей: с 8-30 до 17-30 устное консультирование (не более 10 минут) по любым вопросам получения услуги, не требующим точной передачи большого количества информации. В случае, если специалист принявший звонок, не компетентен в поставленном вопросе, телефонный звонок переадресовывается другому должностному лицу, или же обратившемуся гражданину сообщается телефонный номер, по которому можно получить необходимую информацию;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По электронной почте </w:t>
      </w:r>
      <w:r w:rsidRPr="00D014DF">
        <w:rPr>
          <w:rFonts w:ascii="Times New Roman" w:hAnsi="Times New Roman" w:cs="Times New Roman"/>
          <w:lang w:val="en-US"/>
        </w:rPr>
        <w:t>e</w:t>
      </w:r>
      <w:r w:rsidRPr="00D014DF">
        <w:rPr>
          <w:rFonts w:ascii="Times New Roman" w:hAnsi="Times New Roman" w:cs="Times New Roman"/>
        </w:rPr>
        <w:t>-</w:t>
      </w:r>
      <w:r w:rsidRPr="00D014DF">
        <w:rPr>
          <w:rFonts w:ascii="Times New Roman" w:hAnsi="Times New Roman" w:cs="Times New Roman"/>
          <w:lang w:val="en-US"/>
        </w:rPr>
        <w:t>mail</w:t>
      </w:r>
      <w:r w:rsidRPr="00D014DF">
        <w:rPr>
          <w:rFonts w:ascii="Times New Roman" w:hAnsi="Times New Roman" w:cs="Times New Roman"/>
        </w:rPr>
        <w:t xml:space="preserve">: </w:t>
      </w:r>
      <w:hyperlink r:id="rId8" w:history="1">
        <w:r w:rsidRPr="00D014DF">
          <w:rPr>
            <w:rFonts w:ascii="Times New Roman" w:hAnsi="Times New Roman" w:cs="Times New Roman"/>
            <w:shd w:val="clear" w:color="auto" w:fill="FFFFFF"/>
          </w:rPr>
          <w:t>yrgmusem@gmail.com</w:t>
        </w:r>
      </w:hyperlink>
      <w:r w:rsidRPr="00D014DF">
        <w:rPr>
          <w:rFonts w:ascii="Times New Roman" w:hAnsi="Times New Roman" w:cs="Times New Roman"/>
        </w:rPr>
        <w:t xml:space="preserve"> круглосуточно прием любых письменных запросов в общераспространенных форматах текста (простой текс, прикрепленный файл </w:t>
      </w:r>
      <w:r w:rsidRPr="00D014DF">
        <w:rPr>
          <w:rFonts w:ascii="Times New Roman" w:hAnsi="Times New Roman" w:cs="Times New Roman"/>
          <w:lang w:val="en-US"/>
        </w:rPr>
        <w:t>DOC</w:t>
      </w:r>
      <w:r w:rsidRPr="00D014DF">
        <w:rPr>
          <w:rFonts w:ascii="Times New Roman" w:hAnsi="Times New Roman" w:cs="Times New Roman"/>
        </w:rPr>
        <w:t xml:space="preserve">, </w:t>
      </w:r>
      <w:r w:rsidRPr="00D014DF">
        <w:rPr>
          <w:rFonts w:ascii="Times New Roman" w:hAnsi="Times New Roman" w:cs="Times New Roman"/>
          <w:lang w:val="en-US"/>
        </w:rPr>
        <w:t>RTF</w:t>
      </w:r>
      <w:r w:rsidRPr="00D014DF">
        <w:rPr>
          <w:rFonts w:ascii="Times New Roman" w:hAnsi="Times New Roman" w:cs="Times New Roman"/>
        </w:rPr>
        <w:t xml:space="preserve">, </w:t>
      </w:r>
      <w:r w:rsidRPr="00D014DF">
        <w:rPr>
          <w:rFonts w:ascii="Times New Roman" w:hAnsi="Times New Roman" w:cs="Times New Roman"/>
          <w:lang w:val="en-US"/>
        </w:rPr>
        <w:t>PDF</w:t>
      </w:r>
      <w:r w:rsidRPr="00D014DF">
        <w:rPr>
          <w:rFonts w:ascii="Times New Roman" w:hAnsi="Times New Roman" w:cs="Times New Roman"/>
        </w:rPr>
        <w:t xml:space="preserve">), с 8-30 до 17-30 передача письменных документов (не более 300 килобайт) в формате простого текста или прикрепленного файла </w:t>
      </w:r>
      <w:r w:rsidRPr="00D014DF">
        <w:rPr>
          <w:rFonts w:ascii="Times New Roman" w:hAnsi="Times New Roman" w:cs="Times New Roman"/>
          <w:lang w:val="en-US"/>
        </w:rPr>
        <w:t>DOC</w:t>
      </w:r>
      <w:r w:rsidRPr="00D014DF">
        <w:rPr>
          <w:rFonts w:ascii="Times New Roman" w:hAnsi="Times New Roman" w:cs="Times New Roman"/>
        </w:rPr>
        <w:t xml:space="preserve">, </w:t>
      </w:r>
      <w:r w:rsidRPr="00D014DF">
        <w:rPr>
          <w:rFonts w:ascii="Times New Roman" w:hAnsi="Times New Roman" w:cs="Times New Roman"/>
          <w:lang w:val="en-US"/>
        </w:rPr>
        <w:t>RTF</w:t>
      </w:r>
      <w:r w:rsidRPr="00D014DF">
        <w:rPr>
          <w:rFonts w:ascii="Times New Roman" w:hAnsi="Times New Roman" w:cs="Times New Roman"/>
        </w:rPr>
        <w:t xml:space="preserve">, </w:t>
      </w:r>
      <w:r w:rsidRPr="00D014DF">
        <w:rPr>
          <w:rFonts w:ascii="Times New Roman" w:hAnsi="Times New Roman" w:cs="Times New Roman"/>
          <w:lang w:val="en-US"/>
        </w:rPr>
        <w:t>PDF</w:t>
      </w:r>
      <w:r w:rsidRPr="00D014DF">
        <w:rPr>
          <w:rFonts w:ascii="Times New Roman" w:hAnsi="Times New Roman" w:cs="Times New Roman"/>
        </w:rPr>
        <w:t>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На информационных стендах, размещенных в общедоступном месте по месту оказания услуги;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На официальных сайтах;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услуге, спросив по телефону или посредством личного посещения отдела, предоставляющего услугу.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Учреждение, оказывающее услугу, должно информировать население района обо всех обновлениях экспозиций и проведении новых выставок через публикации в газете «Юргинские ведомости», сайт Управления культуры, молодежной политики и спорта администрации Юргинского муниципального района.</w:t>
      </w:r>
    </w:p>
    <w:p w:rsidR="00FE034F" w:rsidRDefault="00FE034F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lastRenderedPageBreak/>
        <w:t>Учреждение, оказывающее услугу, обязано предоставлять информацию о существующих и ожидаемых музейных экспозициях по телефонному обращению жителей и гостей района. Телефонные консультации должны быть доступны в течение времени работы музея.</w:t>
      </w:r>
    </w:p>
    <w:p w:rsidR="00D114E3" w:rsidRPr="00FE034F" w:rsidRDefault="00D114E3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EA3D27">
      <w:pPr>
        <w:jc w:val="center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EA3D27" w:rsidRPr="00FE034F" w:rsidRDefault="00EA3D27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2.1. Наименование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Муниципальной услугой является – «Публичный показ музейных предметов, музейных коллекций» (далее – муниципальная услуга).</w:t>
      </w:r>
    </w:p>
    <w:p w:rsidR="00EA3D27" w:rsidRPr="00FE034F" w:rsidRDefault="00EA3D27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Предоставлением данной муниципальной услуги занимаются: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Муниципальное казенное учреждение культуры «Юргинский районный библиотечно-музейный комплекс» структурное подразделение районный краеведческий музей – </w:t>
      </w:r>
      <w:proofErr w:type="spellStart"/>
      <w:r w:rsidRPr="00D014DF">
        <w:rPr>
          <w:rFonts w:ascii="Times New Roman" w:hAnsi="Times New Roman" w:cs="Times New Roman"/>
        </w:rPr>
        <w:t>п.ст</w:t>
      </w:r>
      <w:proofErr w:type="spellEnd"/>
      <w:r w:rsidRPr="00D014DF">
        <w:rPr>
          <w:rFonts w:ascii="Times New Roman" w:hAnsi="Times New Roman" w:cs="Times New Roman"/>
        </w:rPr>
        <w:t>.</w:t>
      </w:r>
      <w:r w:rsidR="00EA3D27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Юрга-2, ул. Новая,</w:t>
      </w:r>
      <w:r w:rsidR="00EA3D27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24; телефон 8 (38451) 9-31-25.</w:t>
      </w:r>
    </w:p>
    <w:p w:rsidR="00EA3D27" w:rsidRPr="00FE034F" w:rsidRDefault="00EA3D27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2.3. Результат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EA3D27" w:rsidRPr="00EA3D27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индивидуальное посещение стационарных экспозиций;</w:t>
      </w:r>
    </w:p>
    <w:p w:rsidR="00D114E3" w:rsidRPr="00EA3D27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экскурсионное и лекционное обслуживание посетителей;</w:t>
      </w:r>
    </w:p>
    <w:p w:rsidR="00D114E3" w:rsidRPr="00EA3D27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публикация музейных предметов и музейных коллекций в печатных изданиях, на электронных и других видах носителей;</w:t>
      </w:r>
    </w:p>
    <w:p w:rsidR="00D114E3" w:rsidRPr="00EA3D27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подготовка и проведение тематических и культурно-просветительских мероприятий (образовательных программ, занятий);</w:t>
      </w:r>
    </w:p>
    <w:p w:rsidR="00D114E3" w:rsidRDefault="00D114E3" w:rsidP="00EA3D2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популяризация деятельности музей, музейных предметов и музейных коллекций в средствах массовой информации.</w:t>
      </w:r>
    </w:p>
    <w:p w:rsidR="00EA3D27" w:rsidRPr="00FE034F" w:rsidRDefault="00EA3D27" w:rsidP="00EA3D2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2.4. Срок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Сроки предоставления муниципальной услуги осуществляются в течение всего календарного года, в соответствии с графиком работы учреждения, а также со сроком выполнения. Время предоставления муниципальной услуги зависти от установленной даты проведения мероприятия.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Муниципальная услуга предоставляется с момента приобретения билета (абонемента) на посещение музея. Время ожидания не должно превышать 15 минут, если время начала экскурсии обозначено в билете, или 30 минут с момента предъявления билета сотруднику музея, если билет не содержит точного указания на время начала экскурсии.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информировании в виде отсылки текстовой информации на бумажном носителе (информационного письма)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музея.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Максимальный срок подготовки проведения мероприятий составляет 30 дней до начала проведения мероприятий. Сроком предоставления муниципальной услуги является установленная дата проведения мероприятий.</w:t>
      </w:r>
    </w:p>
    <w:p w:rsidR="00EA3D27" w:rsidRPr="00FE034F" w:rsidRDefault="00EA3D27" w:rsidP="00D014DF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2.5. Правовые основания для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1" w:name="_Toc151344195"/>
      <w:r w:rsidRPr="00D014DF">
        <w:rPr>
          <w:rFonts w:ascii="Times New Roman" w:hAnsi="Times New Roman" w:cs="Times New Roman"/>
        </w:rPr>
        <w:t>- Конституция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Закон Российской Федерации от 09.10.1992 № 3612-I «Основы законодательства Российской Федерации о культуре»;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Федеральный закон от 26.05.1996 № 54-ФЗ «О Музейном фонде Российской Федерации и музеях в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Закон Российской Федерации от 15.04.1993 № 4804-1 «О вывозе и ввозе культурных ценностей»;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lastRenderedPageBreak/>
        <w:t>- Федеральный закон от 22.10.2004 № 125-ФЗ «Об архивном деле в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Федеральный закон от 12.01.1996 № 7-ФЗ «О некоммерческих организациях»;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Постановление Правительства </w:t>
      </w:r>
      <w:r w:rsidR="00EA3D27" w:rsidRPr="00D014DF">
        <w:rPr>
          <w:rFonts w:ascii="Times New Roman" w:hAnsi="Times New Roman" w:cs="Times New Roman"/>
        </w:rPr>
        <w:t>Российской Федерации</w:t>
      </w:r>
      <w:r w:rsidRPr="00D014DF">
        <w:rPr>
          <w:rFonts w:ascii="Times New Roman" w:hAnsi="Times New Roman" w:cs="Times New Roman"/>
        </w:rPr>
        <w:t xml:space="preserve"> от 11.11.2005 №</w:t>
      </w:r>
      <w:r w:rsidR="00EA3D27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679</w:t>
      </w:r>
      <w:r w:rsidR="00EA3D27">
        <w:rPr>
          <w:rFonts w:ascii="Times New Roman" w:hAnsi="Times New Roman" w:cs="Times New Roman"/>
        </w:rPr>
        <w:br/>
      </w:r>
      <w:r w:rsidRPr="00D014DF">
        <w:rPr>
          <w:rFonts w:ascii="Times New Roman" w:hAnsi="Times New Roman" w:cs="Times New Roman"/>
        </w:rPr>
        <w:t>«О Порядке разработки и утверждения административных регламентов исполнения государственных функций (предоставление государственных услуг)»;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Приказ Минкультуры России от 17.12.2015 № 3119 «Об утверждении порядка бесплатного посещения музеев лицами, не достигшими восемнадцати лет, а также обучающимся по основным профессиональным образовательным программам.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Предоставление муниципальной услуги осуществляется без представления заявителем документов.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Требуется предъявление свидетельства о рождении на ребенка младше 7 лет.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наличии у заявителя права на льготное посещение музея (на бесплатной основе) льгота должна быть представлена документально.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2.7. Исчерпывающий перечень оснований для отказа в предоставлении муниципальной услуги: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Учреждение, оказывающее услугу, может отказать жителю или гостю Юргинского муниципального района в приобретении билета в следующих случаях: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отсутствие в наличии билетов на посещение музея на требуемую дату и время;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обращение за приобретением билета в дни и часы, в которые музей закрыт для посещения.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обращение за приобретением билета в состоянии, препятствующем получению качественной услуги другими посетителями (алкогольного,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 (загрязнению) имущества музея, экспонатов музейного фонда, имущества и одежды других посетителей).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Отказ учреждением, оказывающем услугу, в приобретении билета по иным основаниям не допускается.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2.8. Исчерпывающий перечень оснований для приостановления предоставления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Приостановление оказания услуги возможно в следующих случаях: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заявителем нарушены Правила пользования Музеем;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заявителем не оплачены или нарушены сроки оплаты муниципальной услуги;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запрос заявителя на предоставление услуги не соответствует профилю Музея;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заявителем причинён ущерб Музею;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заявитель находится в состоянии алкогольного, наркотического или токсического опьянения;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заявитель производит противоправные и общественно опасные действия, способные причинить ущерб имуществу Музея и другим потребителям услуги;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заявитель имеет при себе ручную кладь и предметы больших габаритов (сумки, пакеты и т.п.);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Ограничения доступа к музейным предметам могут устанавливаться по следующим </w:t>
      </w:r>
      <w:r w:rsidRPr="00D014DF">
        <w:rPr>
          <w:rFonts w:ascii="Times New Roman" w:hAnsi="Times New Roman" w:cs="Times New Roman"/>
        </w:rPr>
        <w:lastRenderedPageBreak/>
        <w:t>основаниям: неудовлетворительное состояние сохранности музейных предметов и музейных коллекций, производство реставрационных работ, нахождение музейного предмета в хранилище музея.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2.9. Размер платы, взимаемой с заявителя при предоставлении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Муниципальная услуга носит интегрированный характер и предоставляется населению на платной и бесплатной основе.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Муниципальная услуга оказывается на платной основе согласно </w:t>
      </w:r>
      <w:r w:rsidR="00EA3D27">
        <w:rPr>
          <w:rFonts w:ascii="Times New Roman" w:hAnsi="Times New Roman" w:cs="Times New Roman"/>
        </w:rPr>
        <w:t>П</w:t>
      </w:r>
      <w:r w:rsidRPr="00D014DF">
        <w:rPr>
          <w:rFonts w:ascii="Times New Roman" w:hAnsi="Times New Roman" w:cs="Times New Roman"/>
        </w:rPr>
        <w:t>оложени</w:t>
      </w:r>
      <w:r w:rsidR="00EA3D27">
        <w:rPr>
          <w:rFonts w:ascii="Times New Roman" w:hAnsi="Times New Roman" w:cs="Times New Roman"/>
        </w:rPr>
        <w:t>ю</w:t>
      </w:r>
      <w:r w:rsidRPr="00D014DF">
        <w:rPr>
          <w:rFonts w:ascii="Times New Roman" w:hAnsi="Times New Roman" w:cs="Times New Roman"/>
        </w:rPr>
        <w:t xml:space="preserve"> о платных услугах и установленному прейскуранту, утвержденного МКУК «Юргинский районный библиотечно-музейный комплекс» № 87 от 27.07.2018 года.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Освобождены от взимания входной платы на основании Приказа Минкультуры от</w:t>
      </w:r>
      <w:r w:rsidR="00EA3D27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 xml:space="preserve">17.12.2015 № 3119 «Об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программам», Федерального закона от 13.07.2001 № 98 «О внесении изменений и дополнений в Закон </w:t>
      </w:r>
      <w:r w:rsidR="00EA3D27" w:rsidRPr="00EA3D27">
        <w:rPr>
          <w:rFonts w:ascii="Times New Roman" w:hAnsi="Times New Roman" w:cs="Times New Roman"/>
        </w:rPr>
        <w:t>Российской Федерации</w:t>
      </w:r>
      <w:r w:rsidRPr="00D014DF">
        <w:rPr>
          <w:rFonts w:ascii="Times New Roman" w:hAnsi="Times New Roman" w:cs="Times New Roman"/>
        </w:rPr>
        <w:t xml:space="preserve"> «О статусе Героев Советского Союза, Героев Российской Федерации и полных кавалеров ордена Славы», Федерального закона от 12.01.1995 № 5-ФЗ «О ветеранах» следующие категории посетителей: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ветераны Великой Отечественной войны;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ветераны боевых действий;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инвалиды Великой Отечественной войны и боевых действий;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бывшие несовершеннолетние узники концлагер</w:t>
      </w:r>
      <w:r w:rsidR="00EA3D27">
        <w:rPr>
          <w:rFonts w:ascii="Times New Roman" w:hAnsi="Times New Roman" w:cs="Times New Roman"/>
        </w:rPr>
        <w:t>ей</w:t>
      </w:r>
      <w:r w:rsidRPr="00EA3D27">
        <w:rPr>
          <w:rFonts w:ascii="Times New Roman" w:hAnsi="Times New Roman" w:cs="Times New Roman"/>
        </w:rPr>
        <w:t>, гетто и других мест принудительного содержания в период Великой отечественной войны;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лица, не достигшие 18 лет, имеют право на бесплатное посещение музеев один раз в месяц в установленные администрацией музеев дни;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лица, обучающиеся по основным профессиональным образовательным программам, имеют право на бесплатное посещение музеев один раз в месяц, в установленные администрацией музея дни;</w:t>
      </w:r>
    </w:p>
    <w:p w:rsidR="00D114E3" w:rsidRPr="00EA3D27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одно лицо, сопровождающее группу школьников или студентов в составе 15 человек;</w:t>
      </w:r>
    </w:p>
    <w:p w:rsidR="00D114E3" w:rsidRDefault="00D114E3" w:rsidP="00EA3D2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дети-сироты.</w:t>
      </w:r>
    </w:p>
    <w:p w:rsidR="00EA3D27" w:rsidRPr="00EA3D27" w:rsidRDefault="00EA3D27" w:rsidP="00EA3D2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2.10. Максимальный срок ожидания в очереди при подаче запроса о предоставлении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Время ожидания начала предоставления муниципальной услуги, лицам приобретшим билет на посещение музея, не должно превышать 15 минут, если время начала экскурсии обозначено в билете, или 30 минут с момента предъявления билета сотруднику музея, если билет не содержит точного указания на время начала экскурсии.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2.11. Срок регистрации запроса заявителя о предоставлении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Письменное обращение заявителя, в </w:t>
      </w:r>
      <w:proofErr w:type="spellStart"/>
      <w:r w:rsidRPr="00D014DF">
        <w:rPr>
          <w:rFonts w:ascii="Times New Roman" w:hAnsi="Times New Roman" w:cs="Times New Roman"/>
        </w:rPr>
        <w:t>т.ч</w:t>
      </w:r>
      <w:proofErr w:type="spellEnd"/>
      <w:r w:rsidRPr="00D014DF">
        <w:rPr>
          <w:rFonts w:ascii="Times New Roman" w:hAnsi="Times New Roman" w:cs="Times New Roman"/>
        </w:rPr>
        <w:t>. в форме электронного документа, подлежит обязательной регистрации в день поступления в музей в соответствующем Журнале входящей корреспонденции музея.</w:t>
      </w:r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2.12. Требования к помещениям, в которых предоставляются муниципальные услуги, к местам ожидания и приема заявителей</w:t>
      </w:r>
      <w:bookmarkStart w:id="2" w:name="_Toc151344197"/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Учреждение, оказывающее услугу, должно соответствовать санитарно-эпидемиологическим правилам и нормативам, требованиям и нормам органов Государственного пожарного надзора на эксплуатацию здания, в котором оказывается услуга.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3" w:name="_Toc151343611"/>
      <w:r w:rsidRPr="00D014DF">
        <w:rPr>
          <w:rFonts w:ascii="Times New Roman" w:hAnsi="Times New Roman" w:cs="Times New Roman"/>
        </w:rPr>
        <w:t>Требования к помещениям, в которых оказывается услуга</w:t>
      </w:r>
      <w:bookmarkEnd w:id="3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Музей должен быть оборудован местами для ожидания посетителями начала </w:t>
      </w:r>
      <w:r w:rsidRPr="00D014DF">
        <w:rPr>
          <w:rFonts w:ascii="Times New Roman" w:hAnsi="Times New Roman" w:cs="Times New Roman"/>
        </w:rPr>
        <w:lastRenderedPageBreak/>
        <w:t>экскурсии, в том числе не менее чем 5 сидячими местами для инвалидов, лиц пожилого возраста и посетителей с детьми;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обязано обеспечить музейные помещения мусорными корзинами из расчета не менее одной корзины на одно помещение;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по требованию посетителей предоставлять книгу отзывов и предложений или установить в фойе музея доску отзывов и предложений в целях приема мнений посетителей по улучшению обслуживания. Доска должна быть обеспечена исправными маркерами для представления посетителями своих отзывов и предложений;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обеспечить выставочные помещения музеев достаточным количеством сидячих мест – не менее четырех сидячих мест на один зал. В экспозиционных помещениях места для сидения не предусматриваются;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помещении музея должна находиться медицинская аптечка;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организовать в здании музея место для самостоятельной работы с  архивными материалами музея;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Музейные экспозиции должны быть обеспечены четкими подписями и пояснительными текстами с указанием названия и автора;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 началу работы музея полы в залах, коридорах, холле, должны быть чистыми, без следов грязи, пыли, земли, иных посторонних предметов и загрязнителей;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Помещение, в котором оказывается услуга, должно быть оборудовано санузлом, доступными для посетителей музея. В течение времени работы музея туалетная комната может закрываться на уборку и санитарную обработку на период не более 10 минут подряд.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туалетах музея постоянно должны быть мусорные корзины, туалетная бумага, мылящиеся средства;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музейных и выставочных помещениях должен поддерживаться температурный режим – не менее +18 и не более +25  градусов по шкале Цельсия;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Кассы в помещениях музея должны работать в течение времени работы музея. Перерывы работы касс должны составлять не более 30 минут подряд и не более 1,5 часов в день;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Ковры и ковровые дорожки в выставочных и экспозиционных залах, фойе, вестибюлях и других помещениях с массовым пребыванием людей должны быть прочно прикреплены к полу;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не должно загромождать площадки и марши лестничных клеток, устанавливать зеркала на путях эвакуации;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Курение в музее запрещено;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При проведении мероприятий в музее двери основных и эвакуационных выходов не должны быть заперты на замки и трудно-открывающиеся запоры;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Музей должен по требованию посетителей (заявителей) предоставлять книгу отзывов и предложений или разместить ее в фойе;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Центральный вход в здание Музея оборудуется информационной табличкой (вывеской).</w:t>
      </w:r>
      <w:bookmarkEnd w:id="2"/>
    </w:p>
    <w:p w:rsidR="00EA3D27" w:rsidRPr="00D014DF" w:rsidRDefault="00EA3D27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EA3D27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EA3D27">
        <w:rPr>
          <w:rFonts w:ascii="Times New Roman" w:hAnsi="Times New Roman" w:cs="Times New Roman"/>
          <w:b/>
        </w:rPr>
        <w:t>2.13. Показатели доступности и качества муниципальной услуги</w:t>
      </w:r>
      <w:r w:rsidR="00EA3D27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Основными показателями доступности муниципальной услуги являются:</w:t>
      </w:r>
    </w:p>
    <w:p w:rsidR="00D114E3" w:rsidRPr="00EA3D27" w:rsidRDefault="00D114E3" w:rsidP="00EA3D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 xml:space="preserve">обеспечение возможности направления запроса в музей, предоставляющий </w:t>
      </w:r>
      <w:r w:rsidRPr="00EA3D27">
        <w:rPr>
          <w:rFonts w:ascii="Times New Roman" w:hAnsi="Times New Roman" w:cs="Times New Roman"/>
        </w:rPr>
        <w:lastRenderedPageBreak/>
        <w:t>услугу, по электронной почте;</w:t>
      </w:r>
    </w:p>
    <w:p w:rsidR="00D114E3" w:rsidRPr="00EA3D27" w:rsidRDefault="00D114E3" w:rsidP="00EA3D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обеспечение предоставления услуги с использованием возможностей сети Интернет;</w:t>
      </w:r>
    </w:p>
    <w:p w:rsidR="00D114E3" w:rsidRPr="00EA3D27" w:rsidRDefault="00D114E3" w:rsidP="00EA3D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размещение информации о порядке предоставления муниципальной услуги в сети Интернет;</w:t>
      </w:r>
    </w:p>
    <w:p w:rsidR="00D114E3" w:rsidRPr="00EA3D27" w:rsidRDefault="00D114E3" w:rsidP="00EA3D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3D27">
        <w:rPr>
          <w:rFonts w:ascii="Times New Roman" w:hAnsi="Times New Roman" w:cs="Times New Roman"/>
        </w:rPr>
        <w:t>продолжительность взаимодействия заявителя с сотрудниками музея при предоставлении муниципальной услуги не более 20 минут.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Основными показателями качества муниципальной услуги являются:</w:t>
      </w:r>
    </w:p>
    <w:p w:rsidR="00D114E3" w:rsidRPr="00432FD5" w:rsidRDefault="00D114E3" w:rsidP="00432F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2FD5">
        <w:rPr>
          <w:rFonts w:ascii="Times New Roman" w:hAnsi="Times New Roman" w:cs="Times New Roman"/>
        </w:rPr>
        <w:t>удовлетворенность полученной информацией;</w:t>
      </w:r>
    </w:p>
    <w:p w:rsidR="00D114E3" w:rsidRPr="00432FD5" w:rsidRDefault="00D114E3" w:rsidP="00432F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2FD5">
        <w:rPr>
          <w:rFonts w:ascii="Times New Roman" w:hAnsi="Times New Roman" w:cs="Times New Roman"/>
        </w:rPr>
        <w:t>положительные отзывы со стороны посетителей;</w:t>
      </w:r>
    </w:p>
    <w:p w:rsidR="00D114E3" w:rsidRPr="00432FD5" w:rsidRDefault="00D114E3" w:rsidP="00432F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2FD5">
        <w:rPr>
          <w:rFonts w:ascii="Times New Roman" w:hAnsi="Times New Roman" w:cs="Times New Roman"/>
        </w:rPr>
        <w:t>количество публикаций в СМИ;</w:t>
      </w:r>
    </w:p>
    <w:p w:rsidR="00D114E3" w:rsidRDefault="00D114E3" w:rsidP="00432F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32FD5">
        <w:rPr>
          <w:rFonts w:ascii="Times New Roman" w:hAnsi="Times New Roman" w:cs="Times New Roman"/>
        </w:rPr>
        <w:t>возможность получения информации с использованием информационно-коммуникационных технологий.</w:t>
      </w:r>
    </w:p>
    <w:p w:rsidR="00432FD5" w:rsidRPr="00432FD5" w:rsidRDefault="00432FD5" w:rsidP="00432FD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D114E3" w:rsidRPr="00432FD5" w:rsidRDefault="00D114E3" w:rsidP="00D014DF">
      <w:pPr>
        <w:ind w:firstLine="709"/>
        <w:jc w:val="both"/>
        <w:rPr>
          <w:rFonts w:ascii="Times New Roman" w:hAnsi="Times New Roman" w:cs="Times New Roman"/>
          <w:b/>
        </w:rPr>
      </w:pPr>
      <w:r w:rsidRPr="00432FD5">
        <w:rPr>
          <w:rFonts w:ascii="Times New Roman" w:hAnsi="Times New Roman" w:cs="Times New Roman"/>
          <w:b/>
        </w:rPr>
        <w:t>2.14. Иные требования</w:t>
      </w:r>
      <w:bookmarkStart w:id="4" w:name="_Toc151343617"/>
      <w:bookmarkStart w:id="5" w:name="_Toc151344206"/>
      <w:r w:rsidR="00432FD5">
        <w:rPr>
          <w:rFonts w:ascii="Times New Roman" w:hAnsi="Times New Roman" w:cs="Times New Roman"/>
          <w:b/>
        </w:rPr>
        <w:t>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6" w:name="_Toc151343612"/>
      <w:r w:rsidRPr="00D014DF">
        <w:rPr>
          <w:rFonts w:ascii="Times New Roman" w:hAnsi="Times New Roman" w:cs="Times New Roman"/>
        </w:rPr>
        <w:t>Требования предоставления услуги для лиц с ограниченными возможностями: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беспрепятственный вход в объекты и выхода из них;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посадка в транспортное средство и высадка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Требования к режиму работы</w:t>
      </w:r>
      <w:bookmarkEnd w:id="6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7" w:name="_Toc151343613"/>
      <w:r w:rsidRPr="00D014DF">
        <w:rPr>
          <w:rFonts w:ascii="Times New Roman" w:hAnsi="Times New Roman" w:cs="Times New Roman"/>
        </w:rPr>
        <w:t>Предоставление услуги производится не менее пяти дней в неделю, не менее</w:t>
      </w:r>
      <w:r w:rsidR="00432FD5">
        <w:rPr>
          <w:rFonts w:ascii="Times New Roman" w:hAnsi="Times New Roman" w:cs="Times New Roman"/>
        </w:rPr>
        <w:br/>
      </w:r>
      <w:r w:rsidRPr="00D014DF">
        <w:rPr>
          <w:rFonts w:ascii="Times New Roman" w:hAnsi="Times New Roman" w:cs="Times New Roman"/>
        </w:rPr>
        <w:t>7 часов в день без технических перерывов с перерывом на обед с 13-00 до 14-00. В праздничные и выходные дни по распоряжению вышестоящих органов. Санитарный день 1 раз в месяц.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Требования к взаимодействию сотрудников с потребителями услуги</w:t>
      </w:r>
      <w:bookmarkEnd w:id="7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не вправе ограничивать доступ жителей и гостей города любого возраста, пола и вероисповедания к музейным предметам и музейным коллекциям из соображений цензуры;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Персонал музея (в том числе технический) обязан по существу отвечать на все вопросы посетителей музея, либо должен указать на тех сотрудников музея, которые бы могли помочь посетителю в его вопросе (нужде);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Персонал музея (в том числе технический) ни при каких обстоятельствах не должен кричать на посетителей музея, применять меры принуждения и насилия к посетителям;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Каждому посетителю музея должен быть выдан билет, удостоверяющий его право на посещение;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должно представить жителям и гостям города возможность заказа экскурсии по телефону;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- Экскурсовод должен дать ответы на  дополнительные вопросы посетителей, </w:t>
      </w:r>
      <w:r w:rsidRPr="00D014DF">
        <w:rPr>
          <w:rFonts w:ascii="Times New Roman" w:hAnsi="Times New Roman" w:cs="Times New Roman"/>
        </w:rPr>
        <w:lastRenderedPageBreak/>
        <w:t>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Посетителям музеев и выставок (за исключением малолетних) должно быть предоставлена возможность самостоятельного просмотра выставок и экспозиций, даже в тех случаях, когда посетителем была оплачена услуга просмотра экспозиций с экскурсоводом;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Смотрители в музее должны незамедлительно реагировать на обращения посетителей, связанных с нарушением иными посетителями общественного порядка.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8" w:name="_Toc151343615"/>
      <w:r w:rsidRPr="00D014DF">
        <w:rPr>
          <w:rFonts w:ascii="Times New Roman" w:hAnsi="Times New Roman" w:cs="Times New Roman"/>
        </w:rPr>
        <w:t>Требования к предоставлению сопутствующих услуг</w:t>
      </w:r>
      <w:bookmarkEnd w:id="8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Учреждение, оказывающее услугу, обязано обеспечить наличие в музее гардероба.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bookmarkStart w:id="9" w:name="_Toc151343616"/>
      <w:r w:rsidRPr="00D014DF">
        <w:rPr>
          <w:rFonts w:ascii="Times New Roman" w:hAnsi="Times New Roman" w:cs="Times New Roman"/>
        </w:rPr>
        <w:t>Требования к прочим аспектам деятельности</w:t>
      </w:r>
      <w:bookmarkEnd w:id="9"/>
      <w:r w:rsidRPr="00D014DF">
        <w:rPr>
          <w:rFonts w:ascii="Times New Roman" w:hAnsi="Times New Roman" w:cs="Times New Roman"/>
        </w:rPr>
        <w:t>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Экскурсионная группа должна составлять не более 30 человек;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Учреждение, оказывающее услугу, может предоставить право посетителям производить фото- и видеосъемку в помещении музея (за отдельную плату) за исключением случаев, когда это обусловлено защитой авторских прав или иными соглашениями с третьими лицами. Фото и видеосъемка может производиться только в интерьерах музея и на фоне музейных предметов. Прямая съемка музейных предметов, а также съемка с применением фотовспышки запрещена.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432FD5" w:rsidRDefault="00D114E3" w:rsidP="00432FD5">
      <w:pPr>
        <w:jc w:val="center"/>
        <w:rPr>
          <w:rFonts w:ascii="Times New Roman" w:hAnsi="Times New Roman" w:cs="Times New Roman"/>
          <w:b/>
        </w:rPr>
      </w:pPr>
      <w:r w:rsidRPr="00432FD5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Основанием для оказания услуги является муниципальное задание на оказание муниципальных услуг.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Последовательность действий при предоставлении муниципальной услуги состоит из следующих процедур: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прием заявки от юридических лиц и групповых посетителей, предоставление билетов, публичный показ музейных предметов и музейных коллекций.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Для оказания муниципальной услуги на платной и частично платной основе юридическим</w:t>
      </w:r>
      <w:r w:rsidR="00432FD5">
        <w:rPr>
          <w:rFonts w:ascii="Times New Roman" w:hAnsi="Times New Roman" w:cs="Times New Roman"/>
        </w:rPr>
        <w:t>и</w:t>
      </w:r>
      <w:r w:rsidRPr="00D014DF">
        <w:rPr>
          <w:rFonts w:ascii="Times New Roman" w:hAnsi="Times New Roman" w:cs="Times New Roman"/>
        </w:rPr>
        <w:t xml:space="preserve"> лицами и групповыми посетителями подается заявка на предоставление муниципальной услуги.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Заявка на предоставление муниципальной услуги подается посредством личного приема, телефонной связи, электронной почты.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На основании данной заявки должностным лицом оформляется запись с определением даты и времени предоставления муниципальной услуги.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Результатом данной муниципальной услуги является получение посетителями услуги права на публичный осмотр музейных предметов и музейных коллекций.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Проведение публичного показа музейных предметов и музейных коллекций.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Основанием для начала действия является наступление даты и времени проведения мероприятий, личного общения получателя услуги в учреждении, предоставляющим муниципальную услугу, предъявление документов.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Муниципальная услуга предоставляется в следующих формах: просветительные экскурсии, лекции, обучающие семинары, круглые столы, просветительные акции с использованием видео-показов; конференций.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Предоставление муниципальной услуги осуществляется персоналом музея, а так же силами специалистов, обладающими соответствующими знаниями.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Мероприятия проводятся с учетом возрастных особенностей посетителей.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Результатом данной административной процедурой является: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проведение экскурсий;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предоставление доступа к музейным открытым фондам.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432FD5" w:rsidRDefault="00D114E3" w:rsidP="00432FD5">
      <w:pPr>
        <w:jc w:val="center"/>
        <w:rPr>
          <w:rFonts w:ascii="Times New Roman" w:hAnsi="Times New Roman" w:cs="Times New Roman"/>
          <w:b/>
        </w:rPr>
      </w:pPr>
      <w:r w:rsidRPr="00432FD5">
        <w:rPr>
          <w:rFonts w:ascii="Times New Roman" w:hAnsi="Times New Roman" w:cs="Times New Roman"/>
          <w:b/>
        </w:rPr>
        <w:t>4. Порядок и формы контроля за предоставлением муниципальной услуги</w:t>
      </w:r>
    </w:p>
    <w:p w:rsidR="00D114E3" w:rsidRPr="00432FD5" w:rsidRDefault="00D114E3" w:rsidP="00432FD5">
      <w:pPr>
        <w:jc w:val="center"/>
        <w:rPr>
          <w:rFonts w:ascii="Times New Roman" w:hAnsi="Times New Roman" w:cs="Times New Roman"/>
          <w:b/>
        </w:rPr>
      </w:pP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Контроль за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имеющих право на получение муниципальной услуги, в процессе её оказания.</w:t>
      </w:r>
      <w:bookmarkStart w:id="10" w:name="_Toc151343625"/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Проводится регулярная проверка соответствия оказания услуги учреждением требованиям регламента.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соответствия оказания услуги учреждением требованиям регламента.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соответствия деятельности учреждения, оказывающего муниципальную услугу, требованиям настоящего регламента (далее – регулярная проверка) проводится ответственным структурным подразделением не реже одного раза в течение трех лет, но не чаще трех раз в год.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деятельности одного учреждения должна быть осуществлена ответственным в течение не более одного рабочего дня.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проводится без предварительного уведомления о ее проведении учреждения, оказывающего услугу.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Регулярная проверка проводится сотрудниками в присутствии руководителя учреждения, оказывающего услугу (его заместителя).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ходе регулярной проверки должно быть установлено соответствие или несоответствие деятельности учреждения.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 результатам проверки ответственный: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- обеспечивает привлечение к ответственности учреждения, оказывающего услугу и допустившей нарушение требований регламента, ее руководителю.</w:t>
      </w:r>
    </w:p>
    <w:p w:rsidR="00D114E3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Информация о результатах регулярной проверки в отношении учреждения, деятельность которого подлежала проверке, должна быть опубликована на официальном интернет-сайте Управления культуры администрации Юргинского муниципального района не позднее 15 дней со дня проведения регулярной проверки.</w:t>
      </w:r>
      <w:bookmarkEnd w:id="10"/>
    </w:p>
    <w:p w:rsidR="00432FD5" w:rsidRPr="00D014DF" w:rsidRDefault="00432FD5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432FD5" w:rsidRDefault="00D114E3" w:rsidP="00432FD5">
      <w:pPr>
        <w:jc w:val="center"/>
        <w:rPr>
          <w:rFonts w:ascii="Times New Roman" w:hAnsi="Times New Roman" w:cs="Times New Roman"/>
          <w:b/>
        </w:rPr>
      </w:pPr>
      <w:r w:rsidRPr="00432FD5">
        <w:rPr>
          <w:rFonts w:ascii="Times New Roman" w:hAnsi="Times New Roman" w:cs="Times New Roman"/>
          <w:b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должностных лиц</w:t>
      </w:r>
    </w:p>
    <w:p w:rsidR="00432FD5" w:rsidRPr="00D014DF" w:rsidRDefault="00432FD5" w:rsidP="00D014DF">
      <w:pPr>
        <w:ind w:firstLine="709"/>
        <w:jc w:val="both"/>
        <w:rPr>
          <w:rFonts w:ascii="Times New Roman" w:hAnsi="Times New Roman" w:cs="Times New Roman"/>
        </w:rPr>
      </w:pP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Порядок обжалования нарушений требований регламента.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Получатель услуги имеет право обратиться с письменной жалобой (в том числе и по электронной почте)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или в форме устного личного обращения к должностному лицу во время приема граждан, на действия (бездействие) и решения, осуществляемые в ходе предоставления  услуги на основании настоящего регламента.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Жалоба должна содержать: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а) наименование органа, предоставляющего муниципальную услугу должностного лица органа, предоставляющего муниципальную услуг;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в) сведения об обжалуемых решениях и действиях (бездействии) органа, </w:t>
      </w:r>
      <w:r w:rsidRPr="00D014DF">
        <w:rPr>
          <w:rFonts w:ascii="Times New Roman" w:hAnsi="Times New Roman" w:cs="Times New Roman"/>
        </w:rPr>
        <w:lastRenderedPageBreak/>
        <w:t>предоставляющего муниципальную услугу либо его должностного лица;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г) доводы, на основании которых заявитель не согласен с решением</w:t>
      </w:r>
      <w:r w:rsidR="00432FD5">
        <w:rPr>
          <w:rFonts w:ascii="Times New Roman" w:hAnsi="Times New Roman" w:cs="Times New Roman"/>
        </w:rPr>
        <w:t xml:space="preserve"> </w:t>
      </w:r>
      <w:r w:rsidRPr="00D014DF">
        <w:rPr>
          <w:rFonts w:ascii="Times New Roman" w:hAnsi="Times New Roman" w:cs="Times New Roman"/>
        </w:rPr>
        <w:t>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муниципальных услуг.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 xml:space="preserve">б) номер, дата, место принятия решения, включая сведения о должностном лице, </w:t>
      </w:r>
      <w:r w:rsidRPr="00D014DF">
        <w:rPr>
          <w:rFonts w:ascii="Times New Roman" w:hAnsi="Times New Roman" w:cs="Times New Roman"/>
        </w:rPr>
        <w:lastRenderedPageBreak/>
        <w:t>решение или действие (бездействие) которого обжалуется;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в) фамилия, имя, отчество (при наличии) или наименование заявителя;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г) основания для принятия решения по жалобе;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д) принятое по жалобе решение;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ж) сведения о порядке обжалования принятого по жалобе решения.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  <w:r w:rsidRPr="00D014DF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D114E3" w:rsidRPr="00D014DF" w:rsidRDefault="00D114E3" w:rsidP="00D014DF">
      <w:pPr>
        <w:ind w:firstLine="709"/>
        <w:jc w:val="both"/>
        <w:rPr>
          <w:rFonts w:ascii="Times New Roman" w:hAnsi="Times New Roman" w:cs="Times New Roman"/>
        </w:rPr>
      </w:pPr>
    </w:p>
    <w:bookmarkEnd w:id="1"/>
    <w:bookmarkEnd w:id="4"/>
    <w:bookmarkEnd w:id="5"/>
    <w:p w:rsidR="00D114E3" w:rsidRDefault="00D114E3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1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D114E3" w:rsidRPr="005A1BE6" w:rsidRDefault="008434B0" w:rsidP="00D114E3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 № ____</w:t>
      </w:r>
    </w:p>
    <w:p w:rsidR="00D114E3" w:rsidRDefault="00D114E3" w:rsidP="00D114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14E3" w:rsidRPr="00D114E3" w:rsidRDefault="00D114E3" w:rsidP="00432FD5">
      <w:pPr>
        <w:widowControl/>
        <w:tabs>
          <w:tab w:val="left" w:pos="10320"/>
        </w:tabs>
        <w:ind w:right="-6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</w:t>
      </w:r>
    </w:p>
    <w:p w:rsidR="00D114E3" w:rsidRPr="00D114E3" w:rsidRDefault="00D114E3" w:rsidP="00D114E3">
      <w:pPr>
        <w:widowControl/>
        <w:tabs>
          <w:tab w:val="left" w:pos="10320"/>
        </w:tabs>
        <w:ind w:right="-6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(ФИО руководителя ответственного структурного подразделения)</w:t>
      </w:r>
    </w:p>
    <w:p w:rsidR="00516FA4" w:rsidRDefault="00516FA4" w:rsidP="00D114E3">
      <w:pPr>
        <w:widowControl/>
        <w:tabs>
          <w:tab w:val="left" w:pos="10320"/>
        </w:tabs>
        <w:ind w:right="-6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tabs>
          <w:tab w:val="left" w:pos="10320"/>
        </w:tabs>
        <w:ind w:right="-6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</w:t>
      </w:r>
    </w:p>
    <w:p w:rsidR="00D114E3" w:rsidRPr="00D114E3" w:rsidRDefault="00D114E3" w:rsidP="00D114E3">
      <w:pPr>
        <w:widowControl/>
        <w:tabs>
          <w:tab w:val="left" w:pos="10320"/>
        </w:tabs>
        <w:ind w:right="-6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(ФИО заявителя)</w:t>
      </w:r>
    </w:p>
    <w:p w:rsidR="00D114E3" w:rsidRPr="005062A1" w:rsidRDefault="00D114E3" w:rsidP="005062A1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114E3" w:rsidRPr="005062A1" w:rsidRDefault="00D114E3" w:rsidP="005062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5062A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Жалоба на нарушение требований стандарта качества бюджетной услуги</w:t>
      </w:r>
    </w:p>
    <w:p w:rsidR="005062A1" w:rsidRPr="005062A1" w:rsidRDefault="005062A1" w:rsidP="005062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Я, _____________________________________________________________________, </w:t>
      </w:r>
    </w:p>
    <w:p w:rsidR="00D114E3" w:rsidRPr="00D114E3" w:rsidRDefault="00D114E3" w:rsidP="00D114E3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(ФИО заявителя)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проживающий по адресу _______________________________________________________________________, </w:t>
      </w:r>
    </w:p>
    <w:p w:rsidR="00D114E3" w:rsidRPr="00D114E3" w:rsidRDefault="00D114E3" w:rsidP="00432FD5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индекс, город, улица, дом, квартира)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подаю жалобу от имени _______________________________________________________________________</w:t>
      </w:r>
    </w:p>
    <w:p w:rsidR="00D114E3" w:rsidRDefault="00D114E3" w:rsidP="00D114E3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(своего, или ФИО лица, которого представляет заявитель)</w:t>
      </w:r>
    </w:p>
    <w:p w:rsidR="00432FD5" w:rsidRPr="00D114E3" w:rsidRDefault="00432FD5" w:rsidP="00D114E3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на нарушение стандарта качества бюджетной услуги __________________________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_______________________________________________________________________,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допущенное 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</w:t>
      </w:r>
    </w:p>
    <w:p w:rsidR="00D114E3" w:rsidRPr="00D114E3" w:rsidRDefault="00D114E3" w:rsidP="00D114E3">
      <w:pPr>
        <w:widowControl/>
        <w:ind w:firstLine="6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организации, допустившей нарушение стандарта)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в части следующих требований:</w:t>
      </w:r>
    </w:p>
    <w:p w:rsidR="005062A1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</w:t>
      </w:r>
      <w:r w:rsidR="005062A1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</w:t>
      </w:r>
    </w:p>
    <w:p w:rsidR="00D114E3" w:rsidRPr="00D114E3" w:rsidRDefault="00D114E3" w:rsidP="00D114E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описание нарушения, в </w:t>
      </w:r>
      <w:proofErr w:type="spellStart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т.ч</w:t>
      </w:r>
      <w:proofErr w:type="spellEnd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. участники, место, дата и время фиксации нарушения)</w:t>
      </w:r>
    </w:p>
    <w:p w:rsidR="005062A1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 </w:t>
      </w:r>
      <w:r w:rsidR="005062A1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</w:p>
    <w:p w:rsidR="00D114E3" w:rsidRPr="00D114E3" w:rsidRDefault="00D114E3" w:rsidP="00D114E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(описание нарушения, в </w:t>
      </w:r>
      <w:proofErr w:type="spellStart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т.ч</w:t>
      </w:r>
      <w:proofErr w:type="spellEnd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. участники, место, дата и время фиксации нарушения)</w:t>
      </w:r>
    </w:p>
    <w:p w:rsidR="005062A1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3. ___________________________________________________________________</w:t>
      </w:r>
      <w:r w:rsidR="005062A1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</w:p>
    <w:p w:rsidR="00D114E3" w:rsidRPr="00D114E3" w:rsidRDefault="00D114E3" w:rsidP="00D114E3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</w:p>
    <w:p w:rsidR="00F4450F" w:rsidRDefault="00D114E3" w:rsidP="005062A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(описание нарушения, в </w:t>
      </w:r>
      <w:proofErr w:type="spellStart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т.ч</w:t>
      </w:r>
      <w:proofErr w:type="spellEnd"/>
      <w:r w:rsidRPr="00D114E3">
        <w:rPr>
          <w:rFonts w:ascii="Times New Roman" w:eastAsia="Times New Roman" w:hAnsi="Times New Roman" w:cs="Times New Roman"/>
          <w:color w:val="auto"/>
          <w:sz w:val="20"/>
          <w:szCs w:val="20"/>
        </w:rPr>
        <w:t>. участники, место, дата и время фиксации нарушения)</w:t>
      </w:r>
      <w:r w:rsidR="00F4450F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:rsidR="00D114E3" w:rsidRPr="00BB536E" w:rsidRDefault="00D114E3" w:rsidP="00F4450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1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D114E3" w:rsidRPr="00BB536E" w:rsidRDefault="00D114E3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D114E3" w:rsidRDefault="008434B0" w:rsidP="00D114E3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 № _____</w:t>
      </w:r>
    </w:p>
    <w:p w:rsidR="00D114E3" w:rsidRPr="005A1BE6" w:rsidRDefault="00D114E3" w:rsidP="00D114E3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(обратная сторона)</w:t>
      </w:r>
    </w:p>
    <w:p w:rsidR="00D114E3" w:rsidRDefault="00D114E3" w:rsidP="00D114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4450F" w:rsidRPr="00D114E3" w:rsidRDefault="00F4450F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F445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обращение к сотруднику учреждения, оказывающему услугу 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</w:t>
      </w:r>
    </w:p>
    <w:p w:rsidR="00D114E3" w:rsidRPr="00D114E3" w:rsidRDefault="00D114E3" w:rsidP="00F4450F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D114E3" w:rsidRPr="00D114E3" w:rsidRDefault="00D114E3" w:rsidP="00F445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обращение к руководителю учреждения, оказывающему услугу 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D114E3" w:rsidRPr="00D114E3" w:rsidRDefault="00D114E3" w:rsidP="00F4450F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D114E3" w:rsidRPr="00D114E3" w:rsidRDefault="00D114E3" w:rsidP="00F4450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F4450F" w:rsidRPr="00D114E3" w:rsidRDefault="00F4450F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432FD5">
      <w:pPr>
        <w:widowControl/>
        <w:ind w:right="-1"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Официальное письмо учреждения, оказывающего услугу, о предпринятых мерах по факту получения жалобы 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</w:t>
      </w:r>
    </w:p>
    <w:p w:rsidR="00D114E3" w:rsidRDefault="00D114E3" w:rsidP="00D114E3">
      <w:pPr>
        <w:widowControl/>
        <w:ind w:firstLine="6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F4450F" w:rsidRPr="00D114E3" w:rsidRDefault="00F4450F" w:rsidP="00F4450F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432FD5">
      <w:pPr>
        <w:widowControl/>
        <w:ind w:right="-1"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Официальное письмо учреждения, оказывающего услугу, об отказе в удовлетворении требований заявителя  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</w:t>
      </w:r>
    </w:p>
    <w:p w:rsidR="00D114E3" w:rsidRDefault="00D114E3" w:rsidP="00D114E3">
      <w:pPr>
        <w:widowControl/>
        <w:ind w:firstLine="6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F4450F" w:rsidRPr="00D114E3" w:rsidRDefault="00F4450F" w:rsidP="00F4450F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32FD5" w:rsidRDefault="00D114E3" w:rsidP="00432FD5">
      <w:pPr>
        <w:widowControl/>
        <w:ind w:right="-1"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3.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Расписка в получении жалобы, подписанная руководителем учреждения, оказывающего услугу 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</w:p>
    <w:p w:rsidR="00D114E3" w:rsidRPr="00D114E3" w:rsidRDefault="00D114E3" w:rsidP="00432FD5">
      <w:pPr>
        <w:widowControl/>
        <w:ind w:right="-1" w:firstLine="6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4. _________________________________________________________________</w:t>
      </w:r>
    </w:p>
    <w:p w:rsidR="00F4450F" w:rsidRPr="00D114E3" w:rsidRDefault="00F4450F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5. ________________________________________________________________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</w:p>
    <w:p w:rsidR="00D114E3" w:rsidRP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6. _______________________________________________________________</w:t>
      </w:r>
      <w:r w:rsidR="00432FD5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Копии имеющих документов, указанных в п. 1-3 прилагаю к жалобе ________</w:t>
      </w:r>
    </w:p>
    <w:p w:rsidR="00D114E3" w:rsidRPr="00D114E3" w:rsidRDefault="00D114E3" w:rsidP="00D114E3">
      <w:pPr>
        <w:widowControl/>
        <w:ind w:firstLine="60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(да/нет)</w:t>
      </w: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Достоверность представленных мною сведений подтверждаю.</w:t>
      </w: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ФИО ________________________________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432FD5" w:rsidRPr="00D114E3" w:rsidRDefault="00432FD5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Default="00D114E3" w:rsidP="00D114E3">
      <w:pPr>
        <w:widowControl/>
        <w:tabs>
          <w:tab w:val="left" w:pos="732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паспорт серия 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№____________</w:t>
      </w:r>
    </w:p>
    <w:p w:rsidR="00432FD5" w:rsidRPr="00D114E3" w:rsidRDefault="00432FD5" w:rsidP="00D114E3">
      <w:pPr>
        <w:widowControl/>
        <w:tabs>
          <w:tab w:val="left" w:pos="732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выдан _______________________________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D114E3" w:rsidRPr="00D114E3" w:rsidRDefault="00D114E3" w:rsidP="00D114E3">
      <w:pPr>
        <w:widowControl/>
        <w:tabs>
          <w:tab w:val="left" w:pos="792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432FD5" w:rsidRDefault="00432FD5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D114E3">
      <w:pPr>
        <w:widowControl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дата выдачи _________________                подпись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</w:t>
      </w:r>
    </w:p>
    <w:p w:rsidR="00432FD5" w:rsidRDefault="00432FD5" w:rsidP="00D114E3">
      <w:pPr>
        <w:widowControl/>
        <w:tabs>
          <w:tab w:val="left" w:pos="756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114E3" w:rsidRPr="00D114E3" w:rsidRDefault="00D114E3" w:rsidP="00F4450F">
      <w:pPr>
        <w:widowControl/>
        <w:tabs>
          <w:tab w:val="left" w:pos="7560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14E3">
        <w:rPr>
          <w:rFonts w:ascii="Times New Roman" w:eastAsia="Times New Roman" w:hAnsi="Times New Roman" w:cs="Times New Roman"/>
          <w:color w:val="auto"/>
          <w:sz w:val="26"/>
          <w:szCs w:val="26"/>
        </w:rPr>
        <w:t>контактный телефон ___________________</w:t>
      </w:r>
      <w:r w:rsidR="00F4450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sectPr w:rsidR="00D114E3" w:rsidRPr="00D114E3" w:rsidSect="00EA3D27">
      <w:headerReference w:type="default" r:id="rId9"/>
      <w:footerReference w:type="default" r:id="rId10"/>
      <w:pgSz w:w="11907" w:h="16839" w:code="9"/>
      <w:pgMar w:top="1134" w:right="851" w:bottom="244" w:left="1701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E2" w:rsidRDefault="00234AE2" w:rsidP="00D014DF">
      <w:r>
        <w:separator/>
      </w:r>
    </w:p>
  </w:endnote>
  <w:endnote w:type="continuationSeparator" w:id="0">
    <w:p w:rsidR="00234AE2" w:rsidRDefault="00234AE2" w:rsidP="00D0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928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14DF" w:rsidRPr="00D014DF" w:rsidRDefault="00D014DF" w:rsidP="00D014DF">
        <w:pPr>
          <w:pStyle w:val="a6"/>
          <w:jc w:val="right"/>
          <w:rPr>
            <w:rFonts w:ascii="Times New Roman" w:hAnsi="Times New Roman" w:cs="Times New Roman"/>
          </w:rPr>
        </w:pPr>
        <w:r w:rsidRPr="00D014DF">
          <w:rPr>
            <w:rFonts w:ascii="Times New Roman" w:hAnsi="Times New Roman" w:cs="Times New Roman"/>
          </w:rPr>
          <w:fldChar w:fldCharType="begin"/>
        </w:r>
        <w:r w:rsidRPr="00D014DF">
          <w:rPr>
            <w:rFonts w:ascii="Times New Roman" w:hAnsi="Times New Roman" w:cs="Times New Roman"/>
          </w:rPr>
          <w:instrText>PAGE   \* MERGEFORMAT</w:instrText>
        </w:r>
        <w:r w:rsidRPr="00D014DF">
          <w:rPr>
            <w:rFonts w:ascii="Times New Roman" w:hAnsi="Times New Roman" w:cs="Times New Roman"/>
          </w:rPr>
          <w:fldChar w:fldCharType="separate"/>
        </w:r>
        <w:r w:rsidR="00282042">
          <w:rPr>
            <w:rFonts w:ascii="Times New Roman" w:hAnsi="Times New Roman" w:cs="Times New Roman"/>
            <w:noProof/>
          </w:rPr>
          <w:t>13</w:t>
        </w:r>
        <w:r w:rsidRPr="00D014DF">
          <w:rPr>
            <w:rFonts w:ascii="Times New Roman" w:hAnsi="Times New Roman" w:cs="Times New Roman"/>
          </w:rPr>
          <w:fldChar w:fldCharType="end"/>
        </w:r>
      </w:p>
    </w:sdtContent>
  </w:sdt>
  <w:p w:rsidR="00D014DF" w:rsidRPr="00D014DF" w:rsidRDefault="00D014DF" w:rsidP="00D014DF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E2" w:rsidRDefault="00234AE2" w:rsidP="00D014DF">
      <w:r>
        <w:separator/>
      </w:r>
    </w:p>
  </w:footnote>
  <w:footnote w:type="continuationSeparator" w:id="0">
    <w:p w:rsidR="00234AE2" w:rsidRDefault="00234AE2" w:rsidP="00D0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DF" w:rsidRPr="00D014DF" w:rsidRDefault="00D014DF">
    <w:pPr>
      <w:pStyle w:val="a4"/>
      <w:rPr>
        <w:rFonts w:ascii="Times New Roman" w:hAnsi="Times New Roman" w:cs="Times New Roman"/>
      </w:rPr>
    </w:pPr>
  </w:p>
  <w:p w:rsidR="00D014DF" w:rsidRPr="00D014DF" w:rsidRDefault="00D014DF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435"/>
    <w:multiLevelType w:val="hybridMultilevel"/>
    <w:tmpl w:val="CA48E0BA"/>
    <w:lvl w:ilvl="0" w:tplc="2E78106E">
      <w:start w:val="1"/>
      <w:numFmt w:val="decimal"/>
      <w:lvlText w:val="%1."/>
      <w:lvlJc w:val="left"/>
      <w:pPr>
        <w:ind w:left="243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>
    <w:nsid w:val="24E81AA9"/>
    <w:multiLevelType w:val="hybridMultilevel"/>
    <w:tmpl w:val="4FDE55B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06067A"/>
    <w:multiLevelType w:val="hybridMultilevel"/>
    <w:tmpl w:val="4FEA483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E2C49"/>
    <w:multiLevelType w:val="hybridMultilevel"/>
    <w:tmpl w:val="DCB4A240"/>
    <w:lvl w:ilvl="0" w:tplc="61E4C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5753B"/>
    <w:multiLevelType w:val="hybridMultilevel"/>
    <w:tmpl w:val="33E40F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EA520E"/>
    <w:multiLevelType w:val="hybridMultilevel"/>
    <w:tmpl w:val="4830D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03"/>
    <w:rsid w:val="001057B5"/>
    <w:rsid w:val="00113142"/>
    <w:rsid w:val="00114329"/>
    <w:rsid w:val="00216003"/>
    <w:rsid w:val="00234AE2"/>
    <w:rsid w:val="0027291F"/>
    <w:rsid w:val="00282042"/>
    <w:rsid w:val="002B284C"/>
    <w:rsid w:val="003332D9"/>
    <w:rsid w:val="0033796B"/>
    <w:rsid w:val="00432FD5"/>
    <w:rsid w:val="00460E34"/>
    <w:rsid w:val="004A7F5D"/>
    <w:rsid w:val="005062A1"/>
    <w:rsid w:val="00516FA4"/>
    <w:rsid w:val="005F20F6"/>
    <w:rsid w:val="00673301"/>
    <w:rsid w:val="006C5BAC"/>
    <w:rsid w:val="00780442"/>
    <w:rsid w:val="008434B0"/>
    <w:rsid w:val="00883EFA"/>
    <w:rsid w:val="00886EFB"/>
    <w:rsid w:val="00892B9D"/>
    <w:rsid w:val="00A12A03"/>
    <w:rsid w:val="00D01350"/>
    <w:rsid w:val="00D014DF"/>
    <w:rsid w:val="00D11103"/>
    <w:rsid w:val="00D114E3"/>
    <w:rsid w:val="00DA6914"/>
    <w:rsid w:val="00E63380"/>
    <w:rsid w:val="00EA3D27"/>
    <w:rsid w:val="00EF13DB"/>
    <w:rsid w:val="00F4450F"/>
    <w:rsid w:val="00F6717C"/>
    <w:rsid w:val="00F76D27"/>
    <w:rsid w:val="00FA0C75"/>
    <w:rsid w:val="00FD4E5C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4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4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4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4D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4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4D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4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4D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gmuse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2018-11-28T04:30:00Z</cp:lastPrinted>
  <dcterms:created xsi:type="dcterms:W3CDTF">2019-04-01T08:32:00Z</dcterms:created>
  <dcterms:modified xsi:type="dcterms:W3CDTF">2019-04-01T08:32:00Z</dcterms:modified>
</cp:coreProperties>
</file>