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75" w:rsidRPr="00232675" w:rsidRDefault="0023267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noProof/>
          <w:sz w:val="28"/>
          <w:szCs w:val="28"/>
        </w:rPr>
        <w:drawing>
          <wp:inline distT="0" distB="0" distL="0" distR="0" wp14:anchorId="05062C12" wp14:editId="58D5634A">
            <wp:extent cx="596900" cy="755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КЕМЕРОВСКАЯ ОБЛАСТЬ - КУЗБАСС</w:t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первого созыва</w:t>
      </w:r>
    </w:p>
    <w:p w:rsidR="00232675" w:rsidRPr="00232675" w:rsidRDefault="00232675" w:rsidP="002072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2675" w:rsidRPr="00225227" w:rsidRDefault="00193823" w:rsidP="002326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5227">
        <w:rPr>
          <w:sz w:val="28"/>
          <w:szCs w:val="28"/>
        </w:rPr>
        <w:t xml:space="preserve">двадцать </w:t>
      </w:r>
      <w:r w:rsidR="00CC389F">
        <w:rPr>
          <w:sz w:val="28"/>
          <w:szCs w:val="28"/>
        </w:rPr>
        <w:t>пятое</w:t>
      </w:r>
      <w:r w:rsidRPr="00225227">
        <w:rPr>
          <w:sz w:val="28"/>
          <w:szCs w:val="28"/>
        </w:rPr>
        <w:t xml:space="preserve"> заседание</w:t>
      </w:r>
    </w:p>
    <w:p w:rsidR="002072DB" w:rsidRPr="00232675" w:rsidRDefault="002072DB" w:rsidP="00232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675" w:rsidRPr="00232675" w:rsidRDefault="00232675" w:rsidP="00232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РЕШЕНИЕ</w:t>
      </w:r>
    </w:p>
    <w:p w:rsidR="00232675" w:rsidRPr="00232675" w:rsidRDefault="00232675" w:rsidP="00232675">
      <w:pPr>
        <w:jc w:val="center"/>
        <w:rPr>
          <w:b/>
          <w:bCs/>
          <w:sz w:val="28"/>
          <w:szCs w:val="28"/>
        </w:rPr>
      </w:pPr>
      <w:r w:rsidRPr="00232675">
        <w:rPr>
          <w:b/>
          <w:bCs/>
          <w:sz w:val="28"/>
          <w:szCs w:val="28"/>
        </w:rPr>
        <w:t xml:space="preserve">от </w:t>
      </w:r>
      <w:r w:rsidR="00A17CFB">
        <w:rPr>
          <w:b/>
          <w:bCs/>
          <w:sz w:val="28"/>
          <w:szCs w:val="28"/>
        </w:rPr>
        <w:t>24</w:t>
      </w:r>
      <w:r w:rsidR="009D1BB9">
        <w:rPr>
          <w:b/>
          <w:bCs/>
          <w:sz w:val="28"/>
          <w:szCs w:val="28"/>
        </w:rPr>
        <w:t xml:space="preserve"> </w:t>
      </w:r>
      <w:r w:rsidR="00A17CFB">
        <w:rPr>
          <w:b/>
          <w:bCs/>
          <w:sz w:val="28"/>
          <w:szCs w:val="28"/>
        </w:rPr>
        <w:t>июня</w:t>
      </w:r>
      <w:r w:rsidR="009D1BB9">
        <w:rPr>
          <w:b/>
          <w:bCs/>
          <w:sz w:val="28"/>
          <w:szCs w:val="28"/>
        </w:rPr>
        <w:t xml:space="preserve"> 2021 года </w:t>
      </w:r>
      <w:r w:rsidR="002072DB">
        <w:rPr>
          <w:b/>
          <w:bCs/>
          <w:sz w:val="28"/>
          <w:szCs w:val="28"/>
        </w:rPr>
        <w:t xml:space="preserve"> </w:t>
      </w:r>
      <w:r w:rsidRPr="00232675">
        <w:rPr>
          <w:b/>
          <w:bCs/>
          <w:sz w:val="28"/>
          <w:szCs w:val="28"/>
        </w:rPr>
        <w:t>№</w:t>
      </w:r>
      <w:r w:rsidR="00A527B9">
        <w:rPr>
          <w:b/>
          <w:bCs/>
          <w:sz w:val="28"/>
          <w:szCs w:val="28"/>
        </w:rPr>
        <w:t xml:space="preserve"> </w:t>
      </w:r>
      <w:r w:rsidR="00FC0273">
        <w:rPr>
          <w:b/>
          <w:bCs/>
          <w:sz w:val="28"/>
          <w:szCs w:val="28"/>
        </w:rPr>
        <w:t>116</w:t>
      </w:r>
      <w:r w:rsidR="00CC389F">
        <w:rPr>
          <w:b/>
          <w:bCs/>
          <w:sz w:val="28"/>
          <w:szCs w:val="28"/>
        </w:rPr>
        <w:t xml:space="preserve"> </w:t>
      </w:r>
      <w:r w:rsidRPr="00232675">
        <w:rPr>
          <w:b/>
          <w:bCs/>
          <w:sz w:val="28"/>
          <w:szCs w:val="28"/>
        </w:rPr>
        <w:t>-</w:t>
      </w:r>
      <w:proofErr w:type="gramStart"/>
      <w:r w:rsidRPr="00232675">
        <w:rPr>
          <w:b/>
          <w:bCs/>
          <w:sz w:val="28"/>
          <w:szCs w:val="28"/>
        </w:rPr>
        <w:t>НА</w:t>
      </w:r>
      <w:proofErr w:type="gramEnd"/>
    </w:p>
    <w:p w:rsidR="00FB41A0" w:rsidRDefault="00FB41A0" w:rsidP="00FB41A0">
      <w:pPr>
        <w:jc w:val="center"/>
        <w:rPr>
          <w:b/>
          <w:sz w:val="28"/>
          <w:szCs w:val="28"/>
        </w:rPr>
      </w:pPr>
    </w:p>
    <w:p w:rsidR="001F1A94" w:rsidRPr="001F1A94" w:rsidRDefault="001F1A94" w:rsidP="001F1A94">
      <w:pPr>
        <w:jc w:val="center"/>
        <w:rPr>
          <w:b/>
          <w:sz w:val="28"/>
          <w:szCs w:val="28"/>
        </w:rPr>
      </w:pPr>
      <w:r w:rsidRPr="001F1A94">
        <w:rPr>
          <w:b/>
          <w:sz w:val="28"/>
          <w:szCs w:val="28"/>
        </w:rPr>
        <w:t xml:space="preserve">Об утверждении Порядка предоставления проектов муниципальных нормативных правовых актов и принятых муниципальных нормативных правовых актов в </w:t>
      </w:r>
      <w:proofErr w:type="spellStart"/>
      <w:r w:rsidRPr="001F1A94">
        <w:rPr>
          <w:b/>
          <w:sz w:val="28"/>
          <w:szCs w:val="28"/>
        </w:rPr>
        <w:t>Юргинскую</w:t>
      </w:r>
      <w:proofErr w:type="spellEnd"/>
      <w:r w:rsidRPr="001F1A94">
        <w:rPr>
          <w:b/>
          <w:sz w:val="28"/>
          <w:szCs w:val="28"/>
        </w:rPr>
        <w:t xml:space="preserve"> межрайонную прокуратуру</w:t>
      </w:r>
    </w:p>
    <w:p w:rsidR="00FC30D4" w:rsidRPr="002072DB" w:rsidRDefault="00FC30D4" w:rsidP="00FB41A0">
      <w:pPr>
        <w:ind w:firstLine="540"/>
        <w:jc w:val="both"/>
      </w:pPr>
    </w:p>
    <w:p w:rsidR="001F1A94" w:rsidRPr="001F1A94" w:rsidRDefault="001F1A94" w:rsidP="001F1A94">
      <w:pPr>
        <w:autoSpaceDE w:val="0"/>
        <w:autoSpaceDN w:val="0"/>
        <w:adjustRightInd w:val="0"/>
        <w:ind w:right="-6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F1A94">
        <w:rPr>
          <w:rFonts w:eastAsia="Calibri"/>
          <w:sz w:val="26"/>
          <w:szCs w:val="26"/>
          <w:lang w:eastAsia="en-US"/>
        </w:rPr>
        <w:t xml:space="preserve">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государства, руководствуясь </w:t>
      </w:r>
      <w:hyperlink r:id="rId7" w:history="1">
        <w:r w:rsidRPr="001F1A94">
          <w:rPr>
            <w:rFonts w:eastAsia="Calibri"/>
            <w:sz w:val="26"/>
            <w:szCs w:val="26"/>
            <w:lang w:eastAsia="en-US"/>
          </w:rPr>
          <w:t>Конституцией</w:t>
        </w:r>
      </w:hyperlink>
      <w:r w:rsidRPr="001F1A94">
        <w:rPr>
          <w:rFonts w:eastAsia="Calibri"/>
          <w:sz w:val="26"/>
          <w:szCs w:val="26"/>
          <w:lang w:eastAsia="en-US"/>
        </w:rPr>
        <w:t xml:space="preserve"> Российской Федерации, Федеральным </w:t>
      </w:r>
      <w:hyperlink r:id="rId8" w:history="1">
        <w:r w:rsidRPr="001F1A94">
          <w:rPr>
            <w:rFonts w:eastAsia="Calibri"/>
            <w:sz w:val="26"/>
            <w:szCs w:val="26"/>
            <w:lang w:eastAsia="en-US"/>
          </w:rPr>
          <w:t>закон</w:t>
        </w:r>
      </w:hyperlink>
      <w:r w:rsidRPr="001F1A94">
        <w:rPr>
          <w:rFonts w:eastAsia="Calibri"/>
          <w:sz w:val="26"/>
          <w:szCs w:val="26"/>
          <w:lang w:eastAsia="en-US"/>
        </w:rPr>
        <w:t>ом от 17.07.2009 № 172-ФЗ «Об антикоррупционной экспертизе нормативных правовых актов и проектов нормативных правовых актов», руководствуясь Уставом муниципального 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1F1A94">
        <w:rPr>
          <w:rFonts w:eastAsia="Calibri"/>
          <w:sz w:val="26"/>
          <w:szCs w:val="26"/>
          <w:lang w:eastAsia="en-US"/>
        </w:rPr>
        <w:t>Юргинский</w:t>
      </w:r>
      <w:proofErr w:type="spellEnd"/>
      <w:r w:rsidRPr="001F1A94">
        <w:rPr>
          <w:rFonts w:eastAsia="Calibri"/>
          <w:sz w:val="26"/>
          <w:szCs w:val="26"/>
          <w:lang w:eastAsia="en-US"/>
        </w:rPr>
        <w:t xml:space="preserve"> муниципальный округ Кемеровской области-Кузбасса,</w:t>
      </w:r>
      <w:r>
        <w:rPr>
          <w:rFonts w:eastAsia="Calibri"/>
          <w:sz w:val="26"/>
          <w:szCs w:val="26"/>
          <w:lang w:eastAsia="en-US"/>
        </w:rPr>
        <w:t xml:space="preserve"> Совет народных депутатов Юргинского </w:t>
      </w:r>
      <w:r w:rsidRPr="001F1A9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муниципального округа</w:t>
      </w:r>
      <w:proofErr w:type="gramEnd"/>
    </w:p>
    <w:p w:rsidR="00FB41A0" w:rsidRPr="00CB1FDC" w:rsidRDefault="00FB41A0" w:rsidP="00FB41A0">
      <w:pPr>
        <w:ind w:firstLine="540"/>
        <w:jc w:val="both"/>
        <w:rPr>
          <w:b/>
          <w:bCs/>
          <w:sz w:val="26"/>
          <w:szCs w:val="26"/>
        </w:rPr>
      </w:pPr>
      <w:r w:rsidRPr="00CB1FDC">
        <w:rPr>
          <w:b/>
          <w:bCs/>
          <w:sz w:val="26"/>
          <w:szCs w:val="26"/>
        </w:rPr>
        <w:t>РЕШИЛ:</w:t>
      </w:r>
    </w:p>
    <w:p w:rsidR="00FB41A0" w:rsidRPr="00CB1FDC" w:rsidRDefault="00FB41A0" w:rsidP="00FB41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A94" w:rsidRPr="001F1A94" w:rsidRDefault="0065200D" w:rsidP="001F1A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7C27">
        <w:rPr>
          <w:rFonts w:ascii="Times New Roman" w:hAnsi="Times New Roman" w:cs="Times New Roman"/>
          <w:sz w:val="26"/>
          <w:szCs w:val="26"/>
        </w:rPr>
        <w:t>1</w:t>
      </w:r>
      <w:r w:rsidR="001F1A94" w:rsidRPr="001F1A94">
        <w:rPr>
          <w:rFonts w:ascii="Times New Roman" w:hAnsi="Times New Roman" w:cs="Times New Roman"/>
          <w:sz w:val="28"/>
          <w:szCs w:val="28"/>
        </w:rPr>
        <w:t xml:space="preserve">. </w:t>
      </w:r>
      <w:r w:rsidR="001F1A94" w:rsidRPr="001F1A94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предоставления нормативных правовых актов и их проектов в </w:t>
      </w:r>
      <w:proofErr w:type="spellStart"/>
      <w:r w:rsidR="001F1A94" w:rsidRPr="001F1A94">
        <w:rPr>
          <w:rFonts w:ascii="Times New Roman" w:hAnsi="Times New Roman" w:cs="Times New Roman"/>
          <w:sz w:val="26"/>
          <w:szCs w:val="26"/>
        </w:rPr>
        <w:t>Юргинскую</w:t>
      </w:r>
      <w:proofErr w:type="spellEnd"/>
      <w:r w:rsidR="001F1A94" w:rsidRPr="001F1A94">
        <w:rPr>
          <w:rFonts w:ascii="Times New Roman" w:hAnsi="Times New Roman" w:cs="Times New Roman"/>
          <w:sz w:val="26"/>
          <w:szCs w:val="26"/>
        </w:rPr>
        <w:t xml:space="preserve"> межрайонную прокуратуру </w:t>
      </w:r>
      <w:r w:rsidR="001F1A94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1F1A94" w:rsidRPr="001F1A94">
        <w:rPr>
          <w:rFonts w:ascii="Times New Roman" w:hAnsi="Times New Roman" w:cs="Times New Roman"/>
          <w:sz w:val="26"/>
          <w:szCs w:val="26"/>
        </w:rPr>
        <w:t>.</w:t>
      </w:r>
    </w:p>
    <w:p w:rsidR="005F56E1" w:rsidRPr="00727C27" w:rsidRDefault="005F56E1" w:rsidP="00727C2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CB29D6" w:rsidRDefault="00CB29D6" w:rsidP="0023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1FDC">
        <w:rPr>
          <w:rFonts w:ascii="Times New Roman" w:hAnsi="Times New Roman" w:cs="Times New Roman"/>
          <w:sz w:val="26"/>
          <w:szCs w:val="26"/>
        </w:rPr>
        <w:t>2.  Настоящее решение опубликовать  в газете «Юргинские ведомости» и разместить в информационно</w:t>
      </w:r>
      <w:r w:rsidRPr="00CB1F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B1FDC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 w:rsidRPr="00CB1FDC">
        <w:rPr>
          <w:rFonts w:ascii="Times New Roman" w:hAnsi="Times New Roman" w:cs="Times New Roman"/>
          <w:color w:val="000000"/>
          <w:sz w:val="26"/>
          <w:szCs w:val="26"/>
        </w:rPr>
        <w:t xml:space="preserve"> телекоммуникационной сети «Интернет» на официальном сайте администрации Юргинского муниципального округа.</w:t>
      </w:r>
    </w:p>
    <w:p w:rsidR="005F56E1" w:rsidRPr="00CB1FDC" w:rsidRDefault="005F56E1" w:rsidP="0023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A94" w:rsidRDefault="00FF49E0" w:rsidP="001F1A9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1FDC">
        <w:rPr>
          <w:rFonts w:ascii="Times New Roman" w:hAnsi="Times New Roman" w:cs="Times New Roman"/>
          <w:color w:val="000000"/>
          <w:sz w:val="26"/>
          <w:szCs w:val="26"/>
        </w:rPr>
        <w:t>3. Настоящее решение вступает в силу после его официального опубликования в газете «</w:t>
      </w:r>
      <w:proofErr w:type="spellStart"/>
      <w:r w:rsidRPr="00CB1FDC">
        <w:rPr>
          <w:rFonts w:ascii="Times New Roman" w:hAnsi="Times New Roman" w:cs="Times New Roman"/>
          <w:color w:val="000000"/>
          <w:sz w:val="26"/>
          <w:szCs w:val="26"/>
        </w:rPr>
        <w:t>Юргинские</w:t>
      </w:r>
      <w:proofErr w:type="spellEnd"/>
      <w:r w:rsidRPr="00CB1FDC">
        <w:rPr>
          <w:rFonts w:ascii="Times New Roman" w:hAnsi="Times New Roman" w:cs="Times New Roman"/>
          <w:color w:val="000000"/>
          <w:sz w:val="26"/>
          <w:szCs w:val="26"/>
        </w:rPr>
        <w:t xml:space="preserve"> ведомости».</w:t>
      </w:r>
    </w:p>
    <w:p w:rsidR="001F1A94" w:rsidRDefault="001F1A94" w:rsidP="001F1A9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1A94" w:rsidRPr="001F1A94" w:rsidRDefault="00FF49E0" w:rsidP="001F1A9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1A94">
        <w:rPr>
          <w:rFonts w:ascii="Times New Roman" w:hAnsi="Times New Roman" w:cs="Times New Roman"/>
          <w:sz w:val="26"/>
          <w:szCs w:val="26"/>
        </w:rPr>
        <w:t>4</w:t>
      </w:r>
      <w:r w:rsidR="00CB29D6" w:rsidRPr="001F1A9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B29D6" w:rsidRPr="001F1A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B29D6" w:rsidRPr="001F1A9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1F1A94" w:rsidRPr="001F1A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председателя Совета народных депутатов Юргинского муниципального округа </w:t>
      </w:r>
      <w:r w:rsidR="007E3AD1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proofErr w:type="spellStart"/>
      <w:r w:rsidR="001F1A94" w:rsidRPr="001F1A94">
        <w:rPr>
          <w:rFonts w:ascii="Times New Roman" w:eastAsia="Calibri" w:hAnsi="Times New Roman" w:cs="Times New Roman"/>
          <w:sz w:val="26"/>
          <w:szCs w:val="26"/>
          <w:lang w:eastAsia="en-US"/>
        </w:rPr>
        <w:t>Бережнову</w:t>
      </w:r>
      <w:proofErr w:type="spellEnd"/>
      <w:r w:rsidR="001F1A94" w:rsidRPr="001F1A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И.Я.).</w:t>
      </w:r>
    </w:p>
    <w:p w:rsidR="00C9183F" w:rsidRPr="001F1A94" w:rsidRDefault="00C9183F" w:rsidP="00CB29D6">
      <w:pPr>
        <w:jc w:val="both"/>
        <w:rPr>
          <w:sz w:val="26"/>
          <w:szCs w:val="26"/>
        </w:rPr>
      </w:pPr>
    </w:p>
    <w:p w:rsidR="00C9183F" w:rsidRPr="00CB1FDC" w:rsidRDefault="00C9183F" w:rsidP="00CB29D6">
      <w:pPr>
        <w:jc w:val="both"/>
        <w:rPr>
          <w:sz w:val="26"/>
          <w:szCs w:val="26"/>
        </w:rPr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5211"/>
        <w:gridCol w:w="2551"/>
        <w:gridCol w:w="2621"/>
      </w:tblGrid>
      <w:tr w:rsidR="00CB29D6" w:rsidRPr="00CB1FDC" w:rsidTr="00727C27">
        <w:tc>
          <w:tcPr>
            <w:tcW w:w="5211" w:type="dxa"/>
          </w:tcPr>
          <w:p w:rsidR="00CB29D6" w:rsidRPr="00CB1FDC" w:rsidRDefault="00CB29D6" w:rsidP="00C9183F">
            <w:pPr>
              <w:jc w:val="both"/>
              <w:rPr>
                <w:sz w:val="26"/>
                <w:szCs w:val="26"/>
              </w:rPr>
            </w:pPr>
            <w:r w:rsidRPr="00CB1FDC">
              <w:rPr>
                <w:sz w:val="26"/>
                <w:szCs w:val="26"/>
              </w:rPr>
              <w:t>Председатель Совета народных депутатов     Юргинского муниципального округа</w:t>
            </w:r>
          </w:p>
          <w:p w:rsidR="00CB29D6" w:rsidRPr="00CB1FDC" w:rsidRDefault="00CB29D6" w:rsidP="00C918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  <w:r w:rsidRPr="00CB1FDC">
              <w:rPr>
                <w:sz w:val="26"/>
                <w:szCs w:val="26"/>
              </w:rPr>
              <w:t>И.Я.</w:t>
            </w:r>
            <w:r w:rsidR="006A1D27" w:rsidRPr="00CB1FDC">
              <w:rPr>
                <w:sz w:val="26"/>
                <w:szCs w:val="26"/>
              </w:rPr>
              <w:t xml:space="preserve"> </w:t>
            </w:r>
            <w:r w:rsidRPr="00CB1FDC">
              <w:rPr>
                <w:sz w:val="26"/>
                <w:szCs w:val="26"/>
              </w:rPr>
              <w:t>Бережнова</w:t>
            </w:r>
          </w:p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</w:tc>
      </w:tr>
      <w:tr w:rsidR="00CB29D6" w:rsidRPr="00CB1FDC" w:rsidTr="00727C27">
        <w:tc>
          <w:tcPr>
            <w:tcW w:w="5211" w:type="dxa"/>
          </w:tcPr>
          <w:p w:rsidR="00CB29D6" w:rsidRPr="00CB1FDC" w:rsidRDefault="00CB29D6" w:rsidP="00727C27">
            <w:pPr>
              <w:jc w:val="both"/>
              <w:rPr>
                <w:color w:val="000000"/>
                <w:sz w:val="26"/>
                <w:szCs w:val="26"/>
              </w:rPr>
            </w:pPr>
            <w:r w:rsidRPr="00CB1FDC">
              <w:rPr>
                <w:color w:val="000000"/>
                <w:sz w:val="26"/>
                <w:szCs w:val="26"/>
              </w:rPr>
              <w:t>Глава Юргинского муниципального округа</w:t>
            </w:r>
          </w:p>
          <w:p w:rsidR="00CB29D6" w:rsidRPr="00CB1FDC" w:rsidRDefault="00FC0273" w:rsidP="00FC027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  <w:r w:rsidR="002072DB" w:rsidRPr="00CB1FDC">
              <w:rPr>
                <w:color w:val="000000"/>
                <w:sz w:val="26"/>
                <w:szCs w:val="26"/>
              </w:rPr>
              <w:t xml:space="preserve"> </w:t>
            </w:r>
            <w:r w:rsidR="00D67D42">
              <w:rPr>
                <w:color w:val="000000"/>
                <w:sz w:val="26"/>
                <w:szCs w:val="26"/>
              </w:rPr>
              <w:t>июня</w:t>
            </w:r>
            <w:r w:rsidR="009D1BB9" w:rsidRPr="00CB1FDC">
              <w:rPr>
                <w:color w:val="000000"/>
                <w:sz w:val="26"/>
                <w:szCs w:val="26"/>
              </w:rPr>
              <w:t xml:space="preserve"> 2021</w:t>
            </w:r>
            <w:r w:rsidR="00CB29D6" w:rsidRPr="00CB1FDC">
              <w:rPr>
                <w:color w:val="000000"/>
                <w:sz w:val="26"/>
                <w:szCs w:val="26"/>
              </w:rPr>
              <w:t xml:space="preserve"> </w:t>
            </w:r>
            <w:r w:rsidR="00E752D2" w:rsidRPr="00CB1FDC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2551" w:type="dxa"/>
          </w:tcPr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  <w:r w:rsidRPr="00CB1FDC">
              <w:rPr>
                <w:sz w:val="26"/>
                <w:szCs w:val="26"/>
              </w:rPr>
              <w:t>Д.К.</w:t>
            </w:r>
            <w:r w:rsidR="006A1D27" w:rsidRPr="00CB1FDC">
              <w:rPr>
                <w:sz w:val="26"/>
                <w:szCs w:val="26"/>
              </w:rPr>
              <w:t xml:space="preserve"> </w:t>
            </w:r>
            <w:r w:rsidRPr="00CB1FDC">
              <w:rPr>
                <w:sz w:val="26"/>
                <w:szCs w:val="26"/>
              </w:rPr>
              <w:t>Дадашов</w:t>
            </w:r>
          </w:p>
        </w:tc>
      </w:tr>
    </w:tbl>
    <w:p w:rsidR="001F1A94" w:rsidRDefault="001F1A94" w:rsidP="003C49A2">
      <w:pPr>
        <w:widowControl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7E3AD1">
        <w:rPr>
          <w:rFonts w:eastAsia="Calibri"/>
          <w:sz w:val="26"/>
          <w:szCs w:val="26"/>
          <w:lang w:eastAsia="en-US"/>
        </w:rPr>
        <w:lastRenderedPageBreak/>
        <w:t>Приложение к решению</w:t>
      </w:r>
    </w:p>
    <w:p w:rsidR="003C49A2" w:rsidRDefault="007E3AD1" w:rsidP="003C49A2">
      <w:pPr>
        <w:widowControl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Совета народных депутатов </w:t>
      </w:r>
    </w:p>
    <w:p w:rsidR="007E3AD1" w:rsidRPr="007E3AD1" w:rsidRDefault="007E3AD1" w:rsidP="003C49A2">
      <w:pPr>
        <w:widowControl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>Юргинского муниципального округа</w:t>
      </w:r>
    </w:p>
    <w:p w:rsidR="001F1A94" w:rsidRPr="007E3AD1" w:rsidRDefault="007E3AD1" w:rsidP="003C49A2">
      <w:pPr>
        <w:widowControl w:val="0"/>
        <w:spacing w:after="200" w:line="276" w:lineRule="auto"/>
        <w:jc w:val="right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1F1A94" w:rsidRPr="007E3AD1"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 xml:space="preserve"> 24 июня 2021 </w:t>
      </w:r>
      <w:r w:rsidR="00066440">
        <w:rPr>
          <w:rFonts w:eastAsia="Calibri"/>
          <w:sz w:val="26"/>
          <w:szCs w:val="26"/>
          <w:lang w:eastAsia="en-US"/>
        </w:rPr>
        <w:t xml:space="preserve">года </w:t>
      </w:r>
      <w:r>
        <w:rPr>
          <w:rFonts w:eastAsia="Calibri"/>
          <w:sz w:val="26"/>
          <w:szCs w:val="26"/>
          <w:lang w:eastAsia="en-US"/>
        </w:rPr>
        <w:t>№</w:t>
      </w:r>
      <w:r w:rsidR="00FC0273">
        <w:rPr>
          <w:rFonts w:eastAsia="Calibri"/>
          <w:sz w:val="26"/>
          <w:szCs w:val="26"/>
          <w:lang w:eastAsia="en-US"/>
        </w:rPr>
        <w:t xml:space="preserve"> 116 </w:t>
      </w:r>
      <w:r>
        <w:rPr>
          <w:rFonts w:eastAsia="Calibri"/>
          <w:sz w:val="26"/>
          <w:szCs w:val="26"/>
          <w:lang w:eastAsia="en-US"/>
        </w:rPr>
        <w:t>- НА</w:t>
      </w:r>
    </w:p>
    <w:p w:rsidR="001F1A94" w:rsidRPr="007E3AD1" w:rsidRDefault="001F1A94" w:rsidP="001F1A94">
      <w:pPr>
        <w:widowControl w:val="0"/>
        <w:autoSpaceDE w:val="0"/>
        <w:autoSpaceDN w:val="0"/>
        <w:jc w:val="center"/>
        <w:outlineLvl w:val="0"/>
        <w:rPr>
          <w:rFonts w:cs="Calibri"/>
          <w:b/>
          <w:sz w:val="26"/>
          <w:szCs w:val="26"/>
        </w:rPr>
      </w:pPr>
      <w:r w:rsidRPr="007E3AD1">
        <w:rPr>
          <w:rFonts w:cs="Calibri"/>
          <w:b/>
          <w:sz w:val="26"/>
          <w:szCs w:val="26"/>
        </w:rPr>
        <w:t xml:space="preserve">Порядок </w:t>
      </w:r>
    </w:p>
    <w:p w:rsidR="001F1A94" w:rsidRPr="007E3AD1" w:rsidRDefault="001F1A94" w:rsidP="001F1A94">
      <w:pPr>
        <w:widowControl w:val="0"/>
        <w:autoSpaceDE w:val="0"/>
        <w:autoSpaceDN w:val="0"/>
        <w:jc w:val="center"/>
        <w:outlineLvl w:val="0"/>
        <w:rPr>
          <w:rFonts w:cs="Calibri"/>
          <w:sz w:val="26"/>
          <w:szCs w:val="26"/>
        </w:rPr>
      </w:pPr>
      <w:r w:rsidRPr="007E3AD1">
        <w:rPr>
          <w:rFonts w:cs="Calibri"/>
          <w:b/>
          <w:sz w:val="26"/>
          <w:szCs w:val="26"/>
        </w:rPr>
        <w:t xml:space="preserve">предоставления проектов муниципальных нормативных правовых актов и принятых муниципальных нормативных правовых актов в </w:t>
      </w:r>
      <w:proofErr w:type="spellStart"/>
      <w:r w:rsidRPr="007E3AD1">
        <w:rPr>
          <w:rFonts w:cs="Calibri"/>
          <w:b/>
          <w:sz w:val="26"/>
          <w:szCs w:val="26"/>
        </w:rPr>
        <w:t>Юргинскую</w:t>
      </w:r>
      <w:proofErr w:type="spellEnd"/>
      <w:r w:rsidRPr="007E3AD1">
        <w:rPr>
          <w:rFonts w:cs="Calibri"/>
          <w:b/>
          <w:sz w:val="26"/>
          <w:szCs w:val="26"/>
        </w:rPr>
        <w:t xml:space="preserve"> межрайонную прокуратуру</w:t>
      </w:r>
    </w:p>
    <w:p w:rsidR="001F1A94" w:rsidRPr="007E3AD1" w:rsidRDefault="001F1A94" w:rsidP="001F1A94">
      <w:pPr>
        <w:widowControl w:val="0"/>
        <w:autoSpaceDE w:val="0"/>
        <w:autoSpaceDN w:val="0"/>
        <w:ind w:left="5103"/>
        <w:jc w:val="center"/>
        <w:outlineLvl w:val="0"/>
        <w:rPr>
          <w:rFonts w:cs="Calibri"/>
          <w:sz w:val="26"/>
          <w:szCs w:val="26"/>
        </w:rPr>
      </w:pPr>
    </w:p>
    <w:p w:rsidR="001F1A94" w:rsidRPr="007E3AD1" w:rsidRDefault="001F1A94" w:rsidP="001F1A94">
      <w:pPr>
        <w:jc w:val="center"/>
        <w:rPr>
          <w:b/>
          <w:sz w:val="26"/>
          <w:szCs w:val="26"/>
        </w:rPr>
      </w:pPr>
      <w:r w:rsidRPr="007E3AD1">
        <w:rPr>
          <w:b/>
          <w:sz w:val="26"/>
          <w:szCs w:val="26"/>
        </w:rPr>
        <w:t>1. Общие положения</w:t>
      </w:r>
    </w:p>
    <w:p w:rsidR="001F1A94" w:rsidRPr="007E3AD1" w:rsidRDefault="001F1A94" w:rsidP="001F1A94">
      <w:pPr>
        <w:spacing w:line="276" w:lineRule="auto"/>
        <w:ind w:firstLine="709"/>
        <w:jc w:val="center"/>
        <w:rPr>
          <w:sz w:val="26"/>
          <w:szCs w:val="26"/>
        </w:rPr>
      </w:pPr>
    </w:p>
    <w:p w:rsidR="001F1A94" w:rsidRPr="007E3AD1" w:rsidRDefault="001F1A94" w:rsidP="001F1A9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E3AD1">
        <w:rPr>
          <w:sz w:val="26"/>
          <w:szCs w:val="26"/>
        </w:rPr>
        <w:t xml:space="preserve">1.1. </w:t>
      </w:r>
      <w:proofErr w:type="gramStart"/>
      <w:r w:rsidRPr="007E3AD1">
        <w:rPr>
          <w:sz w:val="26"/>
          <w:szCs w:val="26"/>
        </w:rPr>
        <w:t xml:space="preserve">Порядок предоставления проектов муниципальных нормативных правовых актов и принятых муниципальных нормативных правовых актов в </w:t>
      </w:r>
      <w:proofErr w:type="spellStart"/>
      <w:r w:rsidRPr="007E3AD1">
        <w:rPr>
          <w:sz w:val="26"/>
          <w:szCs w:val="26"/>
        </w:rPr>
        <w:t>Юргинскую</w:t>
      </w:r>
      <w:proofErr w:type="spellEnd"/>
      <w:r w:rsidRPr="007E3AD1">
        <w:rPr>
          <w:sz w:val="26"/>
          <w:szCs w:val="26"/>
        </w:rPr>
        <w:t xml:space="preserve"> межрайонную прокуратуру (далее − Порядок) регламентирует процедуру представления проектов муниципальных нормативных правовых актов, а также их проектов в </w:t>
      </w:r>
      <w:proofErr w:type="spellStart"/>
      <w:r w:rsidRPr="007E3AD1">
        <w:rPr>
          <w:sz w:val="26"/>
          <w:szCs w:val="26"/>
        </w:rPr>
        <w:t>Юргинскую</w:t>
      </w:r>
      <w:proofErr w:type="spellEnd"/>
      <w:r w:rsidRPr="007E3AD1">
        <w:rPr>
          <w:sz w:val="26"/>
          <w:szCs w:val="26"/>
        </w:rPr>
        <w:t xml:space="preserve"> межрайонную прокуратуру для изучения в целях установления их соответствия положениям федерального и регионального законодательства, а также проведения антикоррупционной экспертизы и совершенствования механизма нормотворчества.</w:t>
      </w:r>
      <w:proofErr w:type="gramEnd"/>
    </w:p>
    <w:p w:rsidR="001F1A94" w:rsidRPr="007E3AD1" w:rsidRDefault="001F1A94" w:rsidP="001F1A9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1F1A94" w:rsidRPr="007E3AD1" w:rsidRDefault="001F1A94" w:rsidP="001F1A9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E3AD1">
        <w:rPr>
          <w:sz w:val="26"/>
          <w:szCs w:val="26"/>
        </w:rPr>
        <w:t xml:space="preserve">1.2. В </w:t>
      </w:r>
      <w:proofErr w:type="spellStart"/>
      <w:r w:rsidRPr="007E3AD1">
        <w:rPr>
          <w:sz w:val="26"/>
          <w:szCs w:val="26"/>
        </w:rPr>
        <w:t>Юргинскую</w:t>
      </w:r>
      <w:proofErr w:type="spellEnd"/>
      <w:r w:rsidRPr="007E3AD1">
        <w:rPr>
          <w:sz w:val="26"/>
          <w:szCs w:val="26"/>
        </w:rPr>
        <w:t xml:space="preserve"> межрайонную прокуратуру представляются проекты:</w:t>
      </w:r>
    </w:p>
    <w:p w:rsidR="001F1A94" w:rsidRPr="007E3AD1" w:rsidRDefault="001F1A94" w:rsidP="001F1A9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E3AD1">
        <w:rPr>
          <w:sz w:val="26"/>
          <w:szCs w:val="26"/>
        </w:rPr>
        <w:t>-</w:t>
      </w:r>
      <w:r w:rsidR="00CD4B28">
        <w:rPr>
          <w:sz w:val="26"/>
          <w:szCs w:val="26"/>
        </w:rPr>
        <w:t xml:space="preserve"> </w:t>
      </w:r>
      <w:r w:rsidRPr="007E3AD1">
        <w:rPr>
          <w:sz w:val="26"/>
          <w:szCs w:val="26"/>
        </w:rPr>
        <w:t>решений Совета народных депутатов Юргинского муниципального округа Кемеровской области-Кузбасса, подготовленных в порядке нормотворческой инициативы;</w:t>
      </w:r>
      <w:bookmarkStart w:id="1" w:name="P15"/>
      <w:bookmarkEnd w:id="1"/>
    </w:p>
    <w:p w:rsidR="001F1A94" w:rsidRPr="007E3AD1" w:rsidRDefault="001F1A94" w:rsidP="001F1A94">
      <w:pPr>
        <w:widowControl w:val="0"/>
        <w:autoSpaceDE w:val="0"/>
        <w:autoSpaceDN w:val="0"/>
        <w:ind w:firstLine="539"/>
        <w:jc w:val="both"/>
        <w:rPr>
          <w:rFonts w:cs="Calibri"/>
          <w:sz w:val="26"/>
          <w:szCs w:val="26"/>
        </w:rPr>
      </w:pPr>
      <w:r w:rsidRPr="007E3AD1">
        <w:rPr>
          <w:sz w:val="26"/>
          <w:szCs w:val="26"/>
        </w:rPr>
        <w:t>- решения Совета народных депутатов Юргинского муниципального округа Кемеровской области-Кузбасса</w:t>
      </w:r>
      <w:r w:rsidRPr="007E3AD1">
        <w:rPr>
          <w:rFonts w:cs="Calibri"/>
          <w:sz w:val="26"/>
          <w:szCs w:val="26"/>
        </w:rPr>
        <w:t xml:space="preserve"> по вопросам, касающимся прав, свобод и обязанностей человека и гражданина, а также иных сфер отношений, предусмотренных </w:t>
      </w:r>
      <w:hyperlink r:id="rId9" w:history="1">
        <w:r w:rsidRPr="007E3AD1">
          <w:rPr>
            <w:rFonts w:cs="Calibri"/>
            <w:sz w:val="26"/>
            <w:szCs w:val="26"/>
          </w:rPr>
          <w:t>частью 2 статьи 3</w:t>
        </w:r>
      </w:hyperlink>
      <w:r w:rsidRPr="007E3AD1">
        <w:rPr>
          <w:rFonts w:cs="Calibri"/>
          <w:sz w:val="26"/>
          <w:szCs w:val="26"/>
        </w:rPr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актов», по которым проводится антикоррупционная экспертиза.</w:t>
      </w:r>
    </w:p>
    <w:p w:rsidR="001F1A94" w:rsidRPr="007E3AD1" w:rsidRDefault="001F1A94" w:rsidP="001F1A9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1F1A94" w:rsidRPr="007E3AD1" w:rsidRDefault="001F1A94" w:rsidP="001F1A94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jc w:val="center"/>
        <w:rPr>
          <w:rFonts w:ascii="Calibri" w:eastAsia="Calibri" w:hAnsi="Calibri"/>
          <w:sz w:val="26"/>
          <w:szCs w:val="26"/>
          <w:lang w:eastAsia="en-US"/>
        </w:rPr>
      </w:pPr>
      <w:r w:rsidRPr="007E3AD1">
        <w:rPr>
          <w:b/>
          <w:sz w:val="26"/>
          <w:szCs w:val="26"/>
        </w:rPr>
        <w:t>Предоставление проектов нормативных правовых актов</w:t>
      </w:r>
    </w:p>
    <w:p w:rsidR="001F1A94" w:rsidRPr="007E3AD1" w:rsidRDefault="001F1A94" w:rsidP="001F1A94">
      <w:pPr>
        <w:numPr>
          <w:ilvl w:val="1"/>
          <w:numId w:val="2"/>
        </w:numPr>
        <w:tabs>
          <w:tab w:val="left" w:pos="426"/>
          <w:tab w:val="left" w:pos="1134"/>
        </w:tabs>
        <w:spacing w:after="200" w:line="276" w:lineRule="auto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7E3AD1">
        <w:rPr>
          <w:rFonts w:eastAsia="Calibri"/>
          <w:sz w:val="26"/>
          <w:szCs w:val="26"/>
          <w:lang w:eastAsia="en-US"/>
        </w:rPr>
        <w:t xml:space="preserve"> Организационный отдел Совета народных депутатов Юргинского муниципального округа Кемеровской области-Кузбасса обеспечивает предоставление в </w:t>
      </w:r>
      <w:proofErr w:type="spellStart"/>
      <w:r w:rsidRPr="007E3AD1">
        <w:rPr>
          <w:rFonts w:eastAsia="Calibri"/>
          <w:sz w:val="26"/>
          <w:szCs w:val="26"/>
          <w:lang w:eastAsia="en-US"/>
        </w:rPr>
        <w:t>Юргинскую</w:t>
      </w:r>
      <w:proofErr w:type="spellEnd"/>
      <w:r w:rsidRPr="007E3AD1">
        <w:rPr>
          <w:rFonts w:eastAsia="Calibri"/>
          <w:sz w:val="26"/>
          <w:szCs w:val="26"/>
          <w:lang w:eastAsia="en-US"/>
        </w:rPr>
        <w:t xml:space="preserve"> межрайонную прокуратуру разработанных проектов муниципальных нормативных правовых актов, указанных в пункте 1.2 Порядка. </w:t>
      </w:r>
    </w:p>
    <w:p w:rsidR="001F1A94" w:rsidRPr="007E3AD1" w:rsidRDefault="001F1A94" w:rsidP="001F1A94">
      <w:pPr>
        <w:widowControl w:val="0"/>
        <w:tabs>
          <w:tab w:val="left" w:pos="993"/>
          <w:tab w:val="left" w:pos="1276"/>
        </w:tabs>
        <w:autoSpaceDE w:val="0"/>
        <w:autoSpaceDN w:val="0"/>
        <w:spacing w:before="220"/>
        <w:ind w:firstLine="567"/>
        <w:jc w:val="both"/>
        <w:rPr>
          <w:sz w:val="26"/>
          <w:szCs w:val="26"/>
        </w:rPr>
      </w:pPr>
      <w:r w:rsidRPr="00066440">
        <w:rPr>
          <w:sz w:val="26"/>
          <w:szCs w:val="26"/>
        </w:rPr>
        <w:t xml:space="preserve">2.2. Проекты </w:t>
      </w:r>
      <w:r w:rsidRPr="00066440">
        <w:rPr>
          <w:rFonts w:cs="Calibri"/>
          <w:sz w:val="26"/>
          <w:szCs w:val="26"/>
        </w:rPr>
        <w:t>муниципальных</w:t>
      </w:r>
      <w:r w:rsidRPr="007E3AD1">
        <w:rPr>
          <w:sz w:val="26"/>
          <w:szCs w:val="26"/>
        </w:rPr>
        <w:t xml:space="preserve"> нормативных правовых актов </w:t>
      </w:r>
      <w:r w:rsidRPr="00CD4B28">
        <w:rPr>
          <w:b/>
          <w:sz w:val="26"/>
          <w:szCs w:val="26"/>
        </w:rPr>
        <w:t>направляются</w:t>
      </w:r>
      <w:r w:rsidRPr="007E3AD1">
        <w:rPr>
          <w:sz w:val="26"/>
          <w:szCs w:val="26"/>
        </w:rPr>
        <w:t xml:space="preserve"> в </w:t>
      </w:r>
      <w:proofErr w:type="spellStart"/>
      <w:r w:rsidRPr="007E3AD1">
        <w:rPr>
          <w:rFonts w:cs="Calibri"/>
          <w:sz w:val="26"/>
          <w:szCs w:val="26"/>
        </w:rPr>
        <w:t>Юргинскую</w:t>
      </w:r>
      <w:proofErr w:type="spellEnd"/>
      <w:r w:rsidRPr="007E3AD1">
        <w:rPr>
          <w:rFonts w:cs="Calibri"/>
          <w:sz w:val="26"/>
          <w:szCs w:val="26"/>
        </w:rPr>
        <w:t xml:space="preserve"> межрайонную прокуратуру </w:t>
      </w:r>
      <w:r w:rsidRPr="007E3AD1">
        <w:rPr>
          <w:sz w:val="26"/>
          <w:szCs w:val="26"/>
        </w:rPr>
        <w:t xml:space="preserve">в электронном виде посредством электронной почты. Проекты нормативных правовых актов объемом более 15 листов </w:t>
      </w:r>
      <w:r w:rsidR="00CD4B28">
        <w:rPr>
          <w:sz w:val="26"/>
          <w:szCs w:val="26"/>
        </w:rPr>
        <w:t>пред</w:t>
      </w:r>
      <w:r w:rsidR="00066440">
        <w:rPr>
          <w:sz w:val="26"/>
          <w:szCs w:val="26"/>
        </w:rPr>
        <w:t>о</w:t>
      </w:r>
      <w:r w:rsidR="00CD4B28">
        <w:rPr>
          <w:sz w:val="26"/>
          <w:szCs w:val="26"/>
        </w:rPr>
        <w:t>ставляются</w:t>
      </w:r>
      <w:r w:rsidRPr="004869C7">
        <w:rPr>
          <w:b/>
          <w:sz w:val="26"/>
          <w:szCs w:val="26"/>
        </w:rPr>
        <w:t xml:space="preserve"> </w:t>
      </w:r>
      <w:r w:rsidRPr="007E3AD1">
        <w:rPr>
          <w:sz w:val="26"/>
          <w:szCs w:val="26"/>
        </w:rPr>
        <w:t xml:space="preserve">в </w:t>
      </w:r>
      <w:proofErr w:type="spellStart"/>
      <w:r w:rsidRPr="007E3AD1">
        <w:rPr>
          <w:rFonts w:cs="Calibri"/>
          <w:sz w:val="26"/>
          <w:szCs w:val="26"/>
        </w:rPr>
        <w:t>Юргинскую</w:t>
      </w:r>
      <w:proofErr w:type="spellEnd"/>
      <w:r w:rsidRPr="007E3AD1">
        <w:rPr>
          <w:rFonts w:cs="Calibri"/>
          <w:sz w:val="26"/>
          <w:szCs w:val="26"/>
        </w:rPr>
        <w:t xml:space="preserve"> межрайонную прокуратуру </w:t>
      </w:r>
      <w:r w:rsidRPr="007E3AD1">
        <w:rPr>
          <w:sz w:val="26"/>
          <w:szCs w:val="26"/>
        </w:rPr>
        <w:t xml:space="preserve">на бумажном носителе </w:t>
      </w:r>
      <w:r w:rsidR="004869C7">
        <w:rPr>
          <w:sz w:val="26"/>
          <w:szCs w:val="26"/>
        </w:rPr>
        <w:t xml:space="preserve">(курьером, </w:t>
      </w:r>
      <w:r w:rsidRPr="004869C7">
        <w:rPr>
          <w:sz w:val="26"/>
          <w:szCs w:val="26"/>
        </w:rPr>
        <w:t>по почте</w:t>
      </w:r>
      <w:r w:rsidR="004869C7">
        <w:rPr>
          <w:sz w:val="26"/>
          <w:szCs w:val="26"/>
        </w:rPr>
        <w:t>)</w:t>
      </w:r>
      <w:r w:rsidRPr="004869C7">
        <w:rPr>
          <w:sz w:val="26"/>
          <w:szCs w:val="26"/>
        </w:rPr>
        <w:t>.</w:t>
      </w:r>
    </w:p>
    <w:p w:rsidR="001F1A94" w:rsidRPr="007E3AD1" w:rsidRDefault="001F1A94" w:rsidP="007E3AD1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220" w:after="200" w:line="276" w:lineRule="auto"/>
        <w:ind w:left="0" w:firstLine="567"/>
        <w:jc w:val="both"/>
        <w:rPr>
          <w:sz w:val="26"/>
          <w:szCs w:val="26"/>
        </w:rPr>
      </w:pPr>
      <w:r w:rsidRPr="007E3AD1">
        <w:rPr>
          <w:sz w:val="26"/>
          <w:szCs w:val="26"/>
        </w:rPr>
        <w:t xml:space="preserve"> К проекту нормативного правового акта прикладываются следующие подписанные уполномоченными должностными лицами документы:</w:t>
      </w:r>
    </w:p>
    <w:p w:rsidR="001F1A94" w:rsidRPr="007E3AD1" w:rsidRDefault="001F1A94" w:rsidP="007E3AD1">
      <w:pPr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spacing w:before="220" w:after="200" w:line="276" w:lineRule="auto"/>
        <w:ind w:left="0" w:firstLine="567"/>
        <w:jc w:val="both"/>
        <w:rPr>
          <w:sz w:val="26"/>
          <w:szCs w:val="26"/>
        </w:rPr>
      </w:pPr>
      <w:r w:rsidRPr="007E3AD1">
        <w:rPr>
          <w:sz w:val="26"/>
          <w:szCs w:val="26"/>
        </w:rPr>
        <w:t xml:space="preserve">сопроводительное письмо; </w:t>
      </w:r>
    </w:p>
    <w:p w:rsidR="001F1A94" w:rsidRDefault="001F1A94" w:rsidP="007E3AD1">
      <w:pPr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spacing w:before="220" w:after="200" w:line="276" w:lineRule="auto"/>
        <w:ind w:left="0" w:firstLine="567"/>
        <w:jc w:val="both"/>
        <w:rPr>
          <w:sz w:val="26"/>
          <w:szCs w:val="26"/>
        </w:rPr>
      </w:pPr>
      <w:proofErr w:type="gramStart"/>
      <w:r w:rsidRPr="007E3AD1">
        <w:rPr>
          <w:sz w:val="26"/>
          <w:szCs w:val="26"/>
        </w:rPr>
        <w:lastRenderedPageBreak/>
        <w:t xml:space="preserve">пояснительная записка, содержащая информацию об основаниях и необходимости принятия данного </w:t>
      </w:r>
      <w:r w:rsidRPr="007E3AD1">
        <w:rPr>
          <w:rFonts w:cs="Calibri"/>
          <w:sz w:val="26"/>
          <w:szCs w:val="26"/>
        </w:rPr>
        <w:t>муниципальных</w:t>
      </w:r>
      <w:r w:rsidRPr="007E3AD1">
        <w:rPr>
          <w:sz w:val="26"/>
          <w:szCs w:val="26"/>
        </w:rPr>
        <w:t xml:space="preserve"> нормативного правового акта, а также вывод о соответствии требования законодательства разработанного и направляемого в </w:t>
      </w:r>
      <w:proofErr w:type="spellStart"/>
      <w:r w:rsidRPr="007E3AD1">
        <w:rPr>
          <w:rFonts w:cs="Calibri"/>
          <w:sz w:val="26"/>
          <w:szCs w:val="26"/>
        </w:rPr>
        <w:t>Юргинскую</w:t>
      </w:r>
      <w:proofErr w:type="spellEnd"/>
      <w:r w:rsidRPr="007E3AD1">
        <w:rPr>
          <w:rFonts w:cs="Calibri"/>
          <w:sz w:val="26"/>
          <w:szCs w:val="26"/>
        </w:rPr>
        <w:t xml:space="preserve"> межрайонную прокуратуру </w:t>
      </w:r>
      <w:r w:rsidRPr="007E3AD1">
        <w:rPr>
          <w:sz w:val="26"/>
          <w:szCs w:val="26"/>
        </w:rPr>
        <w:t xml:space="preserve">проекта </w:t>
      </w:r>
      <w:r w:rsidRPr="007E3AD1">
        <w:rPr>
          <w:rFonts w:cs="Calibri"/>
          <w:sz w:val="26"/>
          <w:szCs w:val="26"/>
        </w:rPr>
        <w:t>муниципальных</w:t>
      </w:r>
      <w:r w:rsidRPr="007E3AD1">
        <w:rPr>
          <w:sz w:val="26"/>
          <w:szCs w:val="26"/>
        </w:rPr>
        <w:t xml:space="preserve"> нормативного правового акта. </w:t>
      </w:r>
      <w:proofErr w:type="gramEnd"/>
    </w:p>
    <w:p w:rsidR="00CD4B28" w:rsidRPr="007E3AD1" w:rsidRDefault="00CD4B28" w:rsidP="007E3AD1">
      <w:pPr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spacing w:before="220" w:after="200" w:line="276" w:lineRule="auto"/>
        <w:ind w:left="0" w:firstLine="567"/>
        <w:jc w:val="both"/>
        <w:rPr>
          <w:sz w:val="26"/>
          <w:szCs w:val="26"/>
        </w:rPr>
      </w:pPr>
      <w:r w:rsidRPr="00CD4B28">
        <w:rPr>
          <w:sz w:val="26"/>
          <w:szCs w:val="26"/>
        </w:rPr>
        <w:t>Проекты</w:t>
      </w:r>
      <w:r w:rsidRPr="007E3AD1">
        <w:rPr>
          <w:sz w:val="26"/>
          <w:szCs w:val="26"/>
        </w:rPr>
        <w:t xml:space="preserve"> </w:t>
      </w:r>
      <w:r w:rsidRPr="007E3AD1">
        <w:rPr>
          <w:rFonts w:cs="Calibri"/>
          <w:sz w:val="26"/>
          <w:szCs w:val="26"/>
        </w:rPr>
        <w:t>муниципальных</w:t>
      </w:r>
      <w:r w:rsidRPr="007E3AD1">
        <w:rPr>
          <w:sz w:val="26"/>
          <w:szCs w:val="26"/>
        </w:rPr>
        <w:t xml:space="preserve"> нормативных правовых актов</w:t>
      </w:r>
      <w:r>
        <w:rPr>
          <w:sz w:val="26"/>
          <w:szCs w:val="26"/>
        </w:rPr>
        <w:t xml:space="preserve">, указанные в пункте 1.2. </w:t>
      </w:r>
      <w:r w:rsidRPr="007E3AD1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предоставляются</w:t>
      </w:r>
      <w:r w:rsidRPr="007E3AD1">
        <w:rPr>
          <w:sz w:val="26"/>
          <w:szCs w:val="26"/>
        </w:rPr>
        <w:t xml:space="preserve"> в </w:t>
      </w:r>
      <w:proofErr w:type="spellStart"/>
      <w:r w:rsidRPr="007E3AD1">
        <w:rPr>
          <w:rFonts w:cs="Calibri"/>
          <w:sz w:val="26"/>
          <w:szCs w:val="26"/>
        </w:rPr>
        <w:t>Юргинскую</w:t>
      </w:r>
      <w:proofErr w:type="spellEnd"/>
      <w:r w:rsidRPr="007E3AD1">
        <w:rPr>
          <w:rFonts w:cs="Calibri"/>
          <w:sz w:val="26"/>
          <w:szCs w:val="26"/>
        </w:rPr>
        <w:t xml:space="preserve"> межрайонную прокуратуру</w:t>
      </w:r>
      <w:r>
        <w:rPr>
          <w:rFonts w:cs="Calibri"/>
          <w:sz w:val="26"/>
          <w:szCs w:val="26"/>
        </w:rPr>
        <w:t xml:space="preserve"> не позднее десяти </w:t>
      </w:r>
      <w:r w:rsidR="00066440">
        <w:rPr>
          <w:rFonts w:cs="Calibri"/>
          <w:sz w:val="26"/>
          <w:szCs w:val="26"/>
        </w:rPr>
        <w:t xml:space="preserve">рабочих </w:t>
      </w:r>
      <w:r>
        <w:rPr>
          <w:rFonts w:cs="Calibri"/>
          <w:sz w:val="26"/>
          <w:szCs w:val="26"/>
        </w:rPr>
        <w:t xml:space="preserve">дней до дня </w:t>
      </w:r>
      <w:r w:rsidR="00066440">
        <w:rPr>
          <w:rFonts w:cs="Calibri"/>
          <w:sz w:val="26"/>
          <w:szCs w:val="26"/>
        </w:rPr>
        <w:t xml:space="preserve">их </w:t>
      </w:r>
      <w:r>
        <w:rPr>
          <w:rFonts w:cs="Calibri"/>
          <w:sz w:val="26"/>
          <w:szCs w:val="26"/>
        </w:rPr>
        <w:t>рассмотрения на заседании.</w:t>
      </w:r>
    </w:p>
    <w:p w:rsidR="001F1A94" w:rsidRPr="007E3AD1" w:rsidRDefault="001F1A94" w:rsidP="007E3AD1">
      <w:pPr>
        <w:tabs>
          <w:tab w:val="left" w:pos="0"/>
          <w:tab w:val="left" w:pos="426"/>
        </w:tabs>
        <w:jc w:val="both"/>
        <w:rPr>
          <w:rFonts w:eastAsia="Calibri"/>
          <w:sz w:val="26"/>
          <w:szCs w:val="26"/>
          <w:lang w:eastAsia="en-US"/>
        </w:rPr>
      </w:pPr>
    </w:p>
    <w:p w:rsidR="001F1A94" w:rsidRPr="007E3AD1" w:rsidRDefault="001F1A94" w:rsidP="007E3AD1">
      <w:pPr>
        <w:numPr>
          <w:ilvl w:val="0"/>
          <w:numId w:val="3"/>
        </w:numPr>
        <w:tabs>
          <w:tab w:val="left" w:pos="0"/>
          <w:tab w:val="left" w:pos="426"/>
        </w:tabs>
        <w:spacing w:after="200" w:line="276" w:lineRule="auto"/>
        <w:ind w:left="0"/>
        <w:jc w:val="center"/>
        <w:rPr>
          <w:rFonts w:ascii="Calibri" w:eastAsia="Calibri" w:hAnsi="Calibri"/>
          <w:sz w:val="26"/>
          <w:szCs w:val="26"/>
          <w:lang w:eastAsia="en-US"/>
        </w:rPr>
      </w:pPr>
      <w:r w:rsidRPr="007E3AD1">
        <w:rPr>
          <w:b/>
          <w:sz w:val="26"/>
          <w:szCs w:val="26"/>
        </w:rPr>
        <w:t>Предоставление принятых нормативных правовых актов</w:t>
      </w:r>
    </w:p>
    <w:p w:rsidR="001F1A94" w:rsidRPr="007E3AD1" w:rsidRDefault="001F1A94" w:rsidP="007E3AD1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spacing w:before="220" w:after="200" w:line="276" w:lineRule="auto"/>
        <w:ind w:left="0" w:firstLine="567"/>
        <w:jc w:val="both"/>
        <w:rPr>
          <w:sz w:val="26"/>
          <w:szCs w:val="26"/>
        </w:rPr>
      </w:pPr>
      <w:r w:rsidRPr="007E3AD1">
        <w:rPr>
          <w:sz w:val="26"/>
          <w:szCs w:val="26"/>
        </w:rPr>
        <w:t xml:space="preserve">Подписанные решения Совета народных депутатов Юргинского муниципального округа Кемеровской области-Кузбасса, нормативные правовые акты, указанные в пункте 1.2. Порядка, подлежат  предоставлению в </w:t>
      </w:r>
      <w:proofErr w:type="spellStart"/>
      <w:r w:rsidRPr="007E3AD1">
        <w:rPr>
          <w:rFonts w:cs="Calibri"/>
          <w:sz w:val="26"/>
          <w:szCs w:val="26"/>
        </w:rPr>
        <w:t>Юргинскую</w:t>
      </w:r>
      <w:proofErr w:type="spellEnd"/>
      <w:r w:rsidRPr="007E3AD1">
        <w:rPr>
          <w:rFonts w:cs="Calibri"/>
          <w:sz w:val="26"/>
          <w:szCs w:val="26"/>
        </w:rPr>
        <w:t xml:space="preserve"> межрайонную прокуратуру </w:t>
      </w:r>
      <w:r w:rsidRPr="007E3AD1">
        <w:rPr>
          <w:sz w:val="26"/>
          <w:szCs w:val="26"/>
        </w:rPr>
        <w:t xml:space="preserve">в виде электронных образов с сопроводительным письмом посредством электронной почты организационным отделом Совета народных депутатов Юргинского муниципального округа Кемеровской области-Кузбасса </w:t>
      </w:r>
      <w:r w:rsidRPr="007E3AD1">
        <w:rPr>
          <w:b/>
          <w:sz w:val="26"/>
          <w:szCs w:val="26"/>
        </w:rPr>
        <w:t>в течение 3-х дней после опубликования</w:t>
      </w:r>
      <w:r w:rsidRPr="007E3AD1">
        <w:rPr>
          <w:sz w:val="26"/>
          <w:szCs w:val="26"/>
        </w:rPr>
        <w:t xml:space="preserve"> (обнародования). </w:t>
      </w:r>
    </w:p>
    <w:p w:rsidR="001F1A94" w:rsidRPr="007E3AD1" w:rsidRDefault="001F1A94" w:rsidP="007E3AD1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spacing w:before="220" w:after="200" w:line="276" w:lineRule="auto"/>
        <w:ind w:left="0" w:firstLine="710"/>
        <w:jc w:val="both"/>
        <w:rPr>
          <w:sz w:val="26"/>
          <w:szCs w:val="26"/>
        </w:rPr>
      </w:pPr>
      <w:r w:rsidRPr="007E3AD1">
        <w:rPr>
          <w:sz w:val="26"/>
          <w:szCs w:val="26"/>
        </w:rPr>
        <w:t xml:space="preserve"> Организационный отдел Совета народных депутатов Юргинского муниципального округа Кемеровской области-Кузбасса ежегодно в срок до </w:t>
      </w:r>
      <w:r w:rsidRPr="007E3AD1">
        <w:rPr>
          <w:b/>
          <w:sz w:val="26"/>
          <w:szCs w:val="26"/>
        </w:rPr>
        <w:t>первого июля и первого января</w:t>
      </w:r>
      <w:r w:rsidRPr="007E3AD1">
        <w:rPr>
          <w:sz w:val="26"/>
          <w:szCs w:val="26"/>
        </w:rPr>
        <w:t xml:space="preserve"> представляют в </w:t>
      </w:r>
      <w:proofErr w:type="spellStart"/>
      <w:r w:rsidRPr="007E3AD1">
        <w:rPr>
          <w:sz w:val="26"/>
          <w:szCs w:val="26"/>
        </w:rPr>
        <w:t>Юргинскую</w:t>
      </w:r>
      <w:proofErr w:type="spellEnd"/>
      <w:r w:rsidRPr="007E3AD1">
        <w:rPr>
          <w:sz w:val="26"/>
          <w:szCs w:val="26"/>
        </w:rPr>
        <w:t xml:space="preserve"> межрайонную прокуратуру  в электронном виде посредством электронной почты сведения о количестве принятых за полугодие и год муниципальных нормативных правовых актов.</w:t>
      </w:r>
    </w:p>
    <w:p w:rsidR="001F1A94" w:rsidRPr="007E3AD1" w:rsidRDefault="001F1A94" w:rsidP="007E3AD1">
      <w:pPr>
        <w:tabs>
          <w:tab w:val="left" w:pos="0"/>
          <w:tab w:val="left" w:pos="426"/>
        </w:tabs>
        <w:rPr>
          <w:rFonts w:eastAsia="Calibri"/>
          <w:sz w:val="26"/>
          <w:szCs w:val="26"/>
          <w:lang w:eastAsia="en-US"/>
        </w:rPr>
      </w:pPr>
    </w:p>
    <w:p w:rsidR="001F1A94" w:rsidRPr="007E3AD1" w:rsidRDefault="001F1A94" w:rsidP="007E3AD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200" w:line="276" w:lineRule="auto"/>
        <w:ind w:left="0"/>
        <w:jc w:val="center"/>
        <w:outlineLvl w:val="1"/>
        <w:rPr>
          <w:b/>
          <w:sz w:val="26"/>
          <w:szCs w:val="26"/>
        </w:rPr>
      </w:pPr>
      <w:r w:rsidRPr="007E3AD1">
        <w:rPr>
          <w:b/>
          <w:sz w:val="26"/>
          <w:szCs w:val="26"/>
        </w:rPr>
        <w:t>Ответственность за неисполнение настоящего Порядка</w:t>
      </w:r>
    </w:p>
    <w:p w:rsidR="001F1A94" w:rsidRPr="007E3AD1" w:rsidRDefault="001F1A94" w:rsidP="007E3AD1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spacing w:before="220" w:after="200" w:line="276" w:lineRule="auto"/>
        <w:ind w:left="0" w:firstLine="567"/>
        <w:jc w:val="both"/>
        <w:rPr>
          <w:sz w:val="26"/>
          <w:szCs w:val="26"/>
        </w:rPr>
      </w:pPr>
      <w:r w:rsidRPr="007E3AD1">
        <w:rPr>
          <w:sz w:val="26"/>
          <w:szCs w:val="26"/>
        </w:rPr>
        <w:t xml:space="preserve"> Ответственность за соблюдение требований Порядка по предоставлению в </w:t>
      </w:r>
      <w:proofErr w:type="spellStart"/>
      <w:r w:rsidRPr="007E3AD1">
        <w:rPr>
          <w:sz w:val="26"/>
          <w:szCs w:val="26"/>
        </w:rPr>
        <w:t>Юргинскую</w:t>
      </w:r>
      <w:proofErr w:type="spellEnd"/>
      <w:r w:rsidRPr="007E3AD1">
        <w:rPr>
          <w:sz w:val="26"/>
          <w:szCs w:val="26"/>
        </w:rPr>
        <w:t xml:space="preserve"> межрайонную прокуратуру указанных в </w:t>
      </w:r>
      <w:hyperlink w:anchor="P13" w:history="1">
        <w:r w:rsidRPr="007E3AD1">
          <w:rPr>
            <w:sz w:val="26"/>
            <w:szCs w:val="26"/>
          </w:rPr>
          <w:t>пункте</w:t>
        </w:r>
      </w:hyperlink>
      <w:r w:rsidRPr="007E3AD1">
        <w:rPr>
          <w:sz w:val="26"/>
          <w:szCs w:val="26"/>
        </w:rPr>
        <w:t xml:space="preserve"> 1.2 Порядка проектов нормативных правовых актов возлагается на должностных лиц организационного отдела Совета народных депутатов Юргинского муниципального округа Кемеровской области</w:t>
      </w:r>
      <w:r w:rsidR="007E3AD1">
        <w:rPr>
          <w:sz w:val="26"/>
          <w:szCs w:val="26"/>
        </w:rPr>
        <w:t xml:space="preserve"> </w:t>
      </w:r>
      <w:r w:rsidRPr="007E3AD1">
        <w:rPr>
          <w:sz w:val="26"/>
          <w:szCs w:val="26"/>
        </w:rPr>
        <w:t>-</w:t>
      </w:r>
      <w:r w:rsidR="007E3AD1">
        <w:rPr>
          <w:sz w:val="26"/>
          <w:szCs w:val="26"/>
        </w:rPr>
        <w:t xml:space="preserve"> </w:t>
      </w:r>
      <w:r w:rsidRPr="007E3AD1">
        <w:rPr>
          <w:sz w:val="26"/>
          <w:szCs w:val="26"/>
        </w:rPr>
        <w:t>Кузбасса.</w:t>
      </w:r>
    </w:p>
    <w:p w:rsidR="001F1A94" w:rsidRPr="007E3AD1" w:rsidRDefault="001F1A94" w:rsidP="007E3AD1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spacing w:before="220" w:after="200" w:line="276" w:lineRule="auto"/>
        <w:ind w:left="0" w:firstLine="567"/>
        <w:jc w:val="both"/>
        <w:rPr>
          <w:sz w:val="26"/>
          <w:szCs w:val="26"/>
        </w:rPr>
      </w:pPr>
      <w:r w:rsidRPr="007E3AD1">
        <w:rPr>
          <w:sz w:val="26"/>
          <w:szCs w:val="26"/>
        </w:rPr>
        <w:t xml:space="preserve">Ответственность за соблюдение требований Порядка по предоставлению в прокуратуру указанных в </w:t>
      </w:r>
      <w:hyperlink w:anchor="P13" w:history="1">
        <w:r w:rsidRPr="007E3AD1">
          <w:rPr>
            <w:sz w:val="26"/>
            <w:szCs w:val="26"/>
          </w:rPr>
          <w:t>пунктах</w:t>
        </w:r>
      </w:hyperlink>
      <w:r w:rsidRPr="007E3AD1">
        <w:rPr>
          <w:sz w:val="26"/>
          <w:szCs w:val="26"/>
        </w:rPr>
        <w:t xml:space="preserve"> 3.1, 3.2 Порядка принятых нормативных правовых актов возлагается на должностных лиц организационного </w:t>
      </w:r>
      <w:proofErr w:type="gramStart"/>
      <w:r w:rsidRPr="007E3AD1">
        <w:rPr>
          <w:sz w:val="26"/>
          <w:szCs w:val="26"/>
        </w:rPr>
        <w:t>отдела Совета народных депутатов Юргинского муниципального округа Кемеровской области-Кузбасса</w:t>
      </w:r>
      <w:proofErr w:type="gramEnd"/>
      <w:r w:rsidRPr="007E3AD1">
        <w:rPr>
          <w:sz w:val="26"/>
          <w:szCs w:val="26"/>
        </w:rPr>
        <w:t>.</w:t>
      </w:r>
    </w:p>
    <w:p w:rsidR="00E252E7" w:rsidRPr="00CB1FDC" w:rsidRDefault="00E252E7" w:rsidP="00CC389F">
      <w:pPr>
        <w:spacing w:line="276" w:lineRule="auto"/>
        <w:ind w:left="708" w:firstLine="708"/>
        <w:jc w:val="center"/>
        <w:rPr>
          <w:sz w:val="26"/>
          <w:szCs w:val="26"/>
        </w:rPr>
      </w:pPr>
    </w:p>
    <w:sectPr w:rsidR="00E252E7" w:rsidRPr="00CB1FDC" w:rsidSect="002072DB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9E0"/>
    <w:multiLevelType w:val="multilevel"/>
    <w:tmpl w:val="1DDE2FC6"/>
    <w:lvl w:ilvl="0">
      <w:start w:val="2"/>
      <w:numFmt w:val="decimal"/>
      <w:lvlText w:val="%1."/>
      <w:lvlJc w:val="left"/>
      <w:pPr>
        <w:ind w:left="21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1">
    <w:nsid w:val="352F7E1D"/>
    <w:multiLevelType w:val="multilevel"/>
    <w:tmpl w:val="58924B4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06400C1"/>
    <w:multiLevelType w:val="hybridMultilevel"/>
    <w:tmpl w:val="BE5C602E"/>
    <w:lvl w:ilvl="0" w:tplc="7E8A056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">
    <w:nsid w:val="70AF3815"/>
    <w:multiLevelType w:val="multilevel"/>
    <w:tmpl w:val="68725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A0"/>
    <w:rsid w:val="000473E9"/>
    <w:rsid w:val="00050639"/>
    <w:rsid w:val="00066440"/>
    <w:rsid w:val="00143F58"/>
    <w:rsid w:val="001737C8"/>
    <w:rsid w:val="00193823"/>
    <w:rsid w:val="001B7FDB"/>
    <w:rsid w:val="001C5BF8"/>
    <w:rsid w:val="001F1A94"/>
    <w:rsid w:val="00206324"/>
    <w:rsid w:val="002072DB"/>
    <w:rsid w:val="002224D9"/>
    <w:rsid w:val="00225227"/>
    <w:rsid w:val="00232675"/>
    <w:rsid w:val="00261AFB"/>
    <w:rsid w:val="00263A57"/>
    <w:rsid w:val="00273122"/>
    <w:rsid w:val="00280168"/>
    <w:rsid w:val="00286897"/>
    <w:rsid w:val="002C4C34"/>
    <w:rsid w:val="00377C8A"/>
    <w:rsid w:val="003A6B4A"/>
    <w:rsid w:val="003B0119"/>
    <w:rsid w:val="003C49A2"/>
    <w:rsid w:val="003F1CF5"/>
    <w:rsid w:val="00401CB6"/>
    <w:rsid w:val="00465839"/>
    <w:rsid w:val="004869C7"/>
    <w:rsid w:val="004C6A6B"/>
    <w:rsid w:val="004D09F4"/>
    <w:rsid w:val="0050597F"/>
    <w:rsid w:val="00554724"/>
    <w:rsid w:val="005B61CF"/>
    <w:rsid w:val="005E4722"/>
    <w:rsid w:val="005F56E1"/>
    <w:rsid w:val="005F5738"/>
    <w:rsid w:val="00627A61"/>
    <w:rsid w:val="006300D7"/>
    <w:rsid w:val="0065200D"/>
    <w:rsid w:val="006A1D27"/>
    <w:rsid w:val="006B2A84"/>
    <w:rsid w:val="006D6409"/>
    <w:rsid w:val="006F35DF"/>
    <w:rsid w:val="00726107"/>
    <w:rsid w:val="00727C27"/>
    <w:rsid w:val="00792185"/>
    <w:rsid w:val="007E3AD1"/>
    <w:rsid w:val="007E5E15"/>
    <w:rsid w:val="0085794B"/>
    <w:rsid w:val="00875AE0"/>
    <w:rsid w:val="008C14C9"/>
    <w:rsid w:val="00935DFD"/>
    <w:rsid w:val="00964F94"/>
    <w:rsid w:val="009D1BB9"/>
    <w:rsid w:val="00A065AD"/>
    <w:rsid w:val="00A17CFB"/>
    <w:rsid w:val="00A30FC0"/>
    <w:rsid w:val="00A527B9"/>
    <w:rsid w:val="00AD0684"/>
    <w:rsid w:val="00AE711E"/>
    <w:rsid w:val="00AF2D5E"/>
    <w:rsid w:val="00B32470"/>
    <w:rsid w:val="00B86F04"/>
    <w:rsid w:val="00C71E58"/>
    <w:rsid w:val="00C84B99"/>
    <w:rsid w:val="00C85C47"/>
    <w:rsid w:val="00C9183F"/>
    <w:rsid w:val="00CB1FDC"/>
    <w:rsid w:val="00CB29D6"/>
    <w:rsid w:val="00CC389F"/>
    <w:rsid w:val="00CD3B71"/>
    <w:rsid w:val="00CD4B28"/>
    <w:rsid w:val="00D06851"/>
    <w:rsid w:val="00D67D42"/>
    <w:rsid w:val="00E252E7"/>
    <w:rsid w:val="00E67CFA"/>
    <w:rsid w:val="00E752D2"/>
    <w:rsid w:val="00EB42F1"/>
    <w:rsid w:val="00EB6595"/>
    <w:rsid w:val="00EF4449"/>
    <w:rsid w:val="00F0461E"/>
    <w:rsid w:val="00F61D86"/>
    <w:rsid w:val="00F975D8"/>
    <w:rsid w:val="00FB41A0"/>
    <w:rsid w:val="00FC0273"/>
    <w:rsid w:val="00FC0A7E"/>
    <w:rsid w:val="00FC30D4"/>
    <w:rsid w:val="00FE466B"/>
    <w:rsid w:val="00FF381F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7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E4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27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7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E4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27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D4845691AB8C83380D0EFC4347070FE30D4DA5EF4F9DF97F50212F463E601356D30B64E2354502A1EEAC941A67DEFD836D9CC887B6211NDM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36F13C997D8B1A7ADBFB397DC331289E2BC4C87480FF743482E0CC299344314585E0CE9C5704C62CEF6EF1D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0B1C8ADAC653FBEA55D1E9049ED91A6375BC3BDB636D12C5B445229E3A66436349F71637AD8F0AA30A6C51480807B695B59BC7D6291F2p1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14</cp:revision>
  <cp:lastPrinted>2021-06-24T06:15:00Z</cp:lastPrinted>
  <dcterms:created xsi:type="dcterms:W3CDTF">2021-06-04T03:17:00Z</dcterms:created>
  <dcterms:modified xsi:type="dcterms:W3CDTF">2021-06-24T06:25:00Z</dcterms:modified>
</cp:coreProperties>
</file>