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A6" w:rsidRPr="00C035CA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256A6" w:rsidRPr="00C035CA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CA">
        <w:rPr>
          <w:rFonts w:ascii="Times New Roman" w:hAnsi="Times New Roman" w:cs="Times New Roman"/>
          <w:sz w:val="24"/>
          <w:szCs w:val="24"/>
        </w:rPr>
        <w:t>заседания антинаркотической комиссии администрации</w:t>
      </w:r>
    </w:p>
    <w:p w:rsidR="004256A6" w:rsidRPr="00C035CA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CA">
        <w:rPr>
          <w:rFonts w:ascii="Times New Roman" w:hAnsi="Times New Roman" w:cs="Times New Roman"/>
          <w:sz w:val="24"/>
          <w:szCs w:val="24"/>
        </w:rPr>
        <w:t xml:space="preserve"> Юргинского муниципального </w:t>
      </w:r>
      <w:r w:rsidR="00501865" w:rsidRPr="00C035CA">
        <w:rPr>
          <w:rFonts w:ascii="Times New Roman" w:hAnsi="Times New Roman" w:cs="Times New Roman"/>
          <w:sz w:val="24"/>
          <w:szCs w:val="24"/>
        </w:rPr>
        <w:t>округа</w:t>
      </w:r>
    </w:p>
    <w:p w:rsidR="004256A6" w:rsidRPr="00C035CA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56A6" w:rsidRPr="00C035CA" w:rsidRDefault="00153C81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14.12</w:t>
      </w:r>
      <w:r w:rsidR="00F60D05">
        <w:rPr>
          <w:rFonts w:ascii="Times New Roman" w:hAnsi="Times New Roman" w:cs="Times New Roman"/>
          <w:b/>
          <w:sz w:val="24"/>
          <w:szCs w:val="24"/>
        </w:rPr>
        <w:t>.2023</w:t>
      </w:r>
      <w:r w:rsidR="004256A6" w:rsidRPr="00C035CA">
        <w:rPr>
          <w:rFonts w:ascii="Times New Roman" w:hAnsi="Times New Roman" w:cs="Times New Roman"/>
          <w:b/>
          <w:sz w:val="24"/>
          <w:szCs w:val="24"/>
        </w:rPr>
        <w:tab/>
      </w:r>
      <w:r w:rsidR="004256A6" w:rsidRPr="00C035C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4256A6" w:rsidRPr="00C035C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22EB5" w:rsidRPr="00C035CA" w:rsidRDefault="00722EB5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EB5" w:rsidRPr="00C035CA" w:rsidRDefault="00722EB5" w:rsidP="00010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  <w:r w:rsidRPr="00C035CA">
        <w:rPr>
          <w:rFonts w:ascii="Times New Roman" w:hAnsi="Times New Roman" w:cs="Times New Roman"/>
          <w:sz w:val="24"/>
          <w:szCs w:val="24"/>
        </w:rPr>
        <w:t>Дадашов Д.К. – глава</w:t>
      </w:r>
      <w:r w:rsidR="00487E5E">
        <w:rPr>
          <w:rFonts w:ascii="Times New Roman" w:hAnsi="Times New Roman" w:cs="Times New Roman"/>
          <w:sz w:val="24"/>
          <w:szCs w:val="24"/>
        </w:rPr>
        <w:t xml:space="preserve"> </w:t>
      </w:r>
      <w:r w:rsidRPr="00C035CA">
        <w:rPr>
          <w:rFonts w:ascii="Times New Roman" w:hAnsi="Times New Roman" w:cs="Times New Roman"/>
          <w:sz w:val="24"/>
          <w:szCs w:val="24"/>
        </w:rPr>
        <w:t>Юргинского муниципального округа.</w:t>
      </w:r>
    </w:p>
    <w:p w:rsidR="004256A6" w:rsidRPr="00C035CA" w:rsidRDefault="004256A6" w:rsidP="000100C8">
      <w:pPr>
        <w:pStyle w:val="a3"/>
        <w:spacing w:before="0" w:beforeAutospacing="0" w:after="0" w:afterAutospacing="0" w:line="276" w:lineRule="auto"/>
        <w:jc w:val="both"/>
      </w:pPr>
      <w:r w:rsidRPr="00C035CA">
        <w:rPr>
          <w:b/>
        </w:rPr>
        <w:t>Заместитель председателя комиссии:</w:t>
      </w:r>
      <w:r w:rsidR="00206431" w:rsidRPr="00C035CA">
        <w:t>Гордеева С.В.</w:t>
      </w:r>
      <w:r w:rsidR="007A408F" w:rsidRPr="00C035CA">
        <w:t xml:space="preserve"> – заместитель главы Юргинского муниципального округа по </w:t>
      </w:r>
      <w:r w:rsidR="00206431" w:rsidRPr="00C035CA">
        <w:t>социальным</w:t>
      </w:r>
      <w:r w:rsidR="000B55A7">
        <w:t xml:space="preserve"> вопросам</w:t>
      </w:r>
    </w:p>
    <w:p w:rsidR="004256A6" w:rsidRPr="00C035CA" w:rsidRDefault="004256A6" w:rsidP="000100C8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</w:pPr>
      <w:r w:rsidRPr="00C035CA">
        <w:rPr>
          <w:b/>
        </w:rPr>
        <w:t>Секретарь комиссии</w:t>
      </w:r>
      <w:r w:rsidRPr="00C035CA">
        <w:t xml:space="preserve">: </w:t>
      </w:r>
      <w:r w:rsidR="00153C81">
        <w:t xml:space="preserve">Лупачёва С.А </w:t>
      </w:r>
      <w:r w:rsidRPr="00C035CA">
        <w:t xml:space="preserve">  – </w:t>
      </w:r>
      <w:r w:rsidR="00206431" w:rsidRPr="00C035CA">
        <w:t>помощник заместителя главы Юргинского муниципального округа по социальным вопросам</w:t>
      </w:r>
    </w:p>
    <w:p w:rsidR="002F7A59" w:rsidRDefault="002F7A59" w:rsidP="00206431">
      <w:pPr>
        <w:pStyle w:val="a3"/>
        <w:tabs>
          <w:tab w:val="left" w:pos="0"/>
        </w:tabs>
        <w:spacing w:before="0" w:beforeAutospacing="0" w:after="0" w:afterAutospacing="0" w:line="480" w:lineRule="auto"/>
        <w:jc w:val="center"/>
        <w:rPr>
          <w:b/>
        </w:rPr>
      </w:pPr>
    </w:p>
    <w:p w:rsidR="00206431" w:rsidRPr="00C035CA" w:rsidRDefault="00206431" w:rsidP="00206431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jc w:val="center"/>
        <w:rPr>
          <w:b/>
        </w:rPr>
      </w:pPr>
      <w:bookmarkStart w:id="0" w:name="_GoBack"/>
      <w:bookmarkEnd w:id="0"/>
    </w:p>
    <w:p w:rsidR="001E0F4F" w:rsidRPr="000B55A7" w:rsidRDefault="00206431" w:rsidP="000B55A7">
      <w:pPr>
        <w:pStyle w:val="a3"/>
        <w:widowControl w:val="0"/>
        <w:tabs>
          <w:tab w:val="left" w:pos="0"/>
        </w:tabs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0B55A7">
        <w:rPr>
          <w:b/>
        </w:rPr>
        <w:t>Повестка заседания</w:t>
      </w:r>
    </w:p>
    <w:p w:rsidR="00153C81" w:rsidRPr="00CC07C7" w:rsidRDefault="00153C81" w:rsidP="00153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53C81" w:rsidRPr="00153C81" w:rsidTr="00153C81">
        <w:tc>
          <w:tcPr>
            <w:tcW w:w="2235" w:type="dxa"/>
          </w:tcPr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вопрос</w:t>
            </w:r>
          </w:p>
        </w:tc>
        <w:tc>
          <w:tcPr>
            <w:tcW w:w="7336" w:type="dxa"/>
          </w:tcPr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Острые отравления химической этиологии  на территории Юргинского муниципального округа за текущий период 2023г</w:t>
            </w:r>
          </w:p>
        </w:tc>
      </w:tr>
      <w:tr w:rsidR="00153C81" w:rsidRPr="00153C81" w:rsidTr="00153C81">
        <w:tc>
          <w:tcPr>
            <w:tcW w:w="2235" w:type="dxa"/>
          </w:tcPr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336" w:type="dxa"/>
          </w:tcPr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 xml:space="preserve">-ГБУЗ  «Юргинская городская больница» </w:t>
            </w:r>
          </w:p>
        </w:tc>
      </w:tr>
      <w:tr w:rsidR="00153C81" w:rsidRPr="00153C81" w:rsidTr="00153C81">
        <w:tc>
          <w:tcPr>
            <w:tcW w:w="2235" w:type="dxa"/>
          </w:tcPr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вопрос:</w:t>
            </w:r>
          </w:p>
        </w:tc>
        <w:tc>
          <w:tcPr>
            <w:tcW w:w="7336" w:type="dxa"/>
          </w:tcPr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работы за текущий год в рамках муниципальной программы «Комплексные меры противодействия злоупотреблению наркотиками и их незаконному обороту на территории ЮМО на  2023 год и плановый период 2024-2025 год»</w:t>
            </w:r>
          </w:p>
        </w:tc>
      </w:tr>
      <w:tr w:rsidR="00153C81" w:rsidRPr="00153C81" w:rsidTr="00153C81">
        <w:trPr>
          <w:trHeight w:val="629"/>
        </w:trPr>
        <w:tc>
          <w:tcPr>
            <w:tcW w:w="2235" w:type="dxa"/>
          </w:tcPr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>Докладчики:</w:t>
            </w:r>
          </w:p>
        </w:tc>
        <w:tc>
          <w:tcPr>
            <w:tcW w:w="7336" w:type="dxa"/>
          </w:tcPr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Колпакова Лариса Александровна </w:t>
            </w: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образования администрации Юргинского муниципального округа;</w:t>
            </w:r>
          </w:p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C81">
              <w:rPr>
                <w:rFonts w:ascii="Times New Roman" w:hAnsi="Times New Roman" w:cs="Times New Roman"/>
                <w:b/>
                <w:sz w:val="24"/>
                <w:szCs w:val="24"/>
              </w:rPr>
              <w:t>Сухарева Елена Юрьевна</w:t>
            </w: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>–начальникУправления культуры, молодёжной политики и спорта администрации Юргинского муниципального округа;</w:t>
            </w:r>
          </w:p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C81">
              <w:rPr>
                <w:rFonts w:ascii="Times New Roman" w:hAnsi="Times New Roman" w:cs="Times New Roman"/>
                <w:b/>
                <w:sz w:val="24"/>
                <w:szCs w:val="24"/>
              </w:rPr>
              <w:t>Сайдаль Дарья Сергеевна</w:t>
            </w: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социальной защиты населения Администрации Юргинского муниципального округа</w:t>
            </w:r>
          </w:p>
        </w:tc>
      </w:tr>
      <w:tr w:rsidR="00153C81" w:rsidRPr="00153C81" w:rsidTr="00153C81">
        <w:tc>
          <w:tcPr>
            <w:tcW w:w="2235" w:type="dxa"/>
          </w:tcPr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вопрос:</w:t>
            </w:r>
          </w:p>
        </w:tc>
        <w:tc>
          <w:tcPr>
            <w:tcW w:w="7336" w:type="dxa"/>
          </w:tcPr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Исполнение решений протоколов антинаркотической комиссии Кемеровской области – Кузбасса и протоколов администрации Юргинского муниципального округа.</w:t>
            </w:r>
          </w:p>
        </w:tc>
      </w:tr>
      <w:tr w:rsidR="00153C81" w:rsidRPr="00153C81" w:rsidTr="00153C81">
        <w:trPr>
          <w:trHeight w:val="424"/>
        </w:trPr>
        <w:tc>
          <w:tcPr>
            <w:tcW w:w="2235" w:type="dxa"/>
          </w:tcPr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336" w:type="dxa"/>
          </w:tcPr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sz w:val="24"/>
                <w:szCs w:val="24"/>
              </w:rPr>
              <w:t>Гордеева Светлана Викторовна</w:t>
            </w: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председателя антинаркотической комиссии администрации Юргинского муниципального округа</w:t>
            </w:r>
          </w:p>
        </w:tc>
      </w:tr>
      <w:tr w:rsidR="00153C81" w:rsidRPr="00153C81" w:rsidTr="00153C81">
        <w:trPr>
          <w:trHeight w:val="276"/>
        </w:trPr>
        <w:tc>
          <w:tcPr>
            <w:tcW w:w="2235" w:type="dxa"/>
          </w:tcPr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вопрос</w:t>
            </w:r>
          </w:p>
        </w:tc>
        <w:tc>
          <w:tcPr>
            <w:tcW w:w="7336" w:type="dxa"/>
          </w:tcPr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Утверждение плана работы антинаркотической комиссии на 2024 год</w:t>
            </w:r>
          </w:p>
        </w:tc>
      </w:tr>
      <w:tr w:rsidR="00153C81" w:rsidRPr="00153C81" w:rsidTr="00153C81">
        <w:trPr>
          <w:trHeight w:val="649"/>
        </w:trPr>
        <w:tc>
          <w:tcPr>
            <w:tcW w:w="2235" w:type="dxa"/>
          </w:tcPr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81" w:rsidRPr="00153C81" w:rsidRDefault="00153C81" w:rsidP="00153C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153C81" w:rsidRPr="00153C81" w:rsidRDefault="00153C81" w:rsidP="00153C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1">
              <w:rPr>
                <w:rFonts w:ascii="Times New Roman" w:hAnsi="Times New Roman" w:cs="Times New Roman"/>
                <w:b/>
                <w:sz w:val="24"/>
                <w:szCs w:val="24"/>
              </w:rPr>
              <w:t>Гордеева Светлана Викторовна</w:t>
            </w:r>
            <w:r w:rsidRPr="00153C81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председателя антинаркотической комиссии администрации Юргинского муниципального округа</w:t>
            </w:r>
          </w:p>
        </w:tc>
      </w:tr>
    </w:tbl>
    <w:p w:rsidR="00153C81" w:rsidRDefault="007470D4" w:rsidP="00C035CA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CE1782">
        <w:rPr>
          <w:sz w:val="26"/>
          <w:szCs w:val="26"/>
        </w:rPr>
        <w:tab/>
      </w:r>
    </w:p>
    <w:p w:rsidR="00951D13" w:rsidRPr="00C035CA" w:rsidRDefault="007470D4" w:rsidP="00C035CA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</w:pPr>
      <w:r w:rsidRPr="00C035CA">
        <w:t xml:space="preserve">Председатель комиссии Д.К. </w:t>
      </w:r>
      <w:r w:rsidR="00951D13" w:rsidRPr="00C035CA">
        <w:t>Дадашов предложил открыть заседание антинаркотической комиссии Юргинского муниципального округа</w:t>
      </w:r>
      <w:r w:rsidRPr="00C035CA">
        <w:t xml:space="preserve"> и рассмотреть вопросы</w:t>
      </w:r>
      <w:r w:rsidR="00951D13" w:rsidRPr="00C035CA">
        <w:t>.</w:t>
      </w:r>
    </w:p>
    <w:p w:rsidR="00347D49" w:rsidRPr="00C035CA" w:rsidRDefault="00347D49" w:rsidP="00C0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35CA" w:rsidRPr="00C035CA" w:rsidRDefault="004D79B2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</w:p>
    <w:p w:rsidR="00C035CA" w:rsidRPr="00153C81" w:rsidRDefault="00153C81" w:rsidP="00C0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81">
        <w:rPr>
          <w:rFonts w:ascii="Times New Roman" w:hAnsi="Times New Roman" w:cs="Times New Roman"/>
          <w:sz w:val="24"/>
          <w:szCs w:val="24"/>
        </w:rPr>
        <w:t>Острые отравления химической этиологии  на территории Юргинского муниципального округа за текущий период 2023г</w:t>
      </w:r>
    </w:p>
    <w:p w:rsidR="00153C81" w:rsidRPr="00153C81" w:rsidRDefault="00153C81" w:rsidP="00C0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81" w:rsidRDefault="00153C81" w:rsidP="00153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Слушали: </w:t>
      </w:r>
    </w:p>
    <w:p w:rsidR="00170A8E" w:rsidRPr="00C035CA" w:rsidRDefault="00170A8E" w:rsidP="00153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C81" w:rsidRDefault="00153C81" w:rsidP="00C03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Хихлич Ольга Николаевна-</w:t>
      </w:r>
      <w:r w:rsidRPr="00153C81">
        <w:rPr>
          <w:rFonts w:ascii="Times New Roman" w:hAnsi="Times New Roman" w:cs="Times New Roman"/>
          <w:sz w:val="24"/>
          <w:szCs w:val="24"/>
        </w:rPr>
        <w:t>врач-нарколог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3C81">
        <w:rPr>
          <w:rFonts w:ascii="Times New Roman" w:hAnsi="Times New Roman" w:cs="Times New Roman"/>
          <w:sz w:val="24"/>
          <w:szCs w:val="24"/>
        </w:rPr>
        <w:t>ГБУЗ  «Юргинская городская больница»</w:t>
      </w:r>
    </w:p>
    <w:p w:rsidR="00153C81" w:rsidRDefault="00153C81" w:rsidP="00C03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2760" w:rsidRDefault="00EE2760" w:rsidP="00C03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270E" w:rsidRPr="00D22DAF" w:rsidRDefault="00D4270E" w:rsidP="00D4270E">
      <w:pPr>
        <w:rPr>
          <w:rFonts w:ascii="Times New Roman" w:hAnsi="Times New Roman" w:cs="Times New Roman"/>
          <w:sz w:val="24"/>
          <w:szCs w:val="24"/>
        </w:rPr>
      </w:pPr>
      <w:r w:rsidRPr="00D22DAF">
        <w:rPr>
          <w:rFonts w:ascii="Times New Roman" w:hAnsi="Times New Roman" w:cs="Times New Roman"/>
          <w:sz w:val="24"/>
          <w:szCs w:val="24"/>
        </w:rPr>
        <w:t>Анализ отравлений наркотическими веществами и алкоголем в Юргинском МО в 2023г в разрезе территорий</w:t>
      </w:r>
    </w:p>
    <w:p w:rsidR="00D4270E" w:rsidRPr="00D22DAF" w:rsidRDefault="00D4270E" w:rsidP="00D4270E">
      <w:pPr>
        <w:rPr>
          <w:rFonts w:ascii="Times New Roman" w:hAnsi="Times New Roman" w:cs="Times New Roman"/>
          <w:sz w:val="24"/>
          <w:szCs w:val="24"/>
        </w:rPr>
      </w:pPr>
      <w:r w:rsidRPr="00D22DAF">
        <w:rPr>
          <w:rFonts w:ascii="Times New Roman" w:hAnsi="Times New Roman" w:cs="Times New Roman"/>
          <w:sz w:val="24"/>
          <w:szCs w:val="24"/>
        </w:rPr>
        <w:t>( по данным СМП г. Юрги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Отравления наркотиками</w:t>
            </w: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Отравления алкоголем ( этанол)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Юрга 2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Сарсаз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Зимник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Пятково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Л-Асаново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Бжицкая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Арлюк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Юльяновка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Р-д 31 км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Новороманово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Белянино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Большеямное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В-Тайменка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Копылово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Зеледеево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Варюхино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Проскоково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Сокольники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Мальцево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Алабучинка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Заозерный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Елгино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0E" w:rsidRPr="00D22DAF" w:rsidTr="00AA6604">
        <w:tc>
          <w:tcPr>
            <w:tcW w:w="308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95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4270E" w:rsidRPr="00D22DAF" w:rsidRDefault="00D4270E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054102" w:rsidRDefault="00054102" w:rsidP="00C03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BB5" w:rsidRPr="00981FBF" w:rsidRDefault="007B1BB5" w:rsidP="007B1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FBF">
        <w:rPr>
          <w:rFonts w:ascii="Times New Roman" w:hAnsi="Times New Roman" w:cs="Times New Roman"/>
          <w:sz w:val="24"/>
          <w:szCs w:val="24"/>
        </w:rPr>
        <w:t>Статистика смертности от отравлений алкоголем и ПАВ</w:t>
      </w:r>
    </w:p>
    <w:tbl>
      <w:tblPr>
        <w:tblStyle w:val="a4"/>
        <w:tblpPr w:leftFromText="180" w:rightFromText="180" w:vertAnchor="text" w:horzAnchor="page" w:tblpX="801" w:tblpY="1013"/>
        <w:tblW w:w="10605" w:type="dxa"/>
        <w:tblLook w:val="04A0" w:firstRow="1" w:lastRow="0" w:firstColumn="1" w:lastColumn="0" w:noHBand="0" w:noVBand="1"/>
      </w:tblPr>
      <w:tblGrid>
        <w:gridCol w:w="2509"/>
        <w:gridCol w:w="1619"/>
        <w:gridCol w:w="1619"/>
        <w:gridCol w:w="1619"/>
        <w:gridCol w:w="1619"/>
        <w:gridCol w:w="1620"/>
      </w:tblGrid>
      <w:tr w:rsidR="007B1BB5" w:rsidRPr="00981FBF" w:rsidTr="00AA6604">
        <w:trPr>
          <w:trHeight w:val="718"/>
        </w:trPr>
        <w:tc>
          <w:tcPr>
            <w:tcW w:w="2509" w:type="dxa"/>
          </w:tcPr>
          <w:p w:rsidR="007B1BB5" w:rsidRPr="00981FBF" w:rsidRDefault="007B1BB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 мес 2022</w:t>
            </w:r>
          </w:p>
        </w:tc>
        <w:tc>
          <w:tcPr>
            <w:tcW w:w="1620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 мес 2023</w:t>
            </w:r>
          </w:p>
        </w:tc>
      </w:tr>
      <w:tr w:rsidR="007B1BB5" w:rsidRPr="00981FBF" w:rsidTr="00AA6604">
        <w:trPr>
          <w:trHeight w:val="718"/>
        </w:trPr>
        <w:tc>
          <w:tcPr>
            <w:tcW w:w="250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B1BB5" w:rsidRPr="00981FBF" w:rsidTr="00AA6604">
        <w:trPr>
          <w:trHeight w:val="764"/>
        </w:trPr>
        <w:tc>
          <w:tcPr>
            <w:tcW w:w="250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 и суррогаты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BB5" w:rsidRPr="00981FBF" w:rsidTr="00AA6604">
        <w:trPr>
          <w:trHeight w:val="764"/>
        </w:trPr>
        <w:tc>
          <w:tcPr>
            <w:tcW w:w="250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Алкогольный цирроз печени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BB5" w:rsidRPr="00981FBF" w:rsidTr="00AA6604">
        <w:trPr>
          <w:trHeight w:val="764"/>
        </w:trPr>
        <w:tc>
          <w:tcPr>
            <w:tcW w:w="250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Алкогольная кардиомиопатия</w:t>
            </w: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1BB5" w:rsidRPr="00981FBF" w:rsidRDefault="007B1BB5" w:rsidP="00A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B1BB5" w:rsidRPr="00981FBF" w:rsidRDefault="007B1BB5" w:rsidP="007B1BB5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7B1BB5" w:rsidRDefault="007B1BB5" w:rsidP="007B1BB5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0D6345" w:rsidRDefault="000D6345" w:rsidP="007B1BB5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0D6345" w:rsidRDefault="000D6345" w:rsidP="007B1BB5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7B1BB5" w:rsidRPr="00981FBF" w:rsidRDefault="007B1BB5" w:rsidP="007B1BB5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81FBF">
        <w:rPr>
          <w:rFonts w:ascii="Times New Roman" w:hAnsi="Times New Roman" w:cs="Times New Roman"/>
          <w:sz w:val="24"/>
          <w:szCs w:val="24"/>
        </w:rPr>
        <w:t>Возрастной состав умерших от отравлений наркотическими веществами и этанолом</w:t>
      </w:r>
    </w:p>
    <w:tbl>
      <w:tblPr>
        <w:tblStyle w:val="a4"/>
        <w:tblpPr w:leftFromText="180" w:rightFromText="180" w:vertAnchor="text" w:horzAnchor="margin" w:tblpXSpec="center" w:tblpY="229"/>
        <w:tblW w:w="10314" w:type="dxa"/>
        <w:tblLayout w:type="fixed"/>
        <w:tblLook w:val="04A0" w:firstRow="1" w:lastRow="0" w:firstColumn="1" w:lastColumn="0" w:noHBand="0" w:noVBand="1"/>
      </w:tblPr>
      <w:tblGrid>
        <w:gridCol w:w="1557"/>
        <w:gridCol w:w="819"/>
        <w:gridCol w:w="1134"/>
        <w:gridCol w:w="1560"/>
        <w:gridCol w:w="1134"/>
        <w:gridCol w:w="1417"/>
        <w:gridCol w:w="1418"/>
        <w:gridCol w:w="1275"/>
      </w:tblGrid>
      <w:tr w:rsidR="007B1BB5" w:rsidRPr="00981FBF" w:rsidTr="00AA6604">
        <w:tc>
          <w:tcPr>
            <w:tcW w:w="1557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1560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31-40 лет</w:t>
            </w: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41-50 лет</w:t>
            </w:r>
          </w:p>
        </w:tc>
        <w:tc>
          <w:tcPr>
            <w:tcW w:w="1417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51-60 лет</w:t>
            </w:r>
          </w:p>
        </w:tc>
        <w:tc>
          <w:tcPr>
            <w:tcW w:w="1418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Ст. 60 лет</w:t>
            </w:r>
          </w:p>
        </w:tc>
        <w:tc>
          <w:tcPr>
            <w:tcW w:w="127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B1BB5" w:rsidRPr="00981FBF" w:rsidTr="00AA6604">
        <w:tc>
          <w:tcPr>
            <w:tcW w:w="1557" w:type="dxa"/>
            <w:vMerge w:val="restart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819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BB5" w:rsidRPr="00981FBF" w:rsidTr="00AA6604">
        <w:tc>
          <w:tcPr>
            <w:tcW w:w="1557" w:type="dxa"/>
            <w:vMerge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BB5" w:rsidRPr="00981FBF" w:rsidTr="00AA6604">
        <w:tc>
          <w:tcPr>
            <w:tcW w:w="1557" w:type="dxa"/>
            <w:vMerge w:val="restart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819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1BB5" w:rsidRPr="00981FBF" w:rsidTr="00AA6604">
        <w:tc>
          <w:tcPr>
            <w:tcW w:w="1557" w:type="dxa"/>
            <w:vMerge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B1BB5" w:rsidRPr="00981FBF" w:rsidRDefault="007B1BB5" w:rsidP="007B1BB5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7B1BB5" w:rsidRPr="00981FBF" w:rsidRDefault="007B1BB5" w:rsidP="007B1BB5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7B1BB5" w:rsidRPr="00981FBF" w:rsidRDefault="007B1BB5" w:rsidP="007B1BB5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81FBF">
        <w:rPr>
          <w:rFonts w:ascii="Times New Roman" w:hAnsi="Times New Roman" w:cs="Times New Roman"/>
          <w:sz w:val="24"/>
          <w:szCs w:val="24"/>
        </w:rPr>
        <w:t>Из числа умерших от отравлений состояло на учете в наркологическом кабинете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1BB5" w:rsidRPr="00981FBF" w:rsidTr="00AA6604">
        <w:tc>
          <w:tcPr>
            <w:tcW w:w="3190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91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B1BB5" w:rsidRPr="00981FBF" w:rsidTr="00AA6604">
        <w:tc>
          <w:tcPr>
            <w:tcW w:w="3190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190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BB5" w:rsidRPr="00981FBF" w:rsidTr="00AA6604">
        <w:tc>
          <w:tcPr>
            <w:tcW w:w="3190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190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191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1BB5" w:rsidRPr="00981FBF" w:rsidRDefault="007B1BB5" w:rsidP="007B1BB5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7B1BB5" w:rsidRPr="00981FBF" w:rsidRDefault="007B1BB5" w:rsidP="007B1BB5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81FBF">
        <w:rPr>
          <w:rFonts w:ascii="Times New Roman" w:hAnsi="Times New Roman" w:cs="Times New Roman"/>
          <w:sz w:val="24"/>
          <w:szCs w:val="24"/>
        </w:rPr>
        <w:t>Умершие от отравлений по территориям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B1BB5" w:rsidRPr="00981FBF" w:rsidTr="00AA6604">
        <w:tc>
          <w:tcPr>
            <w:tcW w:w="1914" w:type="dxa"/>
            <w:vMerge w:val="restart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828" w:type="dxa"/>
            <w:gridSpan w:val="2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9" w:type="dxa"/>
            <w:gridSpan w:val="2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B1BB5" w:rsidRPr="00981FBF" w:rsidTr="00AA6604">
        <w:tc>
          <w:tcPr>
            <w:tcW w:w="1914" w:type="dxa"/>
            <w:vMerge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Юрга-2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 (1- г. Юрга)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1(г. Юрга)</w:t>
            </w: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Л-Асаново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Елгино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1(г. Юрга)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Заозерный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Новороманово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1(г.Юрга)</w:t>
            </w: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Зеледеево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Линейный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B5" w:rsidRPr="00981FBF" w:rsidTr="00AA6604"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Арлюк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B5" w:rsidRPr="00981FBF" w:rsidTr="00AA6604">
        <w:trPr>
          <w:trHeight w:val="870"/>
        </w:trPr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7B1BB5" w:rsidRPr="00981FBF" w:rsidRDefault="007B1BB5" w:rsidP="00AA6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4102" w:rsidRDefault="00054102" w:rsidP="00C03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67D5" w:rsidRDefault="002067D5" w:rsidP="00206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7D5" w:rsidRDefault="002067D5" w:rsidP="00206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7D5" w:rsidRDefault="002067D5" w:rsidP="00206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7D5" w:rsidRPr="00C67812" w:rsidRDefault="002067D5" w:rsidP="002067D5">
      <w:pPr>
        <w:jc w:val="both"/>
        <w:rPr>
          <w:rFonts w:ascii="Times New Roman" w:hAnsi="Times New Roman" w:cs="Times New Roman"/>
          <w:sz w:val="24"/>
          <w:szCs w:val="24"/>
        </w:rPr>
      </w:pPr>
      <w:r w:rsidRPr="00C67812">
        <w:rPr>
          <w:rFonts w:ascii="Times New Roman" w:hAnsi="Times New Roman" w:cs="Times New Roman"/>
          <w:sz w:val="24"/>
          <w:szCs w:val="24"/>
        </w:rPr>
        <w:t>Эффективность Д-учета и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812">
        <w:rPr>
          <w:rFonts w:ascii="Times New Roman" w:hAnsi="Times New Roman" w:cs="Times New Roman"/>
          <w:sz w:val="24"/>
          <w:szCs w:val="24"/>
        </w:rPr>
        <w:t>наблюдения больных, страдающих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812">
        <w:rPr>
          <w:rFonts w:ascii="Times New Roman" w:hAnsi="Times New Roman" w:cs="Times New Roman"/>
          <w:sz w:val="24"/>
          <w:szCs w:val="24"/>
        </w:rPr>
        <w:t xml:space="preserve"> наркологическими расстройствами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4"/>
        <w:gridCol w:w="1267"/>
        <w:gridCol w:w="1946"/>
        <w:gridCol w:w="2105"/>
        <w:gridCol w:w="2499"/>
      </w:tblGrid>
      <w:tr w:rsidR="002067D5" w:rsidRPr="00C67812" w:rsidTr="002067D5">
        <w:trPr>
          <w:trHeight w:val="555"/>
        </w:trPr>
        <w:tc>
          <w:tcPr>
            <w:tcW w:w="1754" w:type="dxa"/>
            <w:vMerge w:val="restart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1267" w:type="dxa"/>
            <w:vMerge w:val="restart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Состоит на начало 2023 г.</w:t>
            </w:r>
          </w:p>
        </w:tc>
        <w:tc>
          <w:tcPr>
            <w:tcW w:w="6550" w:type="dxa"/>
            <w:gridSpan w:val="3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Снято с улучшением(ремиссией)</w:t>
            </w:r>
          </w:p>
        </w:tc>
      </w:tr>
      <w:tr w:rsidR="002067D5" w:rsidRPr="00C67812" w:rsidTr="002067D5">
        <w:trPr>
          <w:trHeight w:val="747"/>
        </w:trPr>
        <w:tc>
          <w:tcPr>
            <w:tcW w:w="1754" w:type="dxa"/>
            <w:vMerge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 xml:space="preserve">Снято за </w:t>
            </w:r>
            <w:r w:rsidRPr="00C6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мес 2023 г.</w:t>
            </w:r>
          </w:p>
        </w:tc>
        <w:tc>
          <w:tcPr>
            <w:tcW w:w="2105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Из них с улучшением</w:t>
            </w:r>
          </w:p>
        </w:tc>
        <w:tc>
          <w:tcPr>
            <w:tcW w:w="2499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% эффективности диспансеризации</w:t>
            </w:r>
          </w:p>
        </w:tc>
      </w:tr>
      <w:tr w:rsidR="002067D5" w:rsidRPr="00C67812" w:rsidTr="002067D5">
        <w:trPr>
          <w:trHeight w:val="1080"/>
        </w:trPr>
        <w:tc>
          <w:tcPr>
            <w:tcW w:w="1754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Алкогольная зависимость</w:t>
            </w: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46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05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9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067D5" w:rsidRPr="00C67812" w:rsidTr="002067D5">
        <w:trPr>
          <w:trHeight w:val="982"/>
        </w:trPr>
        <w:tc>
          <w:tcPr>
            <w:tcW w:w="1754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Наркотическая зависимость</w:t>
            </w: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6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5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067D5" w:rsidRPr="00C67812" w:rsidTr="002067D5">
        <w:trPr>
          <w:trHeight w:val="1124"/>
        </w:trPr>
        <w:tc>
          <w:tcPr>
            <w:tcW w:w="1754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Пагубное употребление алкоголя</w:t>
            </w: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46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5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9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067D5" w:rsidRPr="00C67812" w:rsidTr="002067D5">
        <w:trPr>
          <w:trHeight w:val="1236"/>
        </w:trPr>
        <w:tc>
          <w:tcPr>
            <w:tcW w:w="1754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Пагубное употребление наркотиков</w:t>
            </w: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D5" w:rsidRPr="00C67812" w:rsidRDefault="002067D5" w:rsidP="00AA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835C4" w:rsidRDefault="006835C4" w:rsidP="00683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5C4" w:rsidRPr="006835C4" w:rsidRDefault="006835C4" w:rsidP="006835C4">
      <w:pPr>
        <w:jc w:val="both"/>
        <w:rPr>
          <w:rFonts w:ascii="Times New Roman" w:hAnsi="Times New Roman" w:cs="Times New Roman"/>
          <w:sz w:val="24"/>
          <w:szCs w:val="24"/>
        </w:rPr>
      </w:pPr>
      <w:r w:rsidRPr="006835C4">
        <w:rPr>
          <w:rFonts w:ascii="Times New Roman" w:hAnsi="Times New Roman" w:cs="Times New Roman"/>
          <w:sz w:val="24"/>
          <w:szCs w:val="24"/>
        </w:rPr>
        <w:t>«Комплексные меры противодействия злоупотреблению наркотиками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5C4">
        <w:rPr>
          <w:rFonts w:ascii="Times New Roman" w:hAnsi="Times New Roman" w:cs="Times New Roman"/>
          <w:sz w:val="24"/>
          <w:szCs w:val="24"/>
        </w:rPr>
        <w:t>и их незаконному обороту на 2020-2025 годы»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6835C4">
        <w:rPr>
          <w:rFonts w:ascii="Times New Roman" w:hAnsi="Times New Roman" w:cs="Times New Roman"/>
          <w:sz w:val="24"/>
          <w:szCs w:val="24"/>
        </w:rPr>
        <w:t>а 11 месяцев 2023 года.</w:t>
      </w:r>
    </w:p>
    <w:tbl>
      <w:tblPr>
        <w:tblpPr w:leftFromText="180" w:rightFromText="180" w:vertAnchor="text" w:horzAnchor="margin" w:tblpXSpec="center" w:tblpY="370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1417"/>
        <w:gridCol w:w="1620"/>
        <w:gridCol w:w="1620"/>
      </w:tblGrid>
      <w:tr w:rsidR="006835C4" w:rsidRPr="00834E6A" w:rsidTr="006835C4">
        <w:tc>
          <w:tcPr>
            <w:tcW w:w="648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9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3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620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3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83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>(11 мес)</w:t>
            </w:r>
          </w:p>
        </w:tc>
      </w:tr>
      <w:tr w:rsidR="006835C4" w:rsidRPr="00834E6A" w:rsidTr="006835C4">
        <w:tc>
          <w:tcPr>
            <w:tcW w:w="648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Диспансеризация с диагнозом: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Наркомания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На учете состоит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Умерло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Хронический алкоголизм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Умерло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5C4" w:rsidRPr="00834E6A" w:rsidRDefault="006835C4" w:rsidP="006835C4">
            <w:pPr>
              <w:ind w:left="-108" w:right="-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5C4" w:rsidRPr="00834E6A" w:rsidTr="006835C4">
        <w:tc>
          <w:tcPr>
            <w:tcW w:w="648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9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Профилактический учет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Эпизодическое употребление наркотических средств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Умерло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Бытовым пьянством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Умерло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Употребление токсич. веществ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До 14 лет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Употребление наркотич.в-в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</w:tc>
        <w:tc>
          <w:tcPr>
            <w:tcW w:w="1417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835C4" w:rsidRPr="00834E6A" w:rsidRDefault="006835C4" w:rsidP="006835C4">
            <w:pPr>
              <w:ind w:left="-108" w:right="-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C4" w:rsidRPr="00834E6A" w:rsidTr="006835C4">
        <w:tc>
          <w:tcPr>
            <w:tcW w:w="648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Приобретение наркотестов для  экспресс диагностики наркотиков в моче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алкотестеры </w:t>
            </w:r>
          </w:p>
        </w:tc>
        <w:tc>
          <w:tcPr>
            <w:tcW w:w="1417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на сумму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4000 </w:t>
            </w:r>
          </w:p>
        </w:tc>
        <w:tc>
          <w:tcPr>
            <w:tcW w:w="1620" w:type="dxa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на сумму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26175</w:t>
            </w:r>
          </w:p>
        </w:tc>
      </w:tr>
      <w:tr w:rsidR="006835C4" w:rsidRPr="00834E6A" w:rsidTr="006835C4">
        <w:tc>
          <w:tcPr>
            <w:tcW w:w="648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89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 школьников на предмет употребления ПАВ</w:t>
            </w:r>
          </w:p>
        </w:tc>
        <w:tc>
          <w:tcPr>
            <w:tcW w:w="1417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620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620" w:type="dxa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6835C4" w:rsidRPr="00834E6A" w:rsidTr="006835C4">
        <w:tc>
          <w:tcPr>
            <w:tcW w:w="648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подростками, замеченными в употреблении ПАВ , алкоголя</w:t>
            </w:r>
          </w:p>
        </w:tc>
        <w:tc>
          <w:tcPr>
            <w:tcW w:w="1417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</w:p>
        </w:tc>
      </w:tr>
      <w:tr w:rsidR="006835C4" w:rsidRPr="00834E6A" w:rsidTr="006835C4">
        <w:tc>
          <w:tcPr>
            <w:tcW w:w="648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Плановая сверка с данными ОВД, несовершеннолетних состоящих на профучете</w:t>
            </w:r>
          </w:p>
        </w:tc>
        <w:tc>
          <w:tcPr>
            <w:tcW w:w="1417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</w:p>
        </w:tc>
        <w:tc>
          <w:tcPr>
            <w:tcW w:w="1620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</w:p>
        </w:tc>
        <w:tc>
          <w:tcPr>
            <w:tcW w:w="1620" w:type="dxa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</w:p>
        </w:tc>
      </w:tr>
      <w:tr w:rsidR="006835C4" w:rsidRPr="00834E6A" w:rsidTr="006835C4">
        <w:tc>
          <w:tcPr>
            <w:tcW w:w="648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Участие в антинаркотических акциях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«Родительский урок»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«Летний лагерь- территория здоровья.»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26 июня «День борьбы с наркоманией»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11 сентября «День борьбы за трезвость»</w:t>
            </w:r>
          </w:p>
        </w:tc>
        <w:tc>
          <w:tcPr>
            <w:tcW w:w="1417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Инд.бесед</w:t>
            </w:r>
          </w:p>
        </w:tc>
        <w:tc>
          <w:tcPr>
            <w:tcW w:w="1620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участ.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835C4" w:rsidRPr="00834E6A" w:rsidTr="006835C4">
        <w:tc>
          <w:tcPr>
            <w:tcW w:w="648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shd w:val="clear" w:color="auto" w:fill="auto"/>
          </w:tcPr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ГБУЗ КО ЮРБ</w:t>
            </w:r>
          </w:p>
          <w:p w:rsidR="006835C4" w:rsidRPr="00834E6A" w:rsidRDefault="006835C4" w:rsidP="006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В прессе                           </w:t>
            </w:r>
          </w:p>
        </w:tc>
        <w:tc>
          <w:tcPr>
            <w:tcW w:w="1417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35C4" w:rsidRPr="00834E6A" w:rsidRDefault="006835C4" w:rsidP="006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35C4" w:rsidRPr="00834E6A" w:rsidRDefault="006835C4" w:rsidP="006835C4">
      <w:pPr>
        <w:rPr>
          <w:rFonts w:ascii="Times New Roman" w:hAnsi="Times New Roman" w:cs="Times New Roman"/>
          <w:sz w:val="24"/>
          <w:szCs w:val="24"/>
        </w:rPr>
      </w:pPr>
    </w:p>
    <w:p w:rsidR="000D6345" w:rsidRPr="007F4385" w:rsidRDefault="006835C4" w:rsidP="000D6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E6A">
        <w:rPr>
          <w:rFonts w:ascii="Times New Roman" w:hAnsi="Times New Roman" w:cs="Times New Roman"/>
          <w:sz w:val="24"/>
          <w:szCs w:val="24"/>
        </w:rPr>
        <w:t xml:space="preserve"> </w:t>
      </w:r>
      <w:r w:rsidR="000D6345" w:rsidRPr="007F4385">
        <w:rPr>
          <w:rFonts w:ascii="Times New Roman" w:hAnsi="Times New Roman" w:cs="Times New Roman"/>
          <w:sz w:val="24"/>
          <w:szCs w:val="24"/>
        </w:rPr>
        <w:t>Информация в отношении несовер</w:t>
      </w:r>
      <w:r w:rsidR="000D6345">
        <w:rPr>
          <w:rFonts w:ascii="Times New Roman" w:hAnsi="Times New Roman" w:cs="Times New Roman"/>
          <w:sz w:val="24"/>
          <w:szCs w:val="24"/>
        </w:rPr>
        <w:t>шеннолетних за 2022 – 2023 года НЕ ИМЕЕТСЯ</w:t>
      </w:r>
    </w:p>
    <w:p w:rsidR="006835C4" w:rsidRPr="00834E6A" w:rsidRDefault="000D6345" w:rsidP="00683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учете состоявших из числа несовершеннолетних не зарегистрировано. </w:t>
      </w:r>
    </w:p>
    <w:p w:rsidR="00C035CA" w:rsidRPr="00170A8E" w:rsidRDefault="00C50FC9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C035CA" w:rsidRPr="00170A8E" w:rsidRDefault="00153C81" w:rsidP="00170A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Итоги работы за текущий год в рамках муниципальной программы «Комплексные меры противодействия злоупотреблению наркотиками и их незаконному обороту на территории ЮМО на  2023 год и плановый период 2024-2025 год»</w:t>
      </w:r>
    </w:p>
    <w:p w:rsidR="00153C81" w:rsidRPr="00170A8E" w:rsidRDefault="00153C81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5CA" w:rsidRPr="00170A8E" w:rsidRDefault="00C035CA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53C81" w:rsidRPr="00170A8E" w:rsidRDefault="00153C81" w:rsidP="00170A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 xml:space="preserve">Колпакова Лариса Александровна </w:t>
      </w:r>
      <w:r w:rsidRPr="00170A8E">
        <w:rPr>
          <w:rFonts w:ascii="Times New Roman" w:hAnsi="Times New Roman" w:cs="Times New Roman"/>
          <w:sz w:val="24"/>
          <w:szCs w:val="24"/>
        </w:rPr>
        <w:t xml:space="preserve"> – начальник управления образования администрации Юргинского муниципального округа.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вопросу «Итоги работы за текущий год в рамках муниципальной программы «Комплексные меры противодействия злоупотреблению наркотиками и их незаконному обороту на территории ЮМО на 2023 год и плановый период 2024-2025 год», управление образования Юргинского муниципального округа сообщает следующее:          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70A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Профилактическая работа в образовательных организациях ЮМО по данному направлению осуществляется с учетом возрастных особенностей учащихся, с целью пропаганды здорового образа жизни и формирования у детей негативного отношения к вредным привычкам. Большое внимание уделяется формированию навыков здорового образа жизни. В каждой образовательной организации р</w:t>
      </w:r>
      <w:r w:rsidRPr="00170A8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азработан и  утвержден План по профилактике наркомании, алкоголизма, табакокурения и употребления ПАВ. Установлена контентная фильтрация в компьютерной сети для предотвращения получения информации о ПАВ.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Комплексная работа по вопросу противодействия злоупотреблению наркотиками и их незаконному обороту включает в себя: 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Издание и распространение методических рекомендаций и памяток по профилактическим мерам противодействия наркомании. 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На постоянной основе информация размещается в родительских чатах, на официальных страницах ОО в социальных сетях «Одноклассники», «Вконтакте», и сайтах школ. Волонтеры и члены юнармейских отрядов раздавали буклеты «Не начинай, не пробуй, не рискуй», «Что нужно знать о наркомании: мифы и правда», «Я люблю жизнь» и др. 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В МБОУ «Искитимская СОШ» медсестрой Шагабиевой А.А. выпускаются информационные бюллетени для обучающихся и их родителей, проводятся индивидуальные консультации, лекции по ЗОЖ, СПИДу и ВИЧ в 9-11 классах. 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 апреле 2023 года в МБОУ «Арлюкская СОШ», МБОУ «Искитимская СОШ», МБОУ «Проскоковская СОШ» были проведены беседы детского врача – нарколога Хихлич О.Н. о вреде и влиянии наркотических средств на организм человека.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Во всех школах обновляются информационные стенды по противодействию незаконному обороту наркотиков, а также стенды с номерами Детского Телефона Доверия. 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Взаимодействие с органами полиции в целях профилактики.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 МБОУ «Юргинская СОШ», МБОУ «Тальская СОШ», МБОУ «Проскоковская СОШ», МБОУ «Зеледеевская СОШ» с</w:t>
      </w:r>
      <w:r w:rsidRPr="00170A8E">
        <w:rPr>
          <w:rFonts w:ascii="Times New Roman" w:hAnsi="Times New Roman" w:cs="Times New Roman"/>
          <w:bCs/>
          <w:sz w:val="24"/>
          <w:szCs w:val="24"/>
        </w:rPr>
        <w:t>таршим инспектором ПДН ОУУП и отдела полиции «Сельский» Межмуниципального отдела МВД России «Юргинский» майор полиции Буткеевой И.Ю. проведены профилактические беседу на тему «Здоровый образ жизни», «Скажем нет – наркотикам», «Вещества, вызывающие зависимость». Ирина Юрьевна рассказала старшеклассникам о негативных последствиях употребления запрещенных веществ, познакомила о мерах  административной ответственности за курение в общественных местах.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lastRenderedPageBreak/>
        <w:t>В МБОУ «Искитимская СОШ» прошла встреча со старшим инспектором ПДН Буткеевой Ириной Юрьевной и медицинской сестрой школы ШагабеевойАльфиейАбдуловной, где было рассказано о том, какие бывают последствия употребления психоактивных и наркотических веществ, как можно избежать различных зависимостей, не попасть под чужое негативное влияние и сохранить своё здоровье.</w:t>
      </w:r>
    </w:p>
    <w:p w:rsidR="00170A8E" w:rsidRPr="00170A8E" w:rsidRDefault="00170A8E" w:rsidP="00170A8E">
      <w:pPr>
        <w:pStyle w:val="a5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Участие в антинаркотических акциях.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Все образовательные организации принимают участие во всероссийских профилактическихакциях, направленных на профилактику незаконного оборота наркотических средств и психотропных веществ, это такие акции как  «Сообщи, где торгуют смертью», «Призывник», «Мы против наркотиков», «Дети России»,«Летний лагерь-территория здоровья», «Будущее без наркотиков».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 рамках акций прошли антинаркотические лекции и беседы, показ видеороликов, разъяснение негативных последствий незаконного потребления наркотических средств и существующей ответственности за участие в их незаконном обороте среди обучающихся образовательных организаций, а также акции по духовно-нравственному и военно-патриотическому воспитанию, пропаганде здорового образа жизни, военно-спортивные военно-патриотические игры. Юнармейцы Юргинской СОШ проверили остановку общественного транспорта, информационный стенд на наличие объявлений, содержащих рекламу наркотиков.</w:t>
      </w:r>
    </w:p>
    <w:p w:rsidR="00170A8E" w:rsidRPr="00170A8E" w:rsidRDefault="00170A8E" w:rsidP="0017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Также, учащиеся школ присоединились к антинаркотической акции и стали участниками интерактивного флешмоба «КузбассПротивНаркотиков». </w:t>
      </w:r>
    </w:p>
    <w:p w:rsidR="00170A8E" w:rsidRPr="00170A8E" w:rsidRDefault="00170A8E" w:rsidP="00170A8E">
      <w:pPr>
        <w:pStyle w:val="a5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Привлечение несовершеннолетних к участию в оздоровительных кампаниях, организации занятости в трудоустройстве.</w:t>
      </w:r>
    </w:p>
    <w:p w:rsidR="00170A8E" w:rsidRPr="00170A8E" w:rsidRDefault="00170A8E" w:rsidP="00170A8E">
      <w:pPr>
        <w:pStyle w:val="ab"/>
        <w:spacing w:after="0" w:line="360" w:lineRule="auto"/>
        <w:ind w:firstLine="709"/>
        <w:jc w:val="both"/>
        <w:rPr>
          <w:rFonts w:eastAsiaTheme="minorEastAsia"/>
          <w:bCs/>
        </w:rPr>
      </w:pPr>
      <w:r w:rsidRPr="00170A8E">
        <w:t xml:space="preserve">В текущем году на </w:t>
      </w:r>
      <w:r w:rsidRPr="00170A8E">
        <w:rPr>
          <w:rFonts w:eastAsiaTheme="minorEastAsia"/>
          <w:bCs/>
        </w:rPr>
        <w:t xml:space="preserve">базе образовательных организаций Юргинского муниципального округа было </w:t>
      </w:r>
      <w:r w:rsidRPr="00170A8E">
        <w:t xml:space="preserve">оздоровлено </w:t>
      </w:r>
      <w:r w:rsidRPr="00170A8E">
        <w:rPr>
          <w:rFonts w:eastAsiaTheme="minorEastAsia"/>
          <w:bCs/>
        </w:rPr>
        <w:t>454 ребенка. В МАУ О/Л «Сосновый бор» были открыты 3 оздоровительные смены продолжительностью 14 дней, в течение которых было оздоровлено 366 детей.</w:t>
      </w:r>
    </w:p>
    <w:p w:rsidR="00170A8E" w:rsidRPr="00170A8E" w:rsidRDefault="00170A8E" w:rsidP="00170A8E">
      <w:pPr>
        <w:pStyle w:val="ab"/>
        <w:spacing w:after="0" w:line="360" w:lineRule="auto"/>
        <w:ind w:firstLine="709"/>
        <w:jc w:val="both"/>
        <w:rPr>
          <w:color w:val="000000" w:themeColor="text1"/>
        </w:rPr>
      </w:pPr>
      <w:r w:rsidRPr="00170A8E">
        <w:rPr>
          <w:rFonts w:eastAsiaTheme="minorEastAsia"/>
          <w:bCs/>
        </w:rPr>
        <w:t xml:space="preserve">В образовательных организациях за 2023 год  было трудоустроено 188 человек. </w:t>
      </w:r>
    </w:p>
    <w:p w:rsidR="00170A8E" w:rsidRPr="00170A8E" w:rsidRDefault="00170A8E" w:rsidP="00170A8E">
      <w:pPr>
        <w:pStyle w:val="a5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0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 – проведение досуговых, спортивных мероприятий, формирование у несовершеннолетних позитивного отношения к жизни. </w:t>
      </w:r>
    </w:p>
    <w:p w:rsidR="00170A8E" w:rsidRPr="00170A8E" w:rsidRDefault="00170A8E" w:rsidP="00170A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регулярной основе проводятся спортивно – оздоровительные мероприятия, такие как соревнования по футболу, волейболу, баскетболу, шахматные турниры, эстафеты. Кроме традиционных видов спорта в МКОУ «Зимниковская ООШ», МБОУ «Попереченская ООШ», МБОУ «Арлюкская СОШ» и многих других школах полюбился хоккей на валенках. </w:t>
      </w:r>
    </w:p>
    <w:p w:rsidR="00170A8E" w:rsidRPr="00170A8E" w:rsidRDefault="00170A8E" w:rsidP="00170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</w:t>
      </w:r>
      <w:r w:rsidRPr="00170A8E">
        <w:rPr>
          <w:rFonts w:ascii="Times New Roman" w:hAnsi="Times New Roman" w:cs="Times New Roman"/>
          <w:sz w:val="24"/>
          <w:szCs w:val="24"/>
        </w:rPr>
        <w:t xml:space="preserve">жемесячно проходят дни здоровья, в начальных классах организовываются игры на свежем воздухе; учащиеся посещают внеурочную деятельность, учащиеся нескольких школ на школьном автобусе с классным руководителем выезжают в бассейн г. Юрги. </w:t>
      </w:r>
    </w:p>
    <w:p w:rsidR="00170A8E" w:rsidRPr="00170A8E" w:rsidRDefault="00170A8E" w:rsidP="00170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0A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Создаются условия для занятий спортом обучающимися. В образовательных организациях работают спортивные секции по волейболу, баскетболу. </w:t>
      </w:r>
    </w:p>
    <w:p w:rsidR="00170A8E" w:rsidRPr="00170A8E" w:rsidRDefault="00170A8E" w:rsidP="00170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текущий момент в 100%</w:t>
      </w:r>
      <w:r w:rsidRPr="00170A8E">
        <w:rPr>
          <w:rFonts w:ascii="Times New Roman" w:hAnsi="Times New Roman" w:cs="Times New Roman"/>
          <w:sz w:val="24"/>
          <w:szCs w:val="24"/>
        </w:rPr>
        <w:t xml:space="preserve"> школ созданы и занесены в федеральный реестр школьные спортивные клубы. </w:t>
      </w:r>
    </w:p>
    <w:p w:rsidR="00170A8E" w:rsidRPr="00170A8E" w:rsidRDefault="00170A8E" w:rsidP="00170A8E">
      <w:pPr>
        <w:tabs>
          <w:tab w:val="left" w:pos="280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eastAsia="Calibri" w:hAnsi="Times New Roman" w:cs="Times New Roman"/>
          <w:color w:val="111111"/>
          <w:sz w:val="24"/>
          <w:szCs w:val="24"/>
        </w:rPr>
        <w:t>С целью формирования духовно-нравственных ценностей, гражданских позиций у детей несовершеннолетних, в том числе и группы риска посредством включения в общественную деятельность организуется вовлечение учащихся школы в различные творческие  объединения, общественные движения (Юнармия, РДДМ, ЮИД, Волонтерство,  кружки, спортивные секции).</w:t>
      </w:r>
    </w:p>
    <w:p w:rsidR="00153C81" w:rsidRPr="00170A8E" w:rsidRDefault="00153C81" w:rsidP="00170A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</w:t>
      </w:r>
      <w:r w:rsidRPr="00170A8E">
        <w:rPr>
          <w:rFonts w:ascii="Times New Roman" w:hAnsi="Times New Roman" w:cs="Times New Roman"/>
          <w:b/>
          <w:sz w:val="24"/>
          <w:szCs w:val="24"/>
        </w:rPr>
        <w:t>Сухарева Елена Юрьевна</w:t>
      </w:r>
      <w:r w:rsidRPr="00170A8E">
        <w:rPr>
          <w:rFonts w:ascii="Times New Roman" w:hAnsi="Times New Roman" w:cs="Times New Roman"/>
          <w:sz w:val="24"/>
          <w:szCs w:val="24"/>
        </w:rPr>
        <w:t>–начальник</w:t>
      </w:r>
      <w:r w:rsidR="00DC1212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Управления культуры, молодёжной политики и спорта администрации Юргинского муниципального округа.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 Управлении культуры молодежной политики и спорта проводится работа по профилактике наркомании среди несовершеннолетних и молодежи</w:t>
      </w:r>
      <w:r w:rsidR="001652DE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в соответствии</w:t>
      </w:r>
      <w:r w:rsidR="001652DE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с</w:t>
      </w:r>
      <w:r w:rsidR="001652DE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муниципальной программой:«Комплексные меры противодействия злоупотреблению наркотиками и их незаконному обороту на территории ЮМО за 2023 год и плановый период 2024 – 2025 год».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Досуговая деятельность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В рамках профилактической работы для детей, подростков и молодежи в клубных учреждениях работаю клубы по интересам, кружки декоративно-прикладного искусства и самодеятельного творчества. 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 период с января по декабрь 2023 года для детей, подростков и молодежи в клубных учреждениях проведено более 5-и тысяч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разноплановых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культурно-досуговых мероприятий.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 xml:space="preserve">Это патриотические мероприятия, направленные на формирование патриотических чувств и гражданского самосознания детей и подростков и молодежи. Спортивные мероприятия, воспитывающие здоровый образ жизни. Досуговые мероприятия, направленные на развитие творческих способностей и  разумное проведение досуга. 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A8E">
        <w:rPr>
          <w:rFonts w:ascii="Times New Roman" w:hAnsi="Times New Roman" w:cs="Times New Roman"/>
          <w:color w:val="000000"/>
          <w:sz w:val="24"/>
          <w:szCs w:val="24"/>
        </w:rPr>
        <w:t>Во всех клубных учреждениях оформлены стенды с пропагандой здорового образа жизни, и информацией о пагубности влияния алкоголя и наркотиков на организм человека.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lastRenderedPageBreak/>
        <w:t>Антинаркотические акции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A8E">
        <w:rPr>
          <w:rFonts w:ascii="Times New Roman" w:hAnsi="Times New Roman" w:cs="Times New Roman"/>
          <w:color w:val="000000"/>
          <w:sz w:val="24"/>
          <w:szCs w:val="24"/>
        </w:rPr>
        <w:t>Учреждения культуры активно участвуют во всех областных и всероссийских акциях по профилактике наркомании.</w:t>
      </w:r>
    </w:p>
    <w:p w:rsidR="004C02C9" w:rsidRPr="00170A8E" w:rsidRDefault="004C02C9" w:rsidP="00170A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70A8E">
        <w:rPr>
          <w:rFonts w:ascii="Times New Roman" w:eastAsia="Times New Roman" w:hAnsi="Times New Roman" w:cs="Times New Roman"/>
          <w:color w:val="1A1A1A"/>
          <w:sz w:val="24"/>
          <w:szCs w:val="24"/>
        </w:rPr>
        <w:t>Так входе Всероссийской акции «Сообщи, где торгуют смертью»</w:t>
      </w:r>
      <w:r w:rsidR="000D6345" w:rsidRPr="00170A8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170A8E">
        <w:rPr>
          <w:rFonts w:ascii="Times New Roman" w:eastAsia="Times New Roman" w:hAnsi="Times New Roman" w:cs="Times New Roman"/>
          <w:color w:val="1A1A1A"/>
          <w:sz w:val="24"/>
          <w:szCs w:val="24"/>
        </w:rPr>
        <w:t>учреждениями культуры распространено более 300 информационных листков.</w:t>
      </w:r>
    </w:p>
    <w:p w:rsidR="004C02C9" w:rsidRPr="00170A8E" w:rsidRDefault="004C02C9" w:rsidP="00170A8E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70A8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Чистые стены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8E">
        <w:rPr>
          <w:rFonts w:ascii="Times New Roman" w:eastAsia="Times New Roman" w:hAnsi="Times New Roman" w:cs="Times New Roman"/>
          <w:color w:val="1A1A1A"/>
          <w:sz w:val="24"/>
          <w:szCs w:val="24"/>
        </w:rPr>
        <w:t>Ежеквартально проводится акция «Чистые стены» по ликвидации надписей о продаже наркотиков.</w:t>
      </w:r>
      <w:r w:rsidR="000D6345" w:rsidRPr="00170A8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Волонтеры и сотрудники учреждений культуры обходят территории поселков и проводят осмотр по выявлению и устранению надписей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про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наркотического характера.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 текущее время таких надписей в округе не обнаружено. </w:t>
      </w:r>
      <w:r w:rsidRPr="00170A8E">
        <w:rPr>
          <w:rFonts w:ascii="Times New Roman" w:eastAsia="Calibri" w:hAnsi="Times New Roman" w:cs="Times New Roman"/>
          <w:sz w:val="24"/>
          <w:szCs w:val="24"/>
        </w:rPr>
        <w:t>В феврале проведены мероприятия в рамках Месячника оборонно-массовой и спортивной работы, приуроченные ко Дню защитника Отечества.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A8E">
        <w:rPr>
          <w:rFonts w:ascii="Times New Roman" w:eastAsia="Calibri" w:hAnsi="Times New Roman" w:cs="Times New Roman"/>
          <w:b/>
          <w:sz w:val="24"/>
          <w:szCs w:val="24"/>
        </w:rPr>
        <w:t>Антинаркотические акции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8E">
        <w:rPr>
          <w:rFonts w:ascii="Times New Roman" w:eastAsia="Calibri" w:hAnsi="Times New Roman" w:cs="Times New Roman"/>
          <w:sz w:val="24"/>
          <w:szCs w:val="24"/>
        </w:rPr>
        <w:t xml:space="preserve">В апреле сотрудники клубных учреждений включились во Всероссийскую акцию антинаркотическую молодежную акцию «Призывник»(весенний этап)Организовано и проведено 52 мероприятия.Охвачено2953 человека.31 мая проведена ежегодная акция «Меняем сигарету на конфету» в рамках Всемирного дня без табака. В период прохождения акции проведены беседы  «Что такое ПАВ» с показом профилактических видеороликов. </w:t>
      </w:r>
      <w:r w:rsidRPr="00170A8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июне сотрудники МАУК «ЮМЦКС» проводили  мероприятия в рамках Всероссийского месячника </w:t>
      </w:r>
      <w:r w:rsidRPr="00170A8E">
        <w:rPr>
          <w:rFonts w:ascii="Times New Roman" w:hAnsi="Times New Roman" w:cs="Times New Roman"/>
          <w:sz w:val="24"/>
          <w:szCs w:val="24"/>
        </w:rPr>
        <w:t>антинаркотической направленности и популяризации здорового образа жизни. Ряд мероприятий был посвящён Международному дню борьбы с наркоманией и незаконному обороту наркотиков (26 июня).Клубные учреждения Юргинского муниципального округа приняли участие в антинаркотической акции «Летний лагерь – территория здоровья», которая проходила на территории Кемеровской области с 1 июня по 31 августа. Мероприятия были организованы на приклубных (июнь) и школьных площадках, в оздоровительном лагере  «Сосновый бор». Проведено более 300 разноплановых мероприятий, направленных на пропаганду здорового образа жизни среди подростков и молодежи. Охвачено мероприятиями более 4-х тысяч человек.</w:t>
      </w:r>
    </w:p>
    <w:p w:rsidR="004C02C9" w:rsidRPr="00170A8E" w:rsidRDefault="004C02C9" w:rsidP="00170A8E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Библиотеки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8E">
        <w:rPr>
          <w:rFonts w:ascii="Times New Roman" w:eastAsia="Calibri" w:hAnsi="Times New Roman" w:cs="Times New Roman"/>
          <w:sz w:val="24"/>
          <w:szCs w:val="24"/>
        </w:rPr>
        <w:t>Активно привлекаются к реализации программы по профилактике наркомании, пропаганде здорового образа жизни учреждения библиотечной системы. Проводится профилактическая работа через книгу, другие источники информации по предотвращению вредных привычек (алкоголизм, наркомания, курение). В библиотеках работают клубы-</w:t>
      </w:r>
      <w:r w:rsidRPr="00170A8E">
        <w:rPr>
          <w:rFonts w:ascii="Times New Roman" w:eastAsia="Calibri" w:hAnsi="Times New Roman" w:cs="Times New Roman"/>
          <w:sz w:val="24"/>
          <w:szCs w:val="24"/>
        </w:rPr>
        <w:lastRenderedPageBreak/>
        <w:t>лектории «Молодежь за здоровый образ жизни», организуются книжные выставки, конкурсы рисунков и плакатов, индивидуальные консультации и беседы. Многие библиотеки стали своеобразными опорными центрами в профилактической работе, работая как с детьми, так и с родителями.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Спорт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 целях развития здорового образа жизни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для населения Юргинского муниципального округа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 xml:space="preserve">в учреждениях культуры проводятся спортивно-массовые мероприятия с детьми и молодежью. 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Организуются спортивные соревнования и турниры. Мини футбол памяти погибших в СВО (октябрь). Турнир по волейболу памяти в. Романовича (февраль). А ну как девушки (ноябрь). Турнир по волейболу кубок победы (июнь). Турнир по мини-футболу золотая осень (сентябрь). Турнир по волейболу кубок главы Юргинского муниципального округа (апрель). Лёгкая атлетика в честь празднования 9 мая (май). Турнир по мини-футболу памяти А. Г. Бушманова(декабрь). Турнир по мини-футболу и волейболу день молодёжи (июнь). Турнир по волейболу день физкультурника август. Турнир по волейболу весенняя капель (март).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Трудоустройство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Важным направлением </w:t>
      </w:r>
      <w:r w:rsidRPr="00170A8E">
        <w:rPr>
          <w:rFonts w:ascii="Times New Roman" w:hAnsi="Times New Roman" w:cs="Times New Roman"/>
          <w:color w:val="000000"/>
          <w:sz w:val="24"/>
          <w:szCs w:val="24"/>
        </w:rPr>
        <w:t>профилактической работы является трудовая занятость подростков</w:t>
      </w:r>
      <w:r w:rsidRPr="00170A8E">
        <w:rPr>
          <w:rFonts w:ascii="Times New Roman" w:hAnsi="Times New Roman" w:cs="Times New Roman"/>
          <w:sz w:val="24"/>
          <w:szCs w:val="24"/>
        </w:rPr>
        <w:t xml:space="preserve"> в летний период. В 2023 году была организована трудовая занятость 24 подростков на базе 7 Домов культуры, среди которых 2 человека состоят на учете в комиссии по делам несовершеннолетних и защите их прав. Работа велась по благоустройству и облагораживанию территорий учреждений культуры, детских площадок и памятников.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 рамках профилактической работы волонтеры распространяют буклеты и листовки антинаркотической направленности среди населения Юргинского муниципального округа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Вся информация о проводимых мероприятиях по профилактике наркомании размещается на официальном сайте учреждения, а также в социальных сетях </w:t>
      </w:r>
      <w:r w:rsidRPr="00170A8E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170A8E">
        <w:rPr>
          <w:rFonts w:ascii="Times New Roman" w:hAnsi="Times New Roman" w:cs="Times New Roman"/>
          <w:sz w:val="24"/>
          <w:szCs w:val="24"/>
        </w:rPr>
        <w:t>, Одноклассниках и</w:t>
      </w:r>
      <w:r w:rsidRPr="00170A8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170A8E">
        <w:rPr>
          <w:rFonts w:ascii="Times New Roman" w:hAnsi="Times New Roman" w:cs="Times New Roman"/>
          <w:sz w:val="24"/>
          <w:szCs w:val="24"/>
        </w:rPr>
        <w:t>.</w:t>
      </w:r>
      <w:r w:rsidRPr="00170A8E">
        <w:rPr>
          <w:rFonts w:ascii="Times New Roman" w:eastAsia="Times New Roman" w:hAnsi="Times New Roman" w:cs="Times New Roman"/>
          <w:sz w:val="24"/>
          <w:szCs w:val="24"/>
        </w:rPr>
        <w:t xml:space="preserve"> Управление культуры, молодежной политики и спорта активно использует информационные технологии в работе по профилактики антинаркотической направленности.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В рамках основного мероприятия «Меры по общей профилактикенаркомании,формированиюантинаркотическогомировоззрения» </w:t>
      </w:r>
      <w:r w:rsidRPr="00170A8E">
        <w:rPr>
          <w:rFonts w:ascii="Times New Roman" w:hAnsi="Times New Roman" w:cs="Times New Roman"/>
          <w:sz w:val="24"/>
          <w:szCs w:val="24"/>
        </w:rPr>
        <w:lastRenderedPageBreak/>
        <w:t>предполагаетсяосуществитькомплексмероприятий,направленныхсокращение спроса на наркотики путем распространения духовно-нравственных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ценностей, укрепления института семьи, восстановления и сохранения традиций семейных отношений, формирования здорового образа жизни. В ходе реализации основного мероприятия предстоит проводить культурно-спортивные,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информационно пропагандистские мероприятия по следующим направлениям:</w:t>
      </w:r>
      <w:r w:rsidR="000D634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формирование и пропаганда здорового образа жизни;информационноеобеспечениеформированияантинаркотическогомировоззрения.</w:t>
      </w:r>
    </w:p>
    <w:p w:rsidR="004C02C9" w:rsidRPr="00170A8E" w:rsidRDefault="004C02C9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Увеличить долю несовершеннолетних, принимающих участие в мероприятиях профилактической антинаркотической направленности.</w:t>
      </w:r>
    </w:p>
    <w:p w:rsidR="00153C81" w:rsidRPr="00170A8E" w:rsidRDefault="00153C81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</w:t>
      </w:r>
      <w:r w:rsidRPr="00170A8E">
        <w:rPr>
          <w:rFonts w:ascii="Times New Roman" w:hAnsi="Times New Roman" w:cs="Times New Roman"/>
          <w:b/>
          <w:sz w:val="24"/>
          <w:szCs w:val="24"/>
        </w:rPr>
        <w:t>Сайдаль Дарья Сергеевна</w:t>
      </w:r>
      <w:r w:rsidRPr="00170A8E">
        <w:rPr>
          <w:rFonts w:ascii="Times New Roman" w:hAnsi="Times New Roman" w:cs="Times New Roman"/>
          <w:sz w:val="24"/>
          <w:szCs w:val="24"/>
        </w:rPr>
        <w:t xml:space="preserve"> – начальник Управления социальной защиты населения Администрации Юргинского муниципального округа.</w:t>
      </w:r>
    </w:p>
    <w:p w:rsidR="00797AE6" w:rsidRPr="00170A8E" w:rsidRDefault="00797AE6" w:rsidP="00170A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70A8E">
        <w:rPr>
          <w:rFonts w:ascii="Times New Roman" w:hAnsi="Times New Roman" w:cs="Times New Roman"/>
          <w:bCs/>
          <w:sz w:val="24"/>
          <w:szCs w:val="24"/>
        </w:rPr>
        <w:t>«Итоги работы за 2023 год МКУ «СРЦН «Солнышко»,</w:t>
      </w:r>
      <w:r w:rsidR="00045875" w:rsidRPr="00170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bCs/>
          <w:sz w:val="24"/>
          <w:szCs w:val="24"/>
        </w:rPr>
        <w:t xml:space="preserve"> в рамках межмуниципальной программы «Комплексные меры противодействия злоупотребления наркотиков и их незаконному обороту на территории ЮМО, за 2023 и плановый период 2024-2025 год»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Основным направлением профилактических мер в МКУ «СРЦН «Солнышко», является пропаганда здорового образа жизни и формирование у молодого поколения негативного отношения к потреблению наркотических средств, токсических и психотропных веществ. </w:t>
      </w:r>
    </w:p>
    <w:p w:rsidR="00797AE6" w:rsidRPr="00170A8E" w:rsidRDefault="00797AE6" w:rsidP="00170A8E">
      <w:pPr>
        <w:tabs>
          <w:tab w:val="center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     В целом деятельность по профилактике наркомании среди воспитанников</w:t>
      </w:r>
      <w:r w:rsidRPr="00170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учреждения ведется специалистами учреждения по следующим направлениям:</w:t>
      </w:r>
    </w:p>
    <w:p w:rsidR="00797AE6" w:rsidRPr="00170A8E" w:rsidRDefault="00797AE6" w:rsidP="00170A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1. Информационная деятельность: организация выставок плакатов, стендов по пропаганде здорового образа жизни.  Проводятся профилактические беседы с несовершеннолетними, даются рекомендации родителям по обращению к специалистам для улучшения взаимопонимания в семье. 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2. Рекламно-издательская деятельность: разработка буклетов и памяток, оформление тематических папок, размещение информации на официальном сайте учреждения и социальной сети В</w:t>
      </w:r>
      <w:r w:rsidR="00045875"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Контакте. При патронаже семей, несовершеннолетним выдаются буклеты с информацией о работе «Телефона доверия»,</w:t>
      </w:r>
      <w:r w:rsidRPr="00170A8E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брошюры, информационные листки по здоровому образу жизни.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3. Проведение мероприятий: круглые столы, беседы, мультимедийные презентации, </w:t>
      </w:r>
      <w:r w:rsidRPr="00170A8E">
        <w:rPr>
          <w:rFonts w:ascii="Times New Roman" w:hAnsi="Times New Roman" w:cs="Times New Roman"/>
          <w:bCs/>
          <w:sz w:val="24"/>
          <w:szCs w:val="24"/>
        </w:rPr>
        <w:t>конкурсы наглядных агитационных плакатов</w:t>
      </w:r>
      <w:r w:rsidRPr="00170A8E">
        <w:rPr>
          <w:rFonts w:ascii="Times New Roman" w:hAnsi="Times New Roman" w:cs="Times New Roman"/>
          <w:sz w:val="24"/>
          <w:szCs w:val="24"/>
        </w:rPr>
        <w:t xml:space="preserve"> и рисунков на данную тему. 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4.  Межведомственное взаимодействие с правоохранительными органами.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lastRenderedPageBreak/>
        <w:t xml:space="preserve">В ежемесячный план воспитательной работы включены различные мероприятия, </w:t>
      </w:r>
      <w:r w:rsidRPr="00170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направленные </w:t>
      </w:r>
      <w:r w:rsidRPr="00170A8E">
        <w:rPr>
          <w:rFonts w:ascii="Times New Roman" w:hAnsi="Times New Roman" w:cs="Times New Roman"/>
          <w:bCs/>
          <w:sz w:val="24"/>
          <w:szCs w:val="24"/>
        </w:rPr>
        <w:t>на</w:t>
      </w:r>
      <w:r w:rsidRPr="00170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профилактику злоупотребления ПАВ, совместно с инспектором </w:t>
      </w:r>
      <w:r w:rsidRPr="00170A8E">
        <w:rPr>
          <w:rFonts w:ascii="Times New Roman" w:hAnsi="Times New Roman" w:cs="Times New Roman"/>
          <w:sz w:val="24"/>
          <w:szCs w:val="24"/>
        </w:rPr>
        <w:t xml:space="preserve">ПДН ОУУП отдела полиции «Сельский» Межмуниципального отдела МВД России «Юргинский». </w:t>
      </w:r>
      <w:r w:rsidRPr="00170A8E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Используются как групповые, так и индивидуальные формы работы.   Было проведено 2 совместных мероприятия, охвачено 57 детей.</w:t>
      </w:r>
      <w:r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A8E">
        <w:rPr>
          <w:rFonts w:ascii="Times New Roman" w:hAnsi="Times New Roman" w:cs="Times New Roman"/>
          <w:bCs/>
          <w:sz w:val="24"/>
          <w:szCs w:val="24"/>
        </w:rPr>
        <w:t>7 ноября, в рамках Всероссийского Дня правовой помощи детям был проведен круглый стол с помощником прокурора Юргинской межрайонной прокуратуры Тарасовым В.В., заместителем главы по социальным вопросам ЮМО Гордеевой С.В., начальником отдела Органа опеки и попечительства Кузуб Ю.В., секретарем КДН                   и ЗП Аезжевой Л.В., инспектор ПДН Лазаревой К.В., главным специалистом Управления образования Федоровой Ф.М.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A8E">
        <w:rPr>
          <w:rFonts w:ascii="Times New Roman" w:hAnsi="Times New Roman" w:cs="Times New Roman"/>
          <w:color w:val="000000"/>
          <w:sz w:val="24"/>
          <w:szCs w:val="24"/>
        </w:rPr>
        <w:t>Поддерживается связь с образовательными учреждениями, с целью усиления контроля за выявлением и учетом детей школьного возраста, не посещающих или систематически пропускающих по неуважительной причине занятия в общеобразовательных учреждениях.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В рамках заключенного соглашения с Православным приходом храма святых мучеников Флора и Лавра д. Зеледеево о сотрудничестве в сфере социально-реабилитационной деятельности, духовно-нравственного и патриотического воспитания, воспитанников посещает настоятель храма Отец Дионисий с мероприятиями, направленными на ознакомление с православными праздниками.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5.  Кружковая деятельность.</w:t>
      </w:r>
      <w:r w:rsidRPr="00170A8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97AE6" w:rsidRPr="00170A8E" w:rsidRDefault="00797AE6" w:rsidP="00170A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В </w:t>
      </w:r>
      <w:r w:rsidRPr="00170A8E">
        <w:rPr>
          <w:rFonts w:ascii="Times New Roman" w:hAnsi="Times New Roman" w:cs="Times New Roman"/>
          <w:sz w:val="24"/>
          <w:szCs w:val="24"/>
        </w:rPr>
        <w:t>учреждении ведется кружковая деятельность, которая осуществляется воспитателями в выходные и каникулярные дни.</w:t>
      </w:r>
      <w:r w:rsidRPr="00170A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Задача кружков углублять и расширять кругозор воспитанников, развивать творческие способности, прививать практические умения и навыки. </w:t>
      </w:r>
    </w:p>
    <w:p w:rsidR="00797AE6" w:rsidRPr="00170A8E" w:rsidRDefault="00797AE6" w:rsidP="00170A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При организации деятельности кружков, воспитатели учитывают интересы детей, возрастные особенности и имеющийся у них опыт участия в таких занятиях. </w:t>
      </w:r>
    </w:p>
    <w:p w:rsidR="00797AE6" w:rsidRPr="00170A8E" w:rsidRDefault="00797AE6" w:rsidP="00170A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eastAsia="Calibri" w:hAnsi="Times New Roman" w:cs="Times New Roman"/>
          <w:sz w:val="24"/>
          <w:szCs w:val="24"/>
          <w:lang w:eastAsia="en-US"/>
        </w:rPr>
        <w:t>В учреждении реализуется 10 кружков.</w:t>
      </w:r>
      <w:r w:rsidRPr="00170A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 xml:space="preserve">Все воспитанники задействованы в кружковой деятельности. </w:t>
      </w:r>
    </w:p>
    <w:p w:rsidR="00797AE6" w:rsidRPr="00170A8E" w:rsidRDefault="00797AE6" w:rsidP="00170A8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A8E">
        <w:rPr>
          <w:rFonts w:ascii="Times New Roman" w:hAnsi="Times New Roman" w:cs="Times New Roman"/>
          <w:bCs/>
          <w:sz w:val="24"/>
          <w:szCs w:val="24"/>
        </w:rPr>
        <w:t xml:space="preserve">6.   Профориентация. </w:t>
      </w:r>
      <w:r w:rsidRPr="00170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97AE6" w:rsidRPr="00170A8E" w:rsidRDefault="00797AE6" w:rsidP="00170A8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A8E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Профориентация проводится по двум направлениям:</w:t>
      </w:r>
    </w:p>
    <w:p w:rsidR="00797AE6" w:rsidRPr="00170A8E" w:rsidRDefault="00797AE6" w:rsidP="00170A8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A8E">
        <w:rPr>
          <w:rFonts w:ascii="Times New Roman" w:hAnsi="Times New Roman" w:cs="Times New Roman"/>
          <w:sz w:val="24"/>
          <w:szCs w:val="24"/>
        </w:rPr>
        <w:lastRenderedPageBreak/>
        <w:t>1. Это профессиональное просвещение. Проводится работа в виде бесед, мультимедийных презентаций, экскурсий в образовательные учреждения г. Юрги организованные МКОУ «Мальцевская ООШ».</w:t>
      </w:r>
    </w:p>
    <w:p w:rsidR="00797AE6" w:rsidRPr="00170A8E" w:rsidRDefault="00797AE6" w:rsidP="00170A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70A8E">
        <w:rPr>
          <w:rFonts w:ascii="Times New Roman" w:hAnsi="Times New Roman" w:cs="Times New Roman"/>
          <w:sz w:val="24"/>
          <w:szCs w:val="24"/>
        </w:rPr>
        <w:t>2. Формирование у воспитанников готовности к осознанному выбору профессии и их дальнейшему самоопределению. Проводятся тесты, мониторинги, даются более глубокие знания о профессиях.</w:t>
      </w:r>
    </w:p>
    <w:p w:rsidR="00797AE6" w:rsidRPr="00170A8E" w:rsidRDefault="00797AE6" w:rsidP="00170A8E">
      <w:pPr>
        <w:pStyle w:val="a3"/>
        <w:spacing w:before="0" w:beforeAutospacing="0" w:after="0" w:afterAutospacing="0" w:line="360" w:lineRule="auto"/>
        <w:ind w:firstLine="709"/>
        <w:jc w:val="both"/>
      </w:pPr>
      <w:r w:rsidRPr="00170A8E">
        <w:t xml:space="preserve">В Кузбассе реализуется инновационный социальный проект (комплекс мер) «Мой выбор - мое будущее» Министерства социальной защиты населения Кузбасса, направленный на развитие в Кемеровской области - Кузбассе социальной поддержки семей с низким уровнем дохода, участниками которого мы являемся с 15 июня 2023 г. </w:t>
      </w:r>
    </w:p>
    <w:p w:rsidR="00797AE6" w:rsidRPr="00170A8E" w:rsidRDefault="00797AE6" w:rsidP="00170A8E">
      <w:pPr>
        <w:pStyle w:val="a3"/>
        <w:spacing w:before="0" w:beforeAutospacing="0" w:after="0" w:afterAutospacing="0" w:line="360" w:lineRule="auto"/>
        <w:ind w:firstLine="709"/>
        <w:jc w:val="both"/>
      </w:pPr>
      <w:r w:rsidRPr="00170A8E">
        <w:t>В рамках реализации данного проекта ведется профориентационная работа по трём программам, которые способствуют выбору рабочих профессий у воспитанников:</w:t>
      </w:r>
    </w:p>
    <w:p w:rsidR="00797AE6" w:rsidRPr="00170A8E" w:rsidRDefault="00797AE6" w:rsidP="00170A8E">
      <w:pPr>
        <w:pStyle w:val="a3"/>
        <w:spacing w:after="0" w:afterAutospacing="0" w:line="360" w:lineRule="auto"/>
        <w:ind w:firstLine="709"/>
        <w:jc w:val="both"/>
      </w:pPr>
      <w:r w:rsidRPr="00170A8E">
        <w:t xml:space="preserve">1. «Азбука кухни», с воспитанниками проводятся </w:t>
      </w:r>
      <w:r w:rsidR="002B1F5A" w:rsidRPr="00170A8E">
        <w:t>занятия,</w:t>
      </w:r>
      <w:r w:rsidRPr="00170A8E">
        <w:t xml:space="preserve"> на которых они   самостоятельно могут приготовить блюда, соблюдать технику безопасности при работе с электрическими приборами;</w:t>
      </w:r>
    </w:p>
    <w:p w:rsidR="00797AE6" w:rsidRPr="00170A8E" w:rsidRDefault="00797AE6" w:rsidP="00170A8E">
      <w:pPr>
        <w:pStyle w:val="a3"/>
        <w:spacing w:after="0" w:afterAutospacing="0" w:line="360" w:lineRule="auto"/>
        <w:ind w:firstLine="709"/>
        <w:jc w:val="both"/>
      </w:pPr>
      <w:r w:rsidRPr="00170A8E">
        <w:t>2. «Швейная мастерская» учатся пришивать пуговицы, осуществлять мелкий ремонт одежды, пошив несложных изделий из ткани, учатся работать на швейной машинке и др.;</w:t>
      </w:r>
    </w:p>
    <w:p w:rsidR="00797AE6" w:rsidRPr="00170A8E" w:rsidRDefault="00797AE6" w:rsidP="00170A8E">
      <w:pPr>
        <w:pStyle w:val="a3"/>
        <w:spacing w:before="0" w:beforeAutospacing="0" w:after="0" w:afterAutospacing="0" w:line="360" w:lineRule="auto"/>
        <w:ind w:firstLine="709"/>
        <w:jc w:val="both"/>
      </w:pPr>
      <w:r w:rsidRPr="00170A8E">
        <w:t>3. «Обучение искусству по дереву», воспитанники учатся пользоваться инструментами для работы с деревом, такие ка</w:t>
      </w:r>
      <w:r w:rsidR="002B1F5A" w:rsidRPr="00170A8E">
        <w:t>к -</w:t>
      </w:r>
      <w:r w:rsidRPr="00170A8E">
        <w:t xml:space="preserve"> лобзик ручной, рубанок и др.  Создают столярные изделия несложные в исполнении.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A8E">
        <w:rPr>
          <w:rFonts w:ascii="Times New Roman" w:hAnsi="Times New Roman" w:cs="Times New Roman"/>
          <w:bCs/>
          <w:sz w:val="24"/>
          <w:szCs w:val="24"/>
        </w:rPr>
        <w:t xml:space="preserve">7.  Досуговая деятельность. 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С воспитанниками проводятся спортивно-оздоровительные мероприятия,</w:t>
      </w:r>
      <w:r w:rsidRPr="00170A8E">
        <w:rPr>
          <w:rFonts w:ascii="Times New Roman" w:hAnsi="Times New Roman" w:cs="Times New Roman"/>
          <w:color w:val="000000"/>
          <w:sz w:val="24"/>
          <w:szCs w:val="24"/>
        </w:rPr>
        <w:t xml:space="preserve"> эстафеты, веселые старты, используется театрализованная деятельность.  Просмотр детских познавательных телепередач и мультфильмов. </w:t>
      </w:r>
      <w:r w:rsidRPr="00170A8E">
        <w:rPr>
          <w:rFonts w:ascii="Times New Roman" w:hAnsi="Times New Roman" w:cs="Times New Roman"/>
          <w:sz w:val="24"/>
          <w:szCs w:val="24"/>
        </w:rPr>
        <w:t xml:space="preserve">Принимаем участие </w:t>
      </w:r>
      <w:r w:rsidRPr="00170A8E">
        <w:rPr>
          <w:rFonts w:ascii="Times New Roman" w:hAnsi="Times New Roman" w:cs="Times New Roman"/>
          <w:color w:val="000000"/>
          <w:sz w:val="24"/>
          <w:szCs w:val="24"/>
        </w:rPr>
        <w:t>в праздничных мероприятиях на территории Мальцевского территориального управления.</w:t>
      </w:r>
      <w:r w:rsidRPr="00170A8E">
        <w:rPr>
          <w:rFonts w:ascii="Times New Roman" w:hAnsi="Times New Roman" w:cs="Times New Roman"/>
          <w:sz w:val="24"/>
          <w:szCs w:val="24"/>
        </w:rPr>
        <w:t xml:space="preserve"> </w:t>
      </w:r>
      <w:r w:rsidRPr="0017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bCs/>
          <w:sz w:val="24"/>
          <w:szCs w:val="24"/>
        </w:rPr>
        <w:t>Молодежная общественная организация «Белая птица» из г. Кемерово на постоянной основе, посещает учреждение со своей развлекательной и информационно-познавательной программой, направленной на профилактику правонарушений.</w:t>
      </w:r>
    </w:p>
    <w:p w:rsidR="00797AE6" w:rsidRPr="00170A8E" w:rsidRDefault="00797AE6" w:rsidP="00170A8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A8E">
        <w:rPr>
          <w:rFonts w:ascii="Times New Roman" w:hAnsi="Times New Roman" w:cs="Times New Roman"/>
          <w:bCs/>
          <w:sz w:val="24"/>
          <w:szCs w:val="24"/>
        </w:rPr>
        <w:t xml:space="preserve">           Задачи учреждения на 2023г.-2024г.: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 создание в подростковой среде ситуации, препятствующей злоупотреблению наркотиками;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lastRenderedPageBreak/>
        <w:t>-  распространение информации о причинах, формах и последствиях злоупотребления наркотических средств;</w:t>
      </w:r>
    </w:p>
    <w:p w:rsidR="00797AE6" w:rsidRPr="00170A8E" w:rsidRDefault="00797AE6" w:rsidP="00170A8E">
      <w:pPr>
        <w:tabs>
          <w:tab w:val="left" w:pos="358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  пр</w:t>
      </w:r>
      <w:r w:rsidRPr="00170A8E">
        <w:rPr>
          <w:rFonts w:ascii="Times New Roman" w:hAnsi="Times New Roman" w:cs="Times New Roman"/>
          <w:bCs/>
          <w:sz w:val="24"/>
          <w:szCs w:val="24"/>
        </w:rPr>
        <w:t xml:space="preserve">одолжать работу по профилактике злоупотребления наркотиков, в рамках комплексного плана мероприятий, направленных на предупреждение наркомании.  </w:t>
      </w:r>
    </w:p>
    <w:p w:rsidR="00797AE6" w:rsidRDefault="00797AE6" w:rsidP="00170A8E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color w:val="000000"/>
          <w:sz w:val="24"/>
          <w:szCs w:val="24"/>
        </w:rPr>
        <w:t xml:space="preserve">На сайте учреждения и в средствах массовой информации систематически освещается </w:t>
      </w:r>
      <w:r w:rsidRPr="00170A8E">
        <w:rPr>
          <w:rFonts w:ascii="Times New Roman" w:hAnsi="Times New Roman" w:cs="Times New Roman"/>
          <w:sz w:val="24"/>
          <w:szCs w:val="24"/>
        </w:rPr>
        <w:t>информация о причинах, формах и последствиях злоупотребления наркотических средств.</w:t>
      </w:r>
    </w:p>
    <w:p w:rsidR="00170A8E" w:rsidRPr="00170A8E" w:rsidRDefault="00170A8E" w:rsidP="00170A8E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5CA" w:rsidRPr="00170A8E" w:rsidRDefault="00793944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54BF4" w:rsidRPr="00170A8E"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Pr="00170A8E">
        <w:rPr>
          <w:rFonts w:ascii="Times New Roman" w:hAnsi="Times New Roman" w:cs="Times New Roman"/>
          <w:b/>
          <w:sz w:val="24"/>
          <w:szCs w:val="24"/>
        </w:rPr>
        <w:t>вопросу</w:t>
      </w:r>
    </w:p>
    <w:p w:rsidR="00793944" w:rsidRPr="00170A8E" w:rsidRDefault="00EC1146" w:rsidP="00170A8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70A8E">
        <w:rPr>
          <w:rFonts w:ascii="Times New Roman" w:hAnsi="Times New Roman" w:cs="Times New Roman"/>
          <w:sz w:val="24"/>
          <w:szCs w:val="24"/>
        </w:rPr>
        <w:t>Исполнение решений протоколов антинаркотической комиссии Кемеровской области – Кузбасса и протоколов администрации Юргинского муниципального округа</w:t>
      </w:r>
    </w:p>
    <w:p w:rsidR="00EC1146" w:rsidRPr="00170A8E" w:rsidRDefault="00793944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Слушали</w:t>
      </w:r>
      <w:r w:rsidR="00EC1146" w:rsidRPr="00170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944" w:rsidRPr="00170A8E" w:rsidRDefault="00EC1146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Гордеева Светлана Викторовна</w:t>
      </w:r>
      <w:r w:rsidRPr="00170A8E">
        <w:rPr>
          <w:rFonts w:ascii="Times New Roman" w:hAnsi="Times New Roman" w:cs="Times New Roman"/>
          <w:sz w:val="24"/>
          <w:szCs w:val="24"/>
        </w:rPr>
        <w:t xml:space="preserve"> - Заместитель председателя антинаркотической комиссии администрации Юргинского муниципального округа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170A8E">
        <w:rPr>
          <w:color w:val="000000"/>
        </w:rPr>
        <w:t>План антинаркотической комиссии утвержден распоряжением Администрации ЮМО . Согласно положения об антинаркотической комиссии   заседание состоится  ежеквартально.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70A8E">
        <w:rPr>
          <w:color w:val="000000"/>
        </w:rPr>
        <w:t>За период 2023 года проведено 4 заседания антинаркотической комиссии , рассмотрено 19 вопросов.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b/>
          <w:sz w:val="24"/>
          <w:szCs w:val="24"/>
          <w:u w:val="single"/>
        </w:rPr>
        <w:t>Первое заседание состоялось 30 марта и были приняты следующие решения:</w:t>
      </w:r>
    </w:p>
    <w:p w:rsidR="009458BC" w:rsidRPr="00170A8E" w:rsidRDefault="009458BC" w:rsidP="00170A8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 xml:space="preserve"> Начальникам территориальных управлений: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-Приступить к уничтожению очагов произрастания дикорастущей конопли во II - III квартале 2023 года. По итогам уничтожения составить акт об уничтожении, в котором необходимо отразить объемы уничтожения и потраченные средства.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Акт направить секретарю антинаркотической комиссии.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 xml:space="preserve">Срок: до 01.07.2023 года, до 01.10.2023г.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sz w:val="24"/>
          <w:szCs w:val="24"/>
          <w:u w:val="single"/>
        </w:rPr>
        <w:t xml:space="preserve">Решения исполнены.  Акты предоставлены 9 тер управлениями.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-Совместно с сельхозпроизводителями, руководителями крестьянско – фермерских хозяйств рассмотреть вопрос возможного применения гирбицидов сплошного действия для уничтожения дикорастущей конопли.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sz w:val="24"/>
          <w:szCs w:val="24"/>
          <w:u w:val="single"/>
        </w:rPr>
        <w:t xml:space="preserve">Срок: в период произрастания дикорастущей конопли в 2024 году.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Управлению культуры, молодежной политики и спорта, Управлению образования, Управлению социальной защиты населения: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lastRenderedPageBreak/>
        <w:t>- Размещать в социальных сетях, на информационных стендах учреждений социальной сферы информацию по профилактике курения смесей, употребления солей и других наркотических средств.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 Проводить профилактическую работу среди несовершеннолетних.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Срок: Постоянно.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sz w:val="24"/>
          <w:szCs w:val="24"/>
          <w:u w:val="single"/>
        </w:rPr>
        <w:t>Данное поручение исполняется в системе.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 xml:space="preserve"> Управлению культуры, молодежной политики и спорта, Управлению образования: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 Обеспечить трудоустройство подростков, в том числе состоящих на различных видах учета в летний период, не менее 140 человек</w:t>
      </w:r>
      <w:r w:rsidRPr="00170A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Отчет предоставлять ежемесячно.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sz w:val="24"/>
          <w:szCs w:val="24"/>
          <w:u w:val="single"/>
        </w:rPr>
        <w:t xml:space="preserve"> Согласно ежемесячным отчетам, по итогам 2023 года было трудоустроено 212 детей.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 xml:space="preserve"> Управлению сельского хозяйства: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-Проработать вопрос с предпринимателями и главами КФХ о выделении денежных средств для трудоустройства подростков, путем перечисления на благотворительный счет Управления культуры, молодежной политики и спорта администрации Юргинского муниципального округа.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Срок: 01.08.2023г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sz w:val="24"/>
          <w:szCs w:val="24"/>
          <w:u w:val="single"/>
        </w:rPr>
        <w:t>Данное поручение не исполнено.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ГБУЗ «Юргинская городская больница»: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6.1. Продолжить работу по посещению образовательных организаций подростковым врачом-наркологом.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Срок: 2023г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sz w:val="24"/>
          <w:szCs w:val="24"/>
          <w:u w:val="single"/>
        </w:rPr>
        <w:t>Ежемесячно  подростковый врач-нарколог посещал образовательные организации. Всего осуществлено 13 выездов в обр организации. Работа в этом направлении будет продолжена в 2024 году.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b/>
          <w:sz w:val="24"/>
          <w:szCs w:val="24"/>
          <w:u w:val="single"/>
        </w:rPr>
        <w:t>Второе заседание состоялось 26 июня 2023 года.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Приняты следующие решения: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Начальникам территориальных управлений: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 Продолжить работу по уничтожению очагов произрастания дикорастущей конопли во II - III квартале 2023 года. По итогам уничтожения составить акт об уничтожении, в котором необходимо отразить объемы уничтожения и потраченные средства.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Акт направить секретарю антинаркотической комиссии.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Срок: до 01.07.2023 года, до 01.10.2023г.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данное поручение исполнено. Уничтожено 34 га.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- Работу по уничтожению очагов произрастания дикорастущей конопли освещать в социальных сетях.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Не исполнено.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Работу по освещению в СМИ организовать в 2024 году.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 Совместно с сельхозпроизводителями, руководителями крестьянско – фермерских хозяйств рассмотреть вопрос возможного применения гирбицидов сплошного действия для уничтожения дикорастущей конопли в 2024 году.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Срок: в период произрастания дикорастущей конопли.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Работа в этом направлении будет организована в 2024 году.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Управлению культуры, молодежной политики и спорта, Управлению образования, Управлению социальной защиты населения: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- Размещать в социальных сетях, на информационных стендах учреждений социальной сферы информацию по профилактике курения смесей, употребления солей и других наркотических средств.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sz w:val="24"/>
          <w:szCs w:val="24"/>
          <w:u w:val="single"/>
        </w:rPr>
        <w:t>Данное поручение исполнено. В соц сетях размещено около 65 статей. На стендах имеется информация, которая своевременно актуализируется и обновляется. Распространено более 200 листовок и буклетов.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0A8E">
        <w:rPr>
          <w:rStyle w:val="af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A8E">
        <w:rPr>
          <w:rStyle w:val="af0"/>
          <w:rFonts w:ascii="Times New Roman" w:hAnsi="Times New Roman" w:cs="Times New Roman"/>
          <w:color w:val="000000"/>
          <w:sz w:val="24"/>
          <w:szCs w:val="24"/>
          <w:u w:val="single"/>
        </w:rPr>
        <w:t>«Телефон доверия» размещен на стендах учреждений соц сферы и соц сетях, сайтах, с целью  информирования населения о номерах телефонов доверия,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- Проводить профилактическую работу среди несовершеннолетних.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f0"/>
          <w:color w:val="000000"/>
        </w:rPr>
      </w:pPr>
      <w:r w:rsidRPr="00170A8E">
        <w:rPr>
          <w:u w:val="single"/>
        </w:rPr>
        <w:t xml:space="preserve">Профилактическая работа с несовершеннолетними носит системный характер. </w:t>
      </w:r>
      <w:r w:rsidRPr="00170A8E">
        <w:rPr>
          <w:i/>
          <w:u w:val="single"/>
        </w:rPr>
        <w:t>Н</w:t>
      </w:r>
      <w:r w:rsidRPr="00170A8E">
        <w:rPr>
          <w:rStyle w:val="af0"/>
          <w:color w:val="000000"/>
          <w:u w:val="single"/>
        </w:rPr>
        <w:t>есовершеннолетние  активно привлекаются к участию в антинаркотических профилактических мероприятиях 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A8E">
        <w:rPr>
          <w:rFonts w:ascii="Times New Roman" w:hAnsi="Times New Roman" w:cs="Times New Roman"/>
          <w:sz w:val="24"/>
          <w:szCs w:val="24"/>
          <w:u w:val="single"/>
        </w:rPr>
        <w:t>Результатом работы является, то, что на территории ЮМО за истекший период 2023 год не выявлены несовершеннолетние, употребляющие наркотические вещества. ( 2022 год-не выявлено).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70A8E">
        <w:rPr>
          <w:color w:val="000000"/>
        </w:rPr>
        <w:t xml:space="preserve">- организовать и провести мероприятия, посвященные Международному дню борьбы против злоупотребления наркотиками и их незаконному обороту. 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u w:val="single"/>
        </w:rPr>
      </w:pPr>
      <w:r w:rsidRPr="00170A8E">
        <w:rPr>
          <w:color w:val="000000"/>
          <w:u w:val="single"/>
        </w:rPr>
        <w:t>В период с 19 по 26 июня был организован и проведен комплекс мероприятий на базе учреждений культуры и в лагере «Сосновый бор». Проведено около 50 мер.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Третье заседание комиссии состоялось 28 сентября.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- Заместителю главы Юргинского муниципального округа - начальнику Управления сельского хозяйства: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t xml:space="preserve">Применять к собственникам земельных участков, на которых обнаружены очаги произрастания дикорастущей конопли административную ответственность.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 xml:space="preserve">Срок: Постоянно.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- Заместителю председателя Антинаркотической комиссии администрации Юргинского муниципального округа: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8E">
        <w:rPr>
          <w:rFonts w:ascii="Times New Roman" w:hAnsi="Times New Roman" w:cs="Times New Roman"/>
          <w:sz w:val="24"/>
          <w:szCs w:val="24"/>
        </w:rPr>
        <w:lastRenderedPageBreak/>
        <w:t xml:space="preserve">6.1. В 2024 г провести выездное заседание Антинаркотической комиссии администрации Юргинского муниципального округа. 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Срок:  2024г.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70A8E">
        <w:rPr>
          <w:color w:val="000000"/>
        </w:rPr>
        <w:t>Согласно плана работы комиссии на 2024 год запланировано выездное заседание во 2 квартале.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Управлению образования: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f0"/>
          <w:i w:val="0"/>
          <w:color w:val="000000"/>
          <w:u w:val="single"/>
        </w:rPr>
      </w:pPr>
      <w:r w:rsidRPr="00170A8E">
        <w:rPr>
          <w:rStyle w:val="af0"/>
          <w:i w:val="0"/>
          <w:color w:val="000000"/>
          <w:u w:val="single"/>
        </w:rPr>
        <w:t xml:space="preserve">Провести  работу  по консультированию родителей (законных представителей) на тему «Участие подростка в СПТ», проведению бесед с детьми и подростками на тему: «Что такое СПТ?». 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u w:val="single"/>
        </w:rPr>
      </w:pPr>
      <w:r w:rsidRPr="00170A8E">
        <w:rPr>
          <w:rStyle w:val="af0"/>
          <w:i w:val="0"/>
          <w:color w:val="000000"/>
          <w:u w:val="single"/>
        </w:rPr>
        <w:t>Директорами образовательных учреждений организована и проведена полноценная разъяснительная работа среди родителей(законных представителей) о процедуре проведения социально-психологического и медицинского тестирования среди обучающихся старше 13 лет.</w:t>
      </w:r>
    </w:p>
    <w:p w:rsidR="009458BC" w:rsidRPr="00170A8E" w:rsidRDefault="009458BC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- Заместителю председателя Антинаркотической комиссии администрации Юргинского муниципального округа: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f0"/>
          <w:i w:val="0"/>
          <w:color w:val="000000"/>
          <w:u w:val="single"/>
        </w:rPr>
      </w:pPr>
      <w:r w:rsidRPr="00170A8E">
        <w:rPr>
          <w:rStyle w:val="af0"/>
          <w:i w:val="0"/>
          <w:color w:val="000000"/>
          <w:u w:val="single"/>
        </w:rPr>
        <w:t xml:space="preserve">Освоить доведенное финансирование по программе 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u w:val="single"/>
        </w:rPr>
      </w:pPr>
      <w:r w:rsidRPr="00170A8E">
        <w:rPr>
          <w:rStyle w:val="af0"/>
          <w:i w:val="0"/>
          <w:color w:val="000000"/>
          <w:u w:val="single"/>
        </w:rPr>
        <w:t>финансирование подпрограммы по профилактике незаконного потребления наркотических средств и психотропных веществ в 2023 году реализовано в полном объеме в соответствии с запланированными объемами – 175 тыс.рублей.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70A8E">
        <w:rPr>
          <w:color w:val="000000"/>
        </w:rPr>
        <w:t xml:space="preserve">Общая сумма финансирования на проведение  антинаркотических мероприятий составила  319 500 тысяч рублей из бюджета муниципального образования по программам и подпрограммам соц сферы. </w:t>
      </w:r>
    </w:p>
    <w:p w:rsidR="009458BC" w:rsidRPr="00170A8E" w:rsidRDefault="009458BC" w:rsidP="00170A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70A8E">
        <w:rPr>
          <w:color w:val="000000"/>
        </w:rPr>
        <w:t>Замечаний, не исполнение поручений областной комиссии –не имеется.</w:t>
      </w:r>
    </w:p>
    <w:p w:rsidR="006B0D3A" w:rsidRPr="00170A8E" w:rsidRDefault="008752C3" w:rsidP="00170A8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A8E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554BF4" w:rsidRPr="00170A8E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четвертому </w:t>
      </w:r>
      <w:r w:rsidRPr="00170A8E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554BF4" w:rsidRPr="00170A8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A33A5" w:rsidRPr="00170A8E" w:rsidRDefault="00EC1146" w:rsidP="00170A8E">
      <w:pPr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0A8E">
        <w:rPr>
          <w:rFonts w:ascii="Times New Roman" w:hAnsi="Times New Roman" w:cs="Times New Roman"/>
          <w:sz w:val="24"/>
          <w:szCs w:val="24"/>
        </w:rPr>
        <w:t>Утверждение плана работы антинаркотической комиссии на 2024 год</w:t>
      </w:r>
    </w:p>
    <w:p w:rsidR="008752C3" w:rsidRPr="00170A8E" w:rsidRDefault="004A33A5" w:rsidP="00170A8E">
      <w:pPr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70A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Слушали</w:t>
      </w:r>
      <w:r w:rsidR="006B0D3A" w:rsidRPr="00170A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C1146" w:rsidRPr="00170A8E" w:rsidRDefault="00EC1146" w:rsidP="00170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8E">
        <w:rPr>
          <w:rFonts w:ascii="Times New Roman" w:hAnsi="Times New Roman" w:cs="Times New Roman"/>
          <w:b/>
          <w:sz w:val="24"/>
          <w:szCs w:val="24"/>
        </w:rPr>
        <w:t>Гордеева Светлана Викторовна</w:t>
      </w:r>
      <w:r w:rsidRPr="00170A8E">
        <w:rPr>
          <w:rFonts w:ascii="Times New Roman" w:hAnsi="Times New Roman" w:cs="Times New Roman"/>
          <w:sz w:val="24"/>
          <w:szCs w:val="24"/>
        </w:rPr>
        <w:t xml:space="preserve"> - Заместитель председателя антинаркотической комиссии администрации Юргинского муниципального округа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82"/>
        <w:gridCol w:w="4122"/>
        <w:gridCol w:w="1745"/>
        <w:gridCol w:w="98"/>
        <w:gridCol w:w="142"/>
        <w:gridCol w:w="1874"/>
        <w:gridCol w:w="110"/>
        <w:gridCol w:w="142"/>
        <w:gridCol w:w="1417"/>
      </w:tblGrid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0" w:type="dxa"/>
            <w:gridSpan w:val="8"/>
          </w:tcPr>
          <w:p w:rsidR="00D22C3B" w:rsidRPr="009458BC" w:rsidRDefault="00D22C3B" w:rsidP="00A2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антинаркотической комиссии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24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деятельности управлений, отделов, структурных подразделений администрации муниципального округа, общественных объединений и организаций, направленной на </w:t>
            </w: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противодействие незаконному обороту наркотических средств, психотропных веществ и их прекурсоров.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24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необходимых материалов и информации от управлений, отделов, структурных подразделений администрации муниципального округа, территориальных управлений, общественных объединений и организаций ЮМО.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224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22" w:type="dxa"/>
            <w:vAlign w:val="center"/>
          </w:tcPr>
          <w:p w:rsidR="00D22C3B" w:rsidRPr="009458BC" w:rsidRDefault="00D22C3B" w:rsidP="00DC12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Осуществление контроля по исполнению принятых комиссией решений.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22" w:type="dxa"/>
          </w:tcPr>
          <w:tbl>
            <w:tblPr>
              <w:tblW w:w="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2"/>
            </w:tblGrid>
            <w:tr w:rsidR="00D22C3B" w:rsidRPr="009458BC" w:rsidTr="00A24CD1">
              <w:trPr>
                <w:tblCellSpacing w:w="15" w:type="dxa"/>
              </w:trPr>
              <w:tc>
                <w:tcPr>
                  <w:tcW w:w="3972" w:type="dxa"/>
                  <w:vAlign w:val="center"/>
                  <w:hideMark/>
                </w:tcPr>
                <w:p w:rsidR="00D22C3B" w:rsidRPr="009458BC" w:rsidRDefault="00D22C3B" w:rsidP="00DC12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Отчеты руководителей учреждений  </w:t>
                  </w:r>
                </w:p>
              </w:tc>
            </w:tr>
          </w:tbl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224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в администрацию Кузбасса информации о деятельности муниципальной антинаркотической комиссии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24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раздела комиссии на официальном  сайте АЮМО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24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10632" w:type="dxa"/>
            <w:gridSpan w:val="9"/>
          </w:tcPr>
          <w:p w:rsidR="00D22C3B" w:rsidRPr="009458BC" w:rsidRDefault="00D22C3B" w:rsidP="00A24CD1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            2 ДЕЯТЕЛЬНОСТЬ ПО СОВЕРШЕНСТВОВАНИЮ НОРМАТИВНО- ПРАВОВЫХ АКТОВ </w:t>
            </w: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постановления главы администрации муниципального округа  «О внесение изменений в постановление администрации муниципального округа  «Об утверждении состава  антинаркотической комиссии» по изменению состава комиссии </w:t>
            </w:r>
          </w:p>
        </w:tc>
        <w:tc>
          <w:tcPr>
            <w:tcW w:w="1843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  <w:tc>
          <w:tcPr>
            <w:tcW w:w="2268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417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постановления главы администрации муниципального округа «Об организации и проведении мероприятий, приуроченных к Международному дню борьбы против злоупотребления наркотиками и их незаконного оборота – 26 июня 2024 года» (Антинаркотическая комиссия).</w:t>
            </w:r>
          </w:p>
        </w:tc>
        <w:tc>
          <w:tcPr>
            <w:tcW w:w="1843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Июнь 2024 г</w:t>
            </w:r>
          </w:p>
        </w:tc>
        <w:tc>
          <w:tcPr>
            <w:tcW w:w="2268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417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постановления главы администрации муниципального округа «О внесение изменений и дополнений в муниципальную программу «Комплексные меры противодействия злоупотреблению наркотиками и их незаконному </w:t>
            </w: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обороту на территории ЮМО на 2024 год и  плановый период 2025-2026 года» (в случае необходимости).</w:t>
            </w:r>
          </w:p>
        </w:tc>
        <w:tc>
          <w:tcPr>
            <w:tcW w:w="1843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необходимости</w:t>
            </w:r>
          </w:p>
        </w:tc>
        <w:tc>
          <w:tcPr>
            <w:tcW w:w="2268" w:type="dxa"/>
            <w:gridSpan w:val="4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417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650" w:type="dxa"/>
            <w:gridSpan w:val="8"/>
          </w:tcPr>
          <w:p w:rsidR="00D22C3B" w:rsidRPr="009458BC" w:rsidRDefault="00D22C3B" w:rsidP="00A2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ПРОТИВОДЕЙСТВИЯ НЕЗАКОННОМУ ОБОРОТУ НАРКОТИЧЕСКИХ СРЕДСТВ, ПСИХОТРОПНЫХ ВЕЩЕСТВ И ИХ ПРЕКУРСОВ</w:t>
            </w: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проблемах наркоситуации в МО  через СМИ, использования наглядной агитации, распространение видеоматериалов.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МО МВД России «Юргинский»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лекций, занятий, викторин, конкурсов, выставок антинаркотической направленности в образовательных учреждениях, летнем  оздоровительном  лагере, библиотеках МО.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МО МВД России «Юргинский»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Координация организации и проведения  профилактических операций, акций и месячников.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50" w:type="dxa"/>
            <w:gridSpan w:val="8"/>
          </w:tcPr>
          <w:p w:rsidR="00D22C3B" w:rsidRPr="009458BC" w:rsidRDefault="00D22C3B" w:rsidP="00A2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ЗЛОУПОТРЕБЛЕНИЯ НАРКОТИЧЕСКИМИ ВЕЩЕСТВАМИ И ИХ ПРЕКУРСОРАМИ</w:t>
            </w: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по учету произрастания наркосодержащих растений 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управлений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межведомственной комплексной оперативно-профилактической операции «Дети России – 2024»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этап: апрель 2024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этап: ноябрь 2024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Участие в областной антинаркотической акции</w:t>
            </w: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без наркотиков»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Участие в антинаркотической акции «Призывник»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01.04-15.07.2024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01.10-01.12.2024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9458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областной антинаркотической акции «Летний лагерь – территория здоровья»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комплексной межведомственной профилактической </w:t>
            </w:r>
            <w:r w:rsidRPr="00945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операции</w:t>
            </w: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«Подросток»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01.06-30.09.2024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 образовательных организаций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2024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цикл антинаркотических мероприятий и мероприятий по здоровому  образу жизни в клубных учреждениях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молодёжной политики и спорта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Всероссийский месячник антинаркотической направленности и популяризации здорового образа жизни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молодёжной политики и спорта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единый клубный день. Мероприятия, посвященные Международному дню борьбы со злоупотреблениями наркотическими средствами.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26 июня 2024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молодёжной политики и спорта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плановых культурно-массовых, военно-спортивных мероприятий для детей,  подростков и молодёжи в рамках подпрограммы «Комплексные меры противодействия злоупотреблению наркотиками и их незаконному обороту».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планов работу управлений АЮМО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(неделя)  посвященных Дню борьбы с наркоманией, Всемирному дню борьбы с алкоголизмом.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планов работу управлений АЮМО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– просветительской акции к Всемирному Дню борьбы со СПИДом.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планов работу управлений АЮМО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акций, направленных на формирование мотивации устойчивого отказа молодежи от употребления наркотиков, а также привлечение наиболее активной части молодежи к профилактической антинаркотической работе, доведение до руководителей учреждений методических рекомендаций по совершенствованию системы раннего выявления несовершеннолетних граждан, употребляющих психоактивные вещества.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планов работу управлений АЮМО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Проведение    спортивно-массовых    мероприятий, пропагандирующих здоровый образ жизни среди молодежи.</w:t>
            </w:r>
          </w:p>
        </w:tc>
        <w:tc>
          <w:tcPr>
            <w:tcW w:w="1745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планов работу управлений АЮМО</w:t>
            </w:r>
          </w:p>
        </w:tc>
        <w:tc>
          <w:tcPr>
            <w:tcW w:w="2114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АЮМО</w:t>
            </w:r>
          </w:p>
        </w:tc>
        <w:tc>
          <w:tcPr>
            <w:tcW w:w="1669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50" w:type="dxa"/>
            <w:gridSpan w:val="8"/>
          </w:tcPr>
          <w:p w:rsidR="00D22C3B" w:rsidRPr="009458BC" w:rsidRDefault="00D22C3B" w:rsidP="00A2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ЗАСЕДАНИЯ КОМИССИИ</w:t>
            </w: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плана работы комиссии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подготовку вопроса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Об анализе преступлений, связанного с незаконным оборотом наркотических средств на территории </w:t>
            </w: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  по итогам 2023года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-МО МВД России «Юргинский»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профилактических мероприятий антинаркотической направленности в образовательных организациях  и мерах по вовлечению молодежи в общественно полезную деятельность</w:t>
            </w: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 квартал  2024г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АЮМО</w:t>
            </w:r>
          </w:p>
          <w:p w:rsidR="00D22C3B" w:rsidRPr="009458BC" w:rsidRDefault="00D22C3B" w:rsidP="00A2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-Управление культуры, молодёжной политики и спорта АЮМО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О результатах социально психологического тестирования обучающихся ЮМО и проводимой работе с лицами, отказавшиеся от его прохождения либо не прошедших тестирование без уважительных причин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 квартал 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профилактике наркомании, лечении, комплексной реабилитации и ресоциализации лиц, находящихся в местах лишения свободы, условно-осужденных. Сопровождение лиц, освободившихся из мест лишения свободы, с целью недопущения рецидивной преступности, связанной с незаконным оборотом наркотических средств 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1 квартал 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ГУ ФСИН России по Кемеровской области –Кузбассу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 МО МВД России «Юргинский»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О проводимой профилактической работе и организации трудовой занятости осужденных, состоящих на учете в ГУ ФСИН России по Кемеровской области –Кузбассе  за преступления в сфере незаконного оборота наркотиков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2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ГУ ФСИН России по Кемеровской области –Кузбассу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-начальники территориальных управлений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ВЫЕЗДНОЕ</w:t>
            </w: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О ходе выполнения плана мероприятий по реализации Стратегии государственной антинаркотической политики РФ на период до 2030 года  на территории ЮМО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2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-заместитель главы ЮМО по социальным вопросам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детей.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2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-МО МВД России «Юргинский»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-секретарь комиссии КДН и ЗП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АЮМО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организации работы по раннему выявлению потребителей наркотических средств и психотропных веществ из числа обучающихся в </w:t>
            </w:r>
            <w:r w:rsidRPr="0094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организациях ЮМО.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-ГБУЗ «Юргинская городская больница»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</w:t>
            </w: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АЮМО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О мероприятиях, приуроченных к Международному Дню борьбы против злоупотребления наркотиками и их незаконного оборота – 26 июня.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2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АЮМО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-Управление культуры, молодёжной политики и спорта АЮМО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профилактической работы антинаркотической направленности среди обучающихся </w:t>
            </w: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образовательныхорганизациях, расположенных на территории ЮМО, в  том числе об участии Российского движения школьников и военно-патриотического общественного движения «Юнармия» в профилактике асоциального поведения и мерах по вовлечению детей и подростков в их деятельность 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3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АЮМО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Результаты работы по выявлению и уничтожению очагов произрастания конопли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3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-Управление сельского хозяйства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-начальники территориальных управлений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О состоянии правонарушений среди несовершеннолетних в сфере незаконного оборота наркотиков и принимаемых мерах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3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-МО МВД России «Юргинский»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Об эффективности диспансерного учета и профилактического наблюдения больных, страдающих наркологическими расстройствами.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3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-ГБУЗ «Юргинская городская больница»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 итогах проведения плана основных мероприятий по реализации государственной антинаркотической политики на территории ЮМО за 2024 год.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8B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 состоянии работы по профилактике наркомании среди представителей молодежи допризывного возраста  и обучающихся старших классов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-МО МВД России «Юргинский»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8B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исполнения решений антинаркотической комиссии КО-Кузбасса  и антинаркотической комиссии ЮМО  за 2024 год</w:t>
            </w:r>
          </w:p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антинаркотическая комиссия 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B" w:rsidRPr="009458BC" w:rsidTr="00FA62E2">
        <w:tc>
          <w:tcPr>
            <w:tcW w:w="98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5.17</w:t>
            </w:r>
          </w:p>
        </w:tc>
        <w:tc>
          <w:tcPr>
            <w:tcW w:w="4122" w:type="dxa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антинаркотической комиссии на 2024 год</w:t>
            </w:r>
          </w:p>
        </w:tc>
        <w:tc>
          <w:tcPr>
            <w:tcW w:w="1985" w:type="dxa"/>
            <w:gridSpan w:val="3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4 квартал 2024 г</w:t>
            </w:r>
          </w:p>
        </w:tc>
        <w:tc>
          <w:tcPr>
            <w:tcW w:w="1984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антинаркотическая комиссия</w:t>
            </w:r>
          </w:p>
        </w:tc>
        <w:tc>
          <w:tcPr>
            <w:tcW w:w="1559" w:type="dxa"/>
            <w:gridSpan w:val="2"/>
          </w:tcPr>
          <w:p w:rsidR="00D22C3B" w:rsidRPr="009458BC" w:rsidRDefault="00D22C3B" w:rsidP="00DC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146" w:rsidRPr="009458BC" w:rsidRDefault="00EC1146" w:rsidP="00212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3B" w:rsidRDefault="009D413B" w:rsidP="009B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232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E74554" w:rsidRDefault="00E74554" w:rsidP="009B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554" w:rsidRPr="00FA62E2" w:rsidRDefault="00E74554" w:rsidP="00FA62E2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2E2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 w:rsidR="00FA62E2" w:rsidRPr="00FA62E2">
        <w:rPr>
          <w:rFonts w:ascii="Times New Roman" w:hAnsi="Times New Roman" w:cs="Times New Roman"/>
          <w:sz w:val="24"/>
          <w:szCs w:val="24"/>
        </w:rPr>
        <w:t>врача-нарколога ГБУЗ «ЮГБ»</w:t>
      </w:r>
      <w:r w:rsidR="00FA62E2">
        <w:rPr>
          <w:rFonts w:ascii="Times New Roman" w:hAnsi="Times New Roman" w:cs="Times New Roman"/>
          <w:sz w:val="24"/>
          <w:szCs w:val="24"/>
        </w:rPr>
        <w:t>.</w:t>
      </w:r>
    </w:p>
    <w:p w:rsidR="00FA62E2" w:rsidRPr="00FA62E2" w:rsidRDefault="00FA62E2" w:rsidP="00FA62E2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62E2">
        <w:rPr>
          <w:rFonts w:ascii="Times New Roman" w:hAnsi="Times New Roman" w:cs="Times New Roman"/>
          <w:sz w:val="24"/>
          <w:szCs w:val="24"/>
        </w:rPr>
        <w:t>рач</w:t>
      </w:r>
      <w:r>
        <w:rPr>
          <w:rFonts w:ascii="Times New Roman" w:hAnsi="Times New Roman" w:cs="Times New Roman"/>
          <w:sz w:val="24"/>
          <w:szCs w:val="24"/>
        </w:rPr>
        <w:t xml:space="preserve">у –наркологу </w:t>
      </w:r>
      <w:r w:rsidRPr="00FA62E2">
        <w:rPr>
          <w:rFonts w:ascii="Times New Roman" w:hAnsi="Times New Roman" w:cs="Times New Roman"/>
          <w:sz w:val="24"/>
          <w:szCs w:val="24"/>
        </w:rPr>
        <w:t xml:space="preserve"> ГБУЗ «ЮГБ»</w:t>
      </w:r>
      <w:r>
        <w:rPr>
          <w:rFonts w:ascii="Times New Roman" w:hAnsi="Times New Roman" w:cs="Times New Roman"/>
          <w:sz w:val="24"/>
          <w:szCs w:val="24"/>
        </w:rPr>
        <w:t xml:space="preserve"> продолжить выездное информирование обучающихся образовательных организаций.</w:t>
      </w:r>
    </w:p>
    <w:p w:rsidR="00621E0A" w:rsidRDefault="00FA62E2" w:rsidP="00E37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2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62E2">
        <w:rPr>
          <w:rFonts w:ascii="Times New Roman" w:hAnsi="Times New Roman" w:cs="Times New Roman"/>
          <w:b/>
          <w:sz w:val="24"/>
          <w:szCs w:val="24"/>
        </w:rPr>
        <w:t>3</w:t>
      </w:r>
      <w:r w:rsidR="00D3391C" w:rsidRPr="00FA62E2">
        <w:rPr>
          <w:rFonts w:ascii="Times New Roman" w:hAnsi="Times New Roman" w:cs="Times New Roman"/>
          <w:sz w:val="24"/>
          <w:szCs w:val="24"/>
        </w:rPr>
        <w:t>.</w:t>
      </w:r>
      <w:r w:rsidR="00D3391C" w:rsidRPr="003F2C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763A" w:rsidRPr="00D231B0">
        <w:rPr>
          <w:rFonts w:ascii="Times New Roman" w:hAnsi="Times New Roman" w:cs="Times New Roman"/>
          <w:sz w:val="24"/>
          <w:szCs w:val="24"/>
        </w:rPr>
        <w:t>Принять к сведению информацию</w:t>
      </w:r>
      <w:r w:rsidR="00E3763A">
        <w:rPr>
          <w:rFonts w:ascii="Times New Roman" w:hAnsi="Times New Roman" w:cs="Times New Roman"/>
          <w:sz w:val="24"/>
          <w:szCs w:val="24"/>
        </w:rPr>
        <w:t xml:space="preserve"> управления образования, управления культуры, молодёжной политики и спорта, управления социальной защиты населения.</w:t>
      </w:r>
    </w:p>
    <w:p w:rsidR="00E3763A" w:rsidRDefault="00E3763A" w:rsidP="00E37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63A" w:rsidRDefault="00E3763A" w:rsidP="00E37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63A" w:rsidRPr="00E3763A" w:rsidRDefault="00FA62E2" w:rsidP="00E37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76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763A" w:rsidRPr="00E3763A">
        <w:rPr>
          <w:rFonts w:ascii="Times New Roman" w:hAnsi="Times New Roman" w:cs="Times New Roman"/>
          <w:sz w:val="24"/>
          <w:szCs w:val="24"/>
        </w:rPr>
        <w:t>Работу комиссии признать удовлетворительной.</w:t>
      </w:r>
    </w:p>
    <w:p w:rsidR="00E3763A" w:rsidRPr="00E3763A" w:rsidRDefault="00FA62E2" w:rsidP="00E37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3763A">
        <w:rPr>
          <w:rFonts w:ascii="Times New Roman" w:hAnsi="Times New Roman" w:cs="Times New Roman"/>
          <w:sz w:val="24"/>
          <w:szCs w:val="24"/>
        </w:rPr>
        <w:t xml:space="preserve">. Утвердить план работы </w:t>
      </w:r>
      <w:r w:rsidR="00E3763A" w:rsidRPr="00E3763A">
        <w:rPr>
          <w:rFonts w:ascii="Times New Roman" w:hAnsi="Times New Roman" w:cs="Times New Roman"/>
          <w:sz w:val="26"/>
          <w:szCs w:val="26"/>
        </w:rPr>
        <w:t>антинаркотической комиссии на 2024 год</w:t>
      </w:r>
    </w:p>
    <w:p w:rsidR="00D3391C" w:rsidRPr="00621E0A" w:rsidRDefault="00FA62E2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3391C" w:rsidRPr="00E3763A">
        <w:rPr>
          <w:rFonts w:ascii="Times New Roman" w:hAnsi="Times New Roman" w:cs="Times New Roman"/>
          <w:b/>
          <w:sz w:val="24"/>
          <w:szCs w:val="24"/>
        </w:rPr>
        <w:t>.</w:t>
      </w:r>
      <w:r w:rsidR="00D3391C" w:rsidRPr="00621E0A">
        <w:rPr>
          <w:rFonts w:ascii="Times New Roman" w:hAnsi="Times New Roman" w:cs="Times New Roman"/>
          <w:sz w:val="24"/>
          <w:szCs w:val="24"/>
        </w:rPr>
        <w:t xml:space="preserve"> </w:t>
      </w:r>
      <w:r w:rsidR="003F2C41">
        <w:rPr>
          <w:rFonts w:ascii="Times New Roman" w:hAnsi="Times New Roman" w:cs="Times New Roman"/>
          <w:sz w:val="24"/>
          <w:szCs w:val="24"/>
        </w:rPr>
        <w:t xml:space="preserve">Проводить работу по выявлению собственников заброшенных земельных участков. </w:t>
      </w:r>
    </w:p>
    <w:p w:rsidR="00905F9A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0A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3F2C41">
        <w:rPr>
          <w:rFonts w:ascii="Times New Roman" w:hAnsi="Times New Roman" w:cs="Times New Roman"/>
          <w:b/>
          <w:sz w:val="24"/>
          <w:szCs w:val="24"/>
        </w:rPr>
        <w:t>постоянно</w:t>
      </w:r>
    </w:p>
    <w:p w:rsidR="003F2C41" w:rsidRDefault="00FA62E2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763A">
        <w:rPr>
          <w:rFonts w:ascii="Times New Roman" w:hAnsi="Times New Roman" w:cs="Times New Roman"/>
          <w:b/>
          <w:sz w:val="24"/>
          <w:szCs w:val="24"/>
        </w:rPr>
        <w:t>.</w:t>
      </w:r>
      <w:r w:rsidR="003F2C41">
        <w:rPr>
          <w:rFonts w:ascii="Times New Roman" w:hAnsi="Times New Roman" w:cs="Times New Roman"/>
          <w:b/>
          <w:sz w:val="24"/>
          <w:szCs w:val="24"/>
        </w:rPr>
        <w:t xml:space="preserve"> Заместителю главы Юргинского муниципального округа начальнику Управления сельского хозяйства:</w:t>
      </w:r>
    </w:p>
    <w:p w:rsidR="003F2C41" w:rsidRDefault="00FA62E2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C41" w:rsidRPr="003F2C41">
        <w:rPr>
          <w:rFonts w:ascii="Times New Roman" w:hAnsi="Times New Roman" w:cs="Times New Roman"/>
          <w:sz w:val="24"/>
          <w:szCs w:val="24"/>
        </w:rPr>
        <w:t xml:space="preserve">.1. Применять к собственникам земельных участков, на которых обнаружены очаги произрастания дикорастущей конопли административную ответственность. </w:t>
      </w:r>
    </w:p>
    <w:p w:rsidR="003F2C41" w:rsidRPr="003F2C41" w:rsidRDefault="003F2C41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C41">
        <w:rPr>
          <w:rFonts w:ascii="Times New Roman" w:hAnsi="Times New Roman" w:cs="Times New Roman"/>
          <w:b/>
          <w:sz w:val="24"/>
          <w:szCs w:val="24"/>
        </w:rPr>
        <w:t>Срок: Постоянно</w:t>
      </w:r>
    </w:p>
    <w:p w:rsidR="00905F9A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EBE" w:rsidRPr="008E6FB8" w:rsidRDefault="00A25EBE" w:rsidP="00F42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090" w:rsidRPr="006F3232" w:rsidRDefault="00BB064E" w:rsidP="008D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2090" w:rsidRPr="006F3232" w:rsidSect="00364563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0F1"/>
    <w:multiLevelType w:val="hybridMultilevel"/>
    <w:tmpl w:val="A948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7B87"/>
    <w:multiLevelType w:val="hybridMultilevel"/>
    <w:tmpl w:val="BF5C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C332E"/>
    <w:multiLevelType w:val="hybridMultilevel"/>
    <w:tmpl w:val="585ACBA8"/>
    <w:lvl w:ilvl="0" w:tplc="33107C1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27270CA"/>
    <w:multiLevelType w:val="hybridMultilevel"/>
    <w:tmpl w:val="CF3CD7B8"/>
    <w:lvl w:ilvl="0" w:tplc="9970C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8C4F72"/>
    <w:multiLevelType w:val="hybridMultilevel"/>
    <w:tmpl w:val="D54C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046DD"/>
    <w:multiLevelType w:val="hybridMultilevel"/>
    <w:tmpl w:val="7F9AAF48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BA67DD"/>
    <w:multiLevelType w:val="hybridMultilevel"/>
    <w:tmpl w:val="A53A1A56"/>
    <w:lvl w:ilvl="0" w:tplc="C2A82092">
      <w:start w:val="1"/>
      <w:numFmt w:val="bullet"/>
      <w:lvlText w:val="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5E3FC0"/>
    <w:multiLevelType w:val="hybridMultilevel"/>
    <w:tmpl w:val="C04E07A8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9143E4"/>
    <w:multiLevelType w:val="hybridMultilevel"/>
    <w:tmpl w:val="0120A86E"/>
    <w:lvl w:ilvl="0" w:tplc="06926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221E2"/>
    <w:multiLevelType w:val="hybridMultilevel"/>
    <w:tmpl w:val="3670F468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85790C"/>
    <w:multiLevelType w:val="hybridMultilevel"/>
    <w:tmpl w:val="796471A0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15875BC"/>
    <w:multiLevelType w:val="hybridMultilevel"/>
    <w:tmpl w:val="BB12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0451D"/>
    <w:multiLevelType w:val="hybridMultilevel"/>
    <w:tmpl w:val="7CF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05745"/>
    <w:multiLevelType w:val="multilevel"/>
    <w:tmpl w:val="573E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B7707E"/>
    <w:multiLevelType w:val="hybridMultilevel"/>
    <w:tmpl w:val="39E21A24"/>
    <w:lvl w:ilvl="0" w:tplc="50CAE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E41A1"/>
    <w:multiLevelType w:val="hybridMultilevel"/>
    <w:tmpl w:val="ED7C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D35B9"/>
    <w:multiLevelType w:val="hybridMultilevel"/>
    <w:tmpl w:val="8A38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654E1"/>
    <w:multiLevelType w:val="hybridMultilevel"/>
    <w:tmpl w:val="0E3C5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F1757"/>
    <w:multiLevelType w:val="hybridMultilevel"/>
    <w:tmpl w:val="24CC0BAA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3E22CB3"/>
    <w:multiLevelType w:val="hybridMultilevel"/>
    <w:tmpl w:val="CBE4A02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D31F9"/>
    <w:multiLevelType w:val="hybridMultilevel"/>
    <w:tmpl w:val="BD6C8D9E"/>
    <w:lvl w:ilvl="0" w:tplc="793C62E6">
      <w:start w:val="1"/>
      <w:numFmt w:val="bullet"/>
      <w:lvlText w:val="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DDC698A"/>
    <w:multiLevelType w:val="hybridMultilevel"/>
    <w:tmpl w:val="9C3893A2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570B6"/>
    <w:multiLevelType w:val="hybridMultilevel"/>
    <w:tmpl w:val="80C4627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794E"/>
    <w:multiLevelType w:val="hybridMultilevel"/>
    <w:tmpl w:val="0D04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C6D85"/>
    <w:multiLevelType w:val="hybridMultilevel"/>
    <w:tmpl w:val="21121348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35F97"/>
    <w:multiLevelType w:val="hybridMultilevel"/>
    <w:tmpl w:val="2484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29E8"/>
    <w:multiLevelType w:val="hybridMultilevel"/>
    <w:tmpl w:val="FCF4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17854"/>
    <w:multiLevelType w:val="hybridMultilevel"/>
    <w:tmpl w:val="DDD4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22495"/>
    <w:multiLevelType w:val="hybridMultilevel"/>
    <w:tmpl w:val="B9544F14"/>
    <w:lvl w:ilvl="0" w:tplc="0464F24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6C052F0"/>
    <w:multiLevelType w:val="hybridMultilevel"/>
    <w:tmpl w:val="9D900BD2"/>
    <w:lvl w:ilvl="0" w:tplc="EA322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3364C"/>
    <w:multiLevelType w:val="hybridMultilevel"/>
    <w:tmpl w:val="9D02D6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E415B5"/>
    <w:multiLevelType w:val="hybridMultilevel"/>
    <w:tmpl w:val="4D48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212AD"/>
    <w:multiLevelType w:val="hybridMultilevel"/>
    <w:tmpl w:val="75F4AA6C"/>
    <w:lvl w:ilvl="0" w:tplc="93824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A45BD"/>
    <w:multiLevelType w:val="hybridMultilevel"/>
    <w:tmpl w:val="3F10BE1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73207"/>
    <w:multiLevelType w:val="hybridMultilevel"/>
    <w:tmpl w:val="0568D74E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4DB6D2B"/>
    <w:multiLevelType w:val="hybridMultilevel"/>
    <w:tmpl w:val="459826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150500"/>
    <w:multiLevelType w:val="hybridMultilevel"/>
    <w:tmpl w:val="DCF0A3CC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5418C"/>
    <w:multiLevelType w:val="hybridMultilevel"/>
    <w:tmpl w:val="A3207E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06BC1"/>
    <w:multiLevelType w:val="hybridMultilevel"/>
    <w:tmpl w:val="C1E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D1E62"/>
    <w:multiLevelType w:val="hybridMultilevel"/>
    <w:tmpl w:val="B658D1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6353B"/>
    <w:multiLevelType w:val="hybridMultilevel"/>
    <w:tmpl w:val="A72CECB4"/>
    <w:lvl w:ilvl="0" w:tplc="793C62E6">
      <w:start w:val="1"/>
      <w:numFmt w:val="bullet"/>
      <w:lvlText w:val="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22"/>
  </w:num>
  <w:num w:numId="4">
    <w:abstractNumId w:val="16"/>
  </w:num>
  <w:num w:numId="5">
    <w:abstractNumId w:val="19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14"/>
  </w:num>
  <w:num w:numId="11">
    <w:abstractNumId w:val="37"/>
  </w:num>
  <w:num w:numId="12">
    <w:abstractNumId w:val="30"/>
  </w:num>
  <w:num w:numId="13">
    <w:abstractNumId w:val="12"/>
  </w:num>
  <w:num w:numId="14">
    <w:abstractNumId w:val="32"/>
  </w:num>
  <w:num w:numId="15">
    <w:abstractNumId w:val="6"/>
  </w:num>
  <w:num w:numId="16">
    <w:abstractNumId w:val="38"/>
  </w:num>
  <w:num w:numId="17">
    <w:abstractNumId w:val="26"/>
  </w:num>
  <w:num w:numId="18">
    <w:abstractNumId w:val="25"/>
  </w:num>
  <w:num w:numId="19">
    <w:abstractNumId w:val="31"/>
  </w:num>
  <w:num w:numId="20">
    <w:abstractNumId w:val="21"/>
  </w:num>
  <w:num w:numId="21">
    <w:abstractNumId w:val="24"/>
  </w:num>
  <w:num w:numId="22">
    <w:abstractNumId w:val="33"/>
  </w:num>
  <w:num w:numId="23">
    <w:abstractNumId w:val="28"/>
  </w:num>
  <w:num w:numId="24">
    <w:abstractNumId w:val="23"/>
  </w:num>
  <w:num w:numId="25">
    <w:abstractNumId w:val="40"/>
  </w:num>
  <w:num w:numId="26">
    <w:abstractNumId w:val="20"/>
  </w:num>
  <w:num w:numId="27">
    <w:abstractNumId w:val="10"/>
  </w:num>
  <w:num w:numId="28">
    <w:abstractNumId w:val="5"/>
  </w:num>
  <w:num w:numId="29">
    <w:abstractNumId w:val="7"/>
  </w:num>
  <w:num w:numId="30">
    <w:abstractNumId w:val="18"/>
  </w:num>
  <w:num w:numId="31">
    <w:abstractNumId w:val="34"/>
  </w:num>
  <w:num w:numId="32">
    <w:abstractNumId w:val="9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3"/>
  </w:num>
  <w:num w:numId="37">
    <w:abstractNumId w:val="15"/>
  </w:num>
  <w:num w:numId="38">
    <w:abstractNumId w:val="17"/>
  </w:num>
  <w:num w:numId="39">
    <w:abstractNumId w:val="35"/>
  </w:num>
  <w:num w:numId="40">
    <w:abstractNumId w:val="0"/>
  </w:num>
  <w:num w:numId="41">
    <w:abstractNumId w:val="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D8E"/>
    <w:rsid w:val="000100C8"/>
    <w:rsid w:val="00013DFB"/>
    <w:rsid w:val="000144EF"/>
    <w:rsid w:val="00025390"/>
    <w:rsid w:val="000328BA"/>
    <w:rsid w:val="00043FEC"/>
    <w:rsid w:val="00045875"/>
    <w:rsid w:val="000465D3"/>
    <w:rsid w:val="00046CA8"/>
    <w:rsid w:val="000532C2"/>
    <w:rsid w:val="00054102"/>
    <w:rsid w:val="00070613"/>
    <w:rsid w:val="00096935"/>
    <w:rsid w:val="000A1010"/>
    <w:rsid w:val="000B55A7"/>
    <w:rsid w:val="000B7CD3"/>
    <w:rsid w:val="000C19BC"/>
    <w:rsid w:val="000C3946"/>
    <w:rsid w:val="000C589B"/>
    <w:rsid w:val="000C7204"/>
    <w:rsid w:val="000D6345"/>
    <w:rsid w:val="000E1638"/>
    <w:rsid w:val="000F0FC3"/>
    <w:rsid w:val="00112BCE"/>
    <w:rsid w:val="00124A4A"/>
    <w:rsid w:val="00145072"/>
    <w:rsid w:val="00153C81"/>
    <w:rsid w:val="0015678C"/>
    <w:rsid w:val="001652DE"/>
    <w:rsid w:val="00170A8E"/>
    <w:rsid w:val="00171DFB"/>
    <w:rsid w:val="00183BF5"/>
    <w:rsid w:val="00187B63"/>
    <w:rsid w:val="001940D3"/>
    <w:rsid w:val="001A2E31"/>
    <w:rsid w:val="001A4CD3"/>
    <w:rsid w:val="001A5D8E"/>
    <w:rsid w:val="001A649C"/>
    <w:rsid w:val="001C2A63"/>
    <w:rsid w:val="001D10C6"/>
    <w:rsid w:val="001D251F"/>
    <w:rsid w:val="001D2525"/>
    <w:rsid w:val="001E0F4F"/>
    <w:rsid w:val="001E1BFB"/>
    <w:rsid w:val="001E49C4"/>
    <w:rsid w:val="00206431"/>
    <w:rsid w:val="002067D5"/>
    <w:rsid w:val="002122A7"/>
    <w:rsid w:val="00245B70"/>
    <w:rsid w:val="00246ADC"/>
    <w:rsid w:val="002528CE"/>
    <w:rsid w:val="00267C11"/>
    <w:rsid w:val="00273D70"/>
    <w:rsid w:val="002756BE"/>
    <w:rsid w:val="00276DCE"/>
    <w:rsid w:val="00281DDB"/>
    <w:rsid w:val="002A351C"/>
    <w:rsid w:val="002B1F5A"/>
    <w:rsid w:val="002C0282"/>
    <w:rsid w:val="002C0B31"/>
    <w:rsid w:val="002C55F1"/>
    <w:rsid w:val="002F7A59"/>
    <w:rsid w:val="00313218"/>
    <w:rsid w:val="00313AEE"/>
    <w:rsid w:val="0032244C"/>
    <w:rsid w:val="00327A09"/>
    <w:rsid w:val="00330FDC"/>
    <w:rsid w:val="00347D49"/>
    <w:rsid w:val="00360F02"/>
    <w:rsid w:val="00364563"/>
    <w:rsid w:val="0037184A"/>
    <w:rsid w:val="00395E90"/>
    <w:rsid w:val="003A35CD"/>
    <w:rsid w:val="003C2381"/>
    <w:rsid w:val="003D4D23"/>
    <w:rsid w:val="003E0225"/>
    <w:rsid w:val="003F2C41"/>
    <w:rsid w:val="00413F64"/>
    <w:rsid w:val="004256A6"/>
    <w:rsid w:val="00434E26"/>
    <w:rsid w:val="00436544"/>
    <w:rsid w:val="00464BFF"/>
    <w:rsid w:val="00487E5E"/>
    <w:rsid w:val="004A1BE3"/>
    <w:rsid w:val="004A33A5"/>
    <w:rsid w:val="004B2B2E"/>
    <w:rsid w:val="004B3F7D"/>
    <w:rsid w:val="004C02C9"/>
    <w:rsid w:val="004C1BAC"/>
    <w:rsid w:val="004C2CF5"/>
    <w:rsid w:val="004C3951"/>
    <w:rsid w:val="004C7AC0"/>
    <w:rsid w:val="004D16F8"/>
    <w:rsid w:val="004D5BB8"/>
    <w:rsid w:val="004D79B2"/>
    <w:rsid w:val="004E0243"/>
    <w:rsid w:val="00501865"/>
    <w:rsid w:val="00504CB2"/>
    <w:rsid w:val="00506C56"/>
    <w:rsid w:val="00511BF8"/>
    <w:rsid w:val="00523C96"/>
    <w:rsid w:val="00531DAF"/>
    <w:rsid w:val="005377AC"/>
    <w:rsid w:val="00554BF4"/>
    <w:rsid w:val="00560DCA"/>
    <w:rsid w:val="00562A5F"/>
    <w:rsid w:val="00563485"/>
    <w:rsid w:val="005C7C35"/>
    <w:rsid w:val="005D48E9"/>
    <w:rsid w:val="00621E0A"/>
    <w:rsid w:val="0063157E"/>
    <w:rsid w:val="00647E04"/>
    <w:rsid w:val="00651F02"/>
    <w:rsid w:val="00654CB6"/>
    <w:rsid w:val="006560C2"/>
    <w:rsid w:val="006635AA"/>
    <w:rsid w:val="006735B2"/>
    <w:rsid w:val="006835C4"/>
    <w:rsid w:val="00683691"/>
    <w:rsid w:val="0069221E"/>
    <w:rsid w:val="006B0D3A"/>
    <w:rsid w:val="006B561A"/>
    <w:rsid w:val="006D01EA"/>
    <w:rsid w:val="006D17A7"/>
    <w:rsid w:val="006E4146"/>
    <w:rsid w:val="006F3232"/>
    <w:rsid w:val="00713877"/>
    <w:rsid w:val="00717835"/>
    <w:rsid w:val="00722EB5"/>
    <w:rsid w:val="00723BF0"/>
    <w:rsid w:val="007470D4"/>
    <w:rsid w:val="00764C93"/>
    <w:rsid w:val="00767448"/>
    <w:rsid w:val="00793944"/>
    <w:rsid w:val="00797AE6"/>
    <w:rsid w:val="007A408F"/>
    <w:rsid w:val="007A4315"/>
    <w:rsid w:val="007B1BB5"/>
    <w:rsid w:val="007D4B51"/>
    <w:rsid w:val="00826B2C"/>
    <w:rsid w:val="00846542"/>
    <w:rsid w:val="0085503D"/>
    <w:rsid w:val="008617EF"/>
    <w:rsid w:val="00864172"/>
    <w:rsid w:val="00870588"/>
    <w:rsid w:val="008752C3"/>
    <w:rsid w:val="00881B50"/>
    <w:rsid w:val="008957CB"/>
    <w:rsid w:val="008A23AD"/>
    <w:rsid w:val="008A2499"/>
    <w:rsid w:val="008C53AA"/>
    <w:rsid w:val="008D42A6"/>
    <w:rsid w:val="008E6FB8"/>
    <w:rsid w:val="008F6288"/>
    <w:rsid w:val="00905F9A"/>
    <w:rsid w:val="009214A4"/>
    <w:rsid w:val="00921DF1"/>
    <w:rsid w:val="00942967"/>
    <w:rsid w:val="009458BC"/>
    <w:rsid w:val="0095133A"/>
    <w:rsid w:val="00951D13"/>
    <w:rsid w:val="009609EA"/>
    <w:rsid w:val="009B08D9"/>
    <w:rsid w:val="009D2246"/>
    <w:rsid w:val="009D3289"/>
    <w:rsid w:val="009D413B"/>
    <w:rsid w:val="009E79CA"/>
    <w:rsid w:val="00A24CD1"/>
    <w:rsid w:val="00A24F4D"/>
    <w:rsid w:val="00A25791"/>
    <w:rsid w:val="00A25EBE"/>
    <w:rsid w:val="00A652CF"/>
    <w:rsid w:val="00A92F63"/>
    <w:rsid w:val="00AA6D8C"/>
    <w:rsid w:val="00AC3E31"/>
    <w:rsid w:val="00B50D79"/>
    <w:rsid w:val="00B50FBF"/>
    <w:rsid w:val="00B543C0"/>
    <w:rsid w:val="00B77EB3"/>
    <w:rsid w:val="00B91B45"/>
    <w:rsid w:val="00B92B71"/>
    <w:rsid w:val="00BA74A9"/>
    <w:rsid w:val="00BB064E"/>
    <w:rsid w:val="00BC7B12"/>
    <w:rsid w:val="00C035CA"/>
    <w:rsid w:val="00C062D1"/>
    <w:rsid w:val="00C1587D"/>
    <w:rsid w:val="00C16112"/>
    <w:rsid w:val="00C359E8"/>
    <w:rsid w:val="00C50FC9"/>
    <w:rsid w:val="00C5194E"/>
    <w:rsid w:val="00C52411"/>
    <w:rsid w:val="00C556ED"/>
    <w:rsid w:val="00C743E5"/>
    <w:rsid w:val="00CB057E"/>
    <w:rsid w:val="00CD4861"/>
    <w:rsid w:val="00CE0897"/>
    <w:rsid w:val="00CE1782"/>
    <w:rsid w:val="00D01F9B"/>
    <w:rsid w:val="00D1082A"/>
    <w:rsid w:val="00D22C3B"/>
    <w:rsid w:val="00D231B0"/>
    <w:rsid w:val="00D32939"/>
    <w:rsid w:val="00D3391C"/>
    <w:rsid w:val="00D41370"/>
    <w:rsid w:val="00D4270E"/>
    <w:rsid w:val="00D5135B"/>
    <w:rsid w:val="00D74592"/>
    <w:rsid w:val="00D75711"/>
    <w:rsid w:val="00D76630"/>
    <w:rsid w:val="00D776AD"/>
    <w:rsid w:val="00D92822"/>
    <w:rsid w:val="00DB4717"/>
    <w:rsid w:val="00DB4BA4"/>
    <w:rsid w:val="00DC1212"/>
    <w:rsid w:val="00E3763A"/>
    <w:rsid w:val="00E74554"/>
    <w:rsid w:val="00E76369"/>
    <w:rsid w:val="00E86D32"/>
    <w:rsid w:val="00EA1A1E"/>
    <w:rsid w:val="00EB0231"/>
    <w:rsid w:val="00EC1146"/>
    <w:rsid w:val="00EC630A"/>
    <w:rsid w:val="00EE2760"/>
    <w:rsid w:val="00EE454A"/>
    <w:rsid w:val="00EE48CC"/>
    <w:rsid w:val="00EF5E23"/>
    <w:rsid w:val="00F109DF"/>
    <w:rsid w:val="00F13BEA"/>
    <w:rsid w:val="00F14BAD"/>
    <w:rsid w:val="00F1576B"/>
    <w:rsid w:val="00F16126"/>
    <w:rsid w:val="00F426AE"/>
    <w:rsid w:val="00F43C3D"/>
    <w:rsid w:val="00F458C1"/>
    <w:rsid w:val="00F47BEB"/>
    <w:rsid w:val="00F60D05"/>
    <w:rsid w:val="00F62090"/>
    <w:rsid w:val="00F77776"/>
    <w:rsid w:val="00F8433C"/>
    <w:rsid w:val="00F859E2"/>
    <w:rsid w:val="00F93F09"/>
    <w:rsid w:val="00FA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Title"/>
    <w:basedOn w:val="a"/>
    <w:link w:val="aa"/>
    <w:uiPriority w:val="99"/>
    <w:qFormat/>
    <w:rsid w:val="0005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053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5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53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562A5F"/>
    <w:rPr>
      <w:color w:val="0000FF"/>
      <w:u w:val="single"/>
    </w:rPr>
  </w:style>
  <w:style w:type="character" w:customStyle="1" w:styleId="ae">
    <w:name w:val="Основной текст_"/>
    <w:basedOn w:val="a0"/>
    <w:link w:val="9"/>
    <w:rsid w:val="000969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e"/>
    <w:rsid w:val="000969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3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4"/>
    <w:uiPriority w:val="59"/>
    <w:rsid w:val="007A408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12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21">
    <w:name w:val="Сетка таблицы2"/>
    <w:basedOn w:val="a1"/>
    <w:next w:val="a4"/>
    <w:uiPriority w:val="59"/>
    <w:rsid w:val="001E0F4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554BF4"/>
    <w:rPr>
      <w:i/>
      <w:iCs/>
    </w:rPr>
  </w:style>
  <w:style w:type="paragraph" w:customStyle="1" w:styleId="ConsPlusNormal">
    <w:name w:val="ConsPlusNormal"/>
    <w:rsid w:val="00245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Title"/>
    <w:basedOn w:val="a"/>
    <w:link w:val="aa"/>
    <w:uiPriority w:val="99"/>
    <w:qFormat/>
    <w:rsid w:val="0005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053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5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53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562A5F"/>
    <w:rPr>
      <w:color w:val="0000FF"/>
      <w:u w:val="single"/>
    </w:rPr>
  </w:style>
  <w:style w:type="character" w:customStyle="1" w:styleId="ae">
    <w:name w:val="Основной текст_"/>
    <w:basedOn w:val="a0"/>
    <w:link w:val="9"/>
    <w:rsid w:val="000969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e"/>
    <w:rsid w:val="000969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3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4"/>
    <w:uiPriority w:val="59"/>
    <w:rsid w:val="007A408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12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21">
    <w:name w:val="Сетка таблицы2"/>
    <w:basedOn w:val="a1"/>
    <w:next w:val="a4"/>
    <w:uiPriority w:val="59"/>
    <w:rsid w:val="001E0F4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554BF4"/>
    <w:rPr>
      <w:i/>
      <w:iCs/>
    </w:rPr>
  </w:style>
  <w:style w:type="paragraph" w:customStyle="1" w:styleId="ConsPlusNormal">
    <w:name w:val="ConsPlusNormal"/>
    <w:rsid w:val="00245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B907-C305-45D2-B5B0-44AECA33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6332</Words>
  <Characters>36099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2023-12-26T05:58:00Z</cp:lastPrinted>
  <dcterms:created xsi:type="dcterms:W3CDTF">2023-10-02T04:16:00Z</dcterms:created>
  <dcterms:modified xsi:type="dcterms:W3CDTF">2024-01-15T05:24:00Z</dcterms:modified>
</cp:coreProperties>
</file>