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A75B8E">
      <w:pPr>
        <w:jc w:val="center"/>
      </w:pPr>
      <w:r w:rsidRPr="007767C9">
        <w:t>Кемеровская область</w:t>
      </w:r>
      <w:r w:rsidR="00E93AF8"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E93AF8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A09AA" w:rsidP="007F7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E93AF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E9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E93AF8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83FA5" w:rsidP="007F7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F7F7D" w:rsidRPr="007F7F7D" w:rsidRDefault="00F73F52" w:rsidP="007F7F7D">
      <w:pPr>
        <w:pStyle w:val="80"/>
        <w:shd w:val="clear" w:color="auto" w:fill="auto"/>
        <w:spacing w:before="0" w:after="217" w:line="240" w:lineRule="auto"/>
        <w:ind w:right="180"/>
        <w:rPr>
          <w:sz w:val="28"/>
          <w:szCs w:val="28"/>
        </w:rPr>
      </w:pPr>
      <w:r w:rsidRPr="00F73F52">
        <w:rPr>
          <w:sz w:val="28"/>
          <w:szCs w:val="28"/>
        </w:rPr>
        <w:t xml:space="preserve">О специальных местах для размещения печатных агитационных материалов на территории муниципального образования </w:t>
      </w:r>
      <w:proofErr w:type="spellStart"/>
      <w:r w:rsidRPr="00F73F52">
        <w:rPr>
          <w:sz w:val="28"/>
          <w:szCs w:val="28"/>
        </w:rPr>
        <w:t>Юргинский</w:t>
      </w:r>
      <w:proofErr w:type="spellEnd"/>
      <w:r w:rsidRPr="00F73F52">
        <w:rPr>
          <w:sz w:val="28"/>
          <w:szCs w:val="28"/>
        </w:rPr>
        <w:t xml:space="preserve"> муниципальный район </w:t>
      </w:r>
      <w:r w:rsidR="007F7F7D" w:rsidRPr="007F7F7D">
        <w:rPr>
          <w:sz w:val="28"/>
          <w:szCs w:val="28"/>
        </w:rPr>
        <w:t xml:space="preserve">на выборах </w:t>
      </w:r>
      <w:r w:rsidR="00E93AF8">
        <w:rPr>
          <w:sz w:val="28"/>
          <w:szCs w:val="28"/>
        </w:rPr>
        <w:t>депутатом Совета народных депутатов Юргинского муниципального округа 22 декабря 2019 года.</w:t>
      </w:r>
    </w:p>
    <w:p w:rsidR="00F35AB1" w:rsidRPr="0063371D" w:rsidRDefault="00F35AB1" w:rsidP="007F7F7D">
      <w:pPr>
        <w:pStyle w:val="12"/>
        <w:shd w:val="clear" w:color="auto" w:fill="auto"/>
        <w:tabs>
          <w:tab w:val="left" w:pos="0"/>
        </w:tabs>
        <w:spacing w:before="0" w:line="276" w:lineRule="auto"/>
        <w:ind w:right="20"/>
        <w:jc w:val="center"/>
      </w:pPr>
      <w:r w:rsidRPr="0063371D">
        <w:rPr>
          <w:b/>
          <w:bCs/>
        </w:rPr>
        <w:t xml:space="preserve"> </w:t>
      </w:r>
    </w:p>
    <w:p w:rsidR="0063371D" w:rsidRPr="00981921" w:rsidRDefault="004C7D16" w:rsidP="0063371D">
      <w:pPr>
        <w:spacing w:line="276" w:lineRule="auto"/>
        <w:ind w:firstLine="567"/>
        <w:jc w:val="both"/>
      </w:pPr>
      <w:r w:rsidRPr="00981921">
        <w:t xml:space="preserve"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F35AB1" w:rsidRPr="00981921">
        <w:t xml:space="preserve"> избирательная комиссия </w:t>
      </w:r>
      <w:r w:rsidR="00E93AF8">
        <w:t>Юргинского муниципального округа</w:t>
      </w:r>
    </w:p>
    <w:p w:rsidR="0063371D" w:rsidRPr="00981921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2D6FF7" w:rsidRDefault="007C6C42" w:rsidP="00083FA5">
      <w:pPr>
        <w:spacing w:line="360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r w:rsidR="004C7D16">
        <w:t>Предложить главе муниципального образования</w:t>
      </w:r>
      <w:r w:rsidR="0076325C">
        <w:t xml:space="preserve"> </w:t>
      </w:r>
      <w:r w:rsidR="004C7D16">
        <w:t xml:space="preserve">Юргинский муниципальный район выделить на территории каждого избирательного участка специальные места, оборудованные стендами, для размещения печатных агитационных материалов при проведении </w:t>
      </w:r>
      <w:proofErr w:type="gramStart"/>
      <w:r w:rsidR="00E93AF8">
        <w:t>выборов депутатов Совета народных депутатов Юргинского муниципального округа</w:t>
      </w:r>
      <w:proofErr w:type="gramEnd"/>
      <w:r w:rsidR="00E93AF8">
        <w:t xml:space="preserve"> 22 декабря 2019 года согласно</w:t>
      </w:r>
      <w:r w:rsidR="000F174A">
        <w:t xml:space="preserve"> </w:t>
      </w:r>
      <w:r w:rsidR="004C7D16">
        <w:t>приложению</w:t>
      </w:r>
      <w:r w:rsidR="00EC6C3F">
        <w:t xml:space="preserve"> 1</w:t>
      </w:r>
      <w:r w:rsidR="004C7D16">
        <w:t>.</w:t>
      </w:r>
    </w:p>
    <w:p w:rsidR="004C7D16" w:rsidRDefault="004C7D16" w:rsidP="00083FA5">
      <w:pPr>
        <w:spacing w:line="360" w:lineRule="auto"/>
        <w:ind w:firstLine="540"/>
        <w:jc w:val="both"/>
      </w:pPr>
    </w:p>
    <w:p w:rsidR="004C7D16" w:rsidRDefault="004C7D16" w:rsidP="00083FA5">
      <w:pPr>
        <w:spacing w:line="360" w:lineRule="auto"/>
        <w:ind w:firstLine="540"/>
        <w:jc w:val="both"/>
      </w:pPr>
      <w:r>
        <w:t>2. Предложить главам муниципального образования (</w:t>
      </w:r>
      <w:proofErr w:type="spellStart"/>
      <w:r>
        <w:t>Арлюкского</w:t>
      </w:r>
      <w:proofErr w:type="spellEnd"/>
      <w:r>
        <w:t xml:space="preserve">, </w:t>
      </w:r>
      <w:proofErr w:type="spellStart"/>
      <w:r>
        <w:t>Зеледеевского</w:t>
      </w:r>
      <w:proofErr w:type="spellEnd"/>
      <w:r>
        <w:t>, Лебяжье-</w:t>
      </w:r>
      <w:proofErr w:type="spellStart"/>
      <w:r>
        <w:t>Асановского</w:t>
      </w:r>
      <w:proofErr w:type="spellEnd"/>
      <w:r>
        <w:t>, Мальцевского, Новоромановского, Попереченского, Проскоковского, Тальского, Юргинского) сельского поселения выделить на территории каждого избирательного участка специальные места, оборудованные стендами, для размещения печатных агитационных м</w:t>
      </w:r>
      <w:r w:rsidR="000F174A">
        <w:t>атериалов при проведении</w:t>
      </w:r>
      <w:r>
        <w:t xml:space="preserve"> </w:t>
      </w:r>
      <w:proofErr w:type="gramStart"/>
      <w:r w:rsidR="00C122BB">
        <w:t>выборов депутатов Совета народных депутатов Юргинского муниципального округа</w:t>
      </w:r>
      <w:proofErr w:type="gramEnd"/>
      <w:r w:rsidR="00C122BB">
        <w:t xml:space="preserve"> 22 декабря 2019 года</w:t>
      </w:r>
      <w:r>
        <w:t xml:space="preserve"> согласно приложению </w:t>
      </w:r>
      <w:r w:rsidR="00EC6C3F">
        <w:t>2-10</w:t>
      </w:r>
      <w:r>
        <w:t>.</w:t>
      </w:r>
    </w:p>
    <w:p w:rsidR="004C7D16" w:rsidRDefault="004C7D16" w:rsidP="00083FA5">
      <w:pPr>
        <w:spacing w:line="360" w:lineRule="auto"/>
        <w:ind w:firstLine="540"/>
        <w:jc w:val="both"/>
      </w:pPr>
    </w:p>
    <w:p w:rsidR="007B78B9" w:rsidRDefault="00EC6C3F" w:rsidP="00083FA5">
      <w:pPr>
        <w:spacing w:line="360" w:lineRule="auto"/>
        <w:ind w:firstLine="540"/>
        <w:jc w:val="both"/>
      </w:pPr>
      <w:r>
        <w:t>3</w:t>
      </w:r>
      <w:r w:rsidR="007B78B9">
        <w:t>. Направить настояще</w:t>
      </w:r>
      <w:r>
        <w:t>е</w:t>
      </w:r>
      <w:r w:rsidR="007B78B9">
        <w:t xml:space="preserve"> решени</w:t>
      </w:r>
      <w:r>
        <w:t xml:space="preserve">е главе </w:t>
      </w:r>
      <w:r w:rsidR="007B78B9">
        <w:t xml:space="preserve"> </w:t>
      </w:r>
      <w:r>
        <w:t>муниципального образования Юргинский муниципальный район.</w:t>
      </w:r>
    </w:p>
    <w:p w:rsidR="00EC6C3F" w:rsidRPr="002D6FF7" w:rsidRDefault="00EC6C3F" w:rsidP="00083FA5">
      <w:pPr>
        <w:spacing w:line="360" w:lineRule="auto"/>
        <w:ind w:firstLine="540"/>
        <w:jc w:val="both"/>
      </w:pPr>
    </w:p>
    <w:p w:rsidR="00F35AB1" w:rsidRDefault="00EC6C3F" w:rsidP="00083FA5">
      <w:pPr>
        <w:spacing w:line="360" w:lineRule="auto"/>
        <w:ind w:firstLine="540"/>
        <w:jc w:val="both"/>
      </w:pPr>
      <w:r>
        <w:t>4. Направить настоящее решение главе  муниципального образования  (</w:t>
      </w:r>
      <w:proofErr w:type="spellStart"/>
      <w:r>
        <w:t>Арлюкского</w:t>
      </w:r>
      <w:proofErr w:type="spellEnd"/>
      <w:r>
        <w:t xml:space="preserve">, </w:t>
      </w:r>
      <w:proofErr w:type="spellStart"/>
      <w:r>
        <w:t>Зеледеевского</w:t>
      </w:r>
      <w:proofErr w:type="spellEnd"/>
      <w:r>
        <w:t>, Лебяжье-</w:t>
      </w:r>
      <w:proofErr w:type="spellStart"/>
      <w:r>
        <w:t>Асановского</w:t>
      </w:r>
      <w:proofErr w:type="spellEnd"/>
      <w:r>
        <w:t xml:space="preserve">, Мальцевского, </w:t>
      </w:r>
      <w:proofErr w:type="spellStart"/>
      <w:r>
        <w:t>Новоромановского</w:t>
      </w:r>
      <w:proofErr w:type="spellEnd"/>
      <w:r>
        <w:t xml:space="preserve">, </w:t>
      </w:r>
      <w:proofErr w:type="spellStart"/>
      <w:r>
        <w:t>Попереченского</w:t>
      </w:r>
      <w:proofErr w:type="spellEnd"/>
      <w:r>
        <w:t xml:space="preserve">, </w:t>
      </w:r>
      <w:proofErr w:type="spellStart"/>
      <w:r>
        <w:t>Проскоковского</w:t>
      </w:r>
      <w:proofErr w:type="spellEnd"/>
      <w:r>
        <w:t xml:space="preserve">, </w:t>
      </w:r>
      <w:proofErr w:type="spellStart"/>
      <w:r>
        <w:t>Тальского</w:t>
      </w:r>
      <w:proofErr w:type="spellEnd"/>
      <w:r>
        <w:t>, Юргинского) сельского поселения.</w:t>
      </w:r>
    </w:p>
    <w:p w:rsidR="00083FA5" w:rsidRDefault="00083FA5" w:rsidP="00083FA5">
      <w:pPr>
        <w:spacing w:line="360" w:lineRule="auto"/>
        <w:ind w:firstLine="567"/>
        <w:jc w:val="both"/>
      </w:pPr>
    </w:p>
    <w:p w:rsidR="00083FA5" w:rsidRDefault="004E4276" w:rsidP="00083FA5">
      <w:pPr>
        <w:spacing w:line="360" w:lineRule="auto"/>
        <w:ind w:firstLine="567"/>
        <w:jc w:val="both"/>
      </w:pPr>
      <w:r>
        <w:lastRenderedPageBreak/>
        <w:t>5.</w:t>
      </w:r>
      <w:r w:rsidR="00083FA5" w:rsidRPr="00083FA5">
        <w:t xml:space="preserve"> </w:t>
      </w:r>
      <w:r w:rsidR="00083FA5">
        <w:t>Опубликовать настоящее решение в газете «</w:t>
      </w:r>
      <w:proofErr w:type="spellStart"/>
      <w:r w:rsidR="00083FA5">
        <w:t>Юргинские</w:t>
      </w:r>
      <w:proofErr w:type="spellEnd"/>
      <w:r w:rsidR="00083FA5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083FA5" w:rsidRDefault="00083FA5" w:rsidP="00083FA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</w:p>
    <w:p w:rsidR="00083FA5" w:rsidRDefault="00083FA5" w:rsidP="00083FA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избирательной комиссии Юргинского муниципального округа </w:t>
      </w:r>
      <w:proofErr w:type="spellStart"/>
      <w:r>
        <w:t>А.В.Барашкову</w:t>
      </w:r>
      <w:proofErr w:type="spellEnd"/>
      <w:r>
        <w:t xml:space="preserve">. </w:t>
      </w:r>
    </w:p>
    <w:p w:rsidR="004E4276" w:rsidRDefault="004E4276" w:rsidP="00EC6C3F">
      <w:pPr>
        <w:spacing w:line="276" w:lineRule="auto"/>
        <w:ind w:firstLine="540"/>
        <w:jc w:val="both"/>
      </w:pPr>
    </w:p>
    <w:p w:rsidR="0076325C" w:rsidRDefault="0076325C" w:rsidP="00EC6C3F">
      <w:pPr>
        <w:spacing w:line="276" w:lineRule="auto"/>
        <w:ind w:firstLine="540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2D6FF7">
        <w:tc>
          <w:tcPr>
            <w:tcW w:w="3936" w:type="dxa"/>
          </w:tcPr>
          <w:p w:rsidR="0063371D" w:rsidRPr="00242D5E" w:rsidRDefault="0063371D" w:rsidP="0089656D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</w:p>
          <w:p w:rsidR="0063371D" w:rsidRDefault="0063371D" w:rsidP="0089656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0E7BCC" w:rsidRDefault="000E7BCC" w:rsidP="00921437">
            <w:pPr>
              <w:jc w:val="center"/>
            </w:pPr>
          </w:p>
          <w:p w:rsidR="0063371D" w:rsidRDefault="0063371D" w:rsidP="00921437">
            <w:pPr>
              <w:jc w:val="center"/>
            </w:pPr>
            <w:r>
              <w:t>О.Ю.</w:t>
            </w:r>
            <w:r w:rsidR="00233BA7">
              <w:t xml:space="preserve"> </w:t>
            </w:r>
            <w:r>
              <w:t>Митулинская</w:t>
            </w:r>
          </w:p>
        </w:tc>
      </w:tr>
      <w:tr w:rsidR="0063371D" w:rsidTr="002D6FF7">
        <w:tc>
          <w:tcPr>
            <w:tcW w:w="3936" w:type="dxa"/>
          </w:tcPr>
          <w:p w:rsidR="0063371D" w:rsidRDefault="0063371D" w:rsidP="0089656D">
            <w:pPr>
              <w:jc w:val="center"/>
            </w:pPr>
          </w:p>
          <w:p w:rsidR="0063371D" w:rsidRPr="00242D5E" w:rsidRDefault="0063371D" w:rsidP="0089656D">
            <w:pPr>
              <w:jc w:val="center"/>
            </w:pPr>
            <w:r w:rsidRPr="00242D5E">
              <w:t>Секретарь</w:t>
            </w:r>
            <w:r>
              <w:t xml:space="preserve"> </w:t>
            </w:r>
          </w:p>
          <w:p w:rsidR="0063371D" w:rsidRDefault="0063371D" w:rsidP="0089656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921437">
            <w:pPr>
              <w:jc w:val="center"/>
            </w:pPr>
          </w:p>
          <w:p w:rsidR="0063371D" w:rsidRDefault="0063371D" w:rsidP="00921437">
            <w:pPr>
              <w:jc w:val="center"/>
            </w:pPr>
          </w:p>
          <w:p w:rsidR="0063371D" w:rsidRDefault="0076325C" w:rsidP="00921437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76325C" w:rsidRDefault="0076325C" w:rsidP="002337E2">
      <w:pPr>
        <w:ind w:firstLine="5103"/>
      </w:pPr>
    </w:p>
    <w:p w:rsidR="0076325C" w:rsidRDefault="0076325C" w:rsidP="002337E2">
      <w:pPr>
        <w:ind w:firstLine="5103"/>
      </w:pPr>
    </w:p>
    <w:p w:rsidR="0076325C" w:rsidRDefault="0076325C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083FA5" w:rsidRDefault="00083FA5" w:rsidP="002337E2">
      <w:pPr>
        <w:ind w:firstLine="5103"/>
      </w:pPr>
    </w:p>
    <w:p w:rsidR="002337E2" w:rsidRDefault="002337E2" w:rsidP="002337E2">
      <w:pPr>
        <w:ind w:firstLine="5103"/>
      </w:pPr>
      <w:r>
        <w:lastRenderedPageBreak/>
        <w:t>Приложение 1</w:t>
      </w:r>
    </w:p>
    <w:p w:rsidR="002337E2" w:rsidRDefault="002337E2" w:rsidP="002337E2">
      <w:pPr>
        <w:ind w:firstLine="5103"/>
      </w:pPr>
      <w:r>
        <w:t xml:space="preserve">к решению </w:t>
      </w:r>
    </w:p>
    <w:p w:rsidR="002337E2" w:rsidRDefault="002337E2" w:rsidP="002337E2">
      <w:pPr>
        <w:ind w:firstLine="5103"/>
      </w:pPr>
      <w:r>
        <w:t>избирательной комиссии</w:t>
      </w:r>
    </w:p>
    <w:p w:rsidR="002337E2" w:rsidRDefault="002337E2" w:rsidP="002337E2">
      <w:pPr>
        <w:ind w:firstLine="5103"/>
      </w:pPr>
      <w:r>
        <w:t xml:space="preserve">от </w:t>
      </w:r>
      <w:r w:rsidR="00C122BB">
        <w:t>21.10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2337E2" w:rsidRDefault="002337E2" w:rsidP="002337E2">
      <w:pPr>
        <w:jc w:val="center"/>
      </w:pPr>
      <w:r w:rsidRPr="00693F7B">
        <w:t xml:space="preserve">   </w:t>
      </w:r>
    </w:p>
    <w:p w:rsidR="002337E2" w:rsidRPr="00693F7B" w:rsidRDefault="002337E2" w:rsidP="002337E2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76325C" w:rsidRPr="007F7F7D" w:rsidRDefault="002337E2" w:rsidP="0076325C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7F7F7D" w:rsidRPr="007F7F7D" w:rsidRDefault="002337E2" w:rsidP="007F7F7D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proofErr w:type="spellStart"/>
      <w:r w:rsidRPr="007F7F7D">
        <w:rPr>
          <w:sz w:val="24"/>
          <w:szCs w:val="24"/>
        </w:rPr>
        <w:t>Юргинский</w:t>
      </w:r>
      <w:proofErr w:type="spellEnd"/>
      <w:r w:rsidRPr="007F7F7D">
        <w:rPr>
          <w:sz w:val="24"/>
          <w:szCs w:val="24"/>
        </w:rPr>
        <w:t xml:space="preserve"> муниципальный район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p w:rsidR="002337E2" w:rsidRDefault="002337E2" w:rsidP="002337E2">
      <w:pPr>
        <w:jc w:val="center"/>
        <w:rPr>
          <w:b/>
        </w:rPr>
      </w:pPr>
    </w:p>
    <w:p w:rsidR="002337E2" w:rsidRDefault="002337E2" w:rsidP="002337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2337E2" w:rsidRPr="00A7682D" w:rsidTr="00233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b/>
              </w:rPr>
            </w:pPr>
            <w:r w:rsidRPr="00A7682D">
              <w:rPr>
                <w:b/>
              </w:rPr>
              <w:t>№</w:t>
            </w:r>
          </w:p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 w:rsidRPr="00A7682D">
              <w:rPr>
                <w:b/>
              </w:rPr>
              <w:t>п</w:t>
            </w:r>
            <w:proofErr w:type="gramEnd"/>
            <w:r w:rsidRPr="00A7682D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637B5D" w:rsidP="00637B5D">
            <w:pPr>
              <w:tabs>
                <w:tab w:val="num" w:pos="34"/>
              </w:tabs>
              <w:jc w:val="center"/>
              <w:rPr>
                <w:b/>
                <w:lang w:eastAsia="en-US"/>
              </w:rPr>
            </w:pPr>
            <w:r w:rsidRPr="00A7682D">
              <w:rPr>
                <w:b/>
              </w:rPr>
              <w:t xml:space="preserve">Номер </w:t>
            </w:r>
            <w:r w:rsidR="002337E2" w:rsidRPr="00A7682D">
              <w:rPr>
                <w:b/>
              </w:rPr>
              <w:t>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637B5D">
            <w:pPr>
              <w:tabs>
                <w:tab w:val="num" w:pos="1026"/>
              </w:tabs>
              <w:ind w:left="34"/>
              <w:jc w:val="center"/>
              <w:rPr>
                <w:b/>
                <w:lang w:eastAsia="en-US"/>
              </w:rPr>
            </w:pPr>
            <w:r w:rsidRPr="00A7682D">
              <w:rPr>
                <w:b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637B5D">
            <w:pPr>
              <w:tabs>
                <w:tab w:val="num" w:pos="884"/>
              </w:tabs>
              <w:ind w:left="-108"/>
              <w:jc w:val="center"/>
              <w:rPr>
                <w:b/>
                <w:lang w:eastAsia="en-US"/>
              </w:rPr>
            </w:pPr>
            <w:r w:rsidRPr="00A7682D">
              <w:rPr>
                <w:b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2337E2" w:rsidRPr="00A7682D" w:rsidTr="00233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t>1</w:t>
            </w:r>
            <w:r w:rsidR="0007105D" w:rsidRPr="00A768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rPr>
                <w:lang w:eastAsia="en-US"/>
              </w:rPr>
              <w:t>1604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t>п.ст. Арлюк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233BA7">
            <w:pPr>
              <w:tabs>
                <w:tab w:val="num" w:pos="0"/>
              </w:tabs>
              <w:ind w:left="34"/>
            </w:pPr>
            <w:proofErr w:type="spellStart"/>
            <w:r w:rsidRPr="00A7682D">
              <w:t>Арлюкск</w:t>
            </w:r>
            <w:r w:rsidR="00233BA7" w:rsidRPr="00A7682D">
              <w:t>ая</w:t>
            </w:r>
            <w:proofErr w:type="spellEnd"/>
            <w:r w:rsidR="00233BA7" w:rsidRPr="00A7682D">
              <w:t xml:space="preserve"> средняя</w:t>
            </w:r>
            <w:r w:rsidRPr="00A7682D">
              <w:t xml:space="preserve"> общеобразовательн</w:t>
            </w:r>
            <w:r w:rsidR="00233BA7" w:rsidRPr="00A7682D">
              <w:t>ая</w:t>
            </w:r>
            <w:r w:rsidRPr="00A7682D">
              <w:t xml:space="preserve"> школ</w:t>
            </w:r>
            <w:r w:rsidR="00233BA7" w:rsidRPr="00A7682D">
              <w:t xml:space="preserve">а, п. ст. Арлюк, </w:t>
            </w:r>
            <w:r w:rsidR="00233BA7" w:rsidRPr="00A7682D">
              <w:rPr>
                <w:color w:val="000000"/>
              </w:rPr>
              <w:t>ул. Школьная, д. 26А</w:t>
            </w:r>
          </w:p>
        </w:tc>
      </w:tr>
      <w:tr w:rsidR="002337E2" w:rsidRPr="00A7682D" w:rsidTr="00233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t>2</w:t>
            </w:r>
            <w:r w:rsidR="0007105D" w:rsidRPr="00A768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7E2" w:rsidP="002337E2">
            <w:pPr>
              <w:tabs>
                <w:tab w:val="num" w:pos="720"/>
              </w:tabs>
              <w:ind w:left="720" w:hanging="720"/>
              <w:jc w:val="center"/>
              <w:rPr>
                <w:rFonts w:ascii="Verdana" w:hAnsi="Verdana" w:cs="Arial"/>
                <w:lang w:eastAsia="en-US"/>
              </w:rPr>
            </w:pPr>
            <w:r w:rsidRPr="00A7682D">
              <w:t>с. Поперечное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E2" w:rsidRPr="00A7682D" w:rsidRDefault="00233BA7" w:rsidP="00233BA7">
            <w:pPr>
              <w:tabs>
                <w:tab w:val="num" w:pos="720"/>
              </w:tabs>
              <w:ind w:left="720" w:hanging="720"/>
            </w:pPr>
            <w:r w:rsidRPr="00A7682D">
              <w:t xml:space="preserve">Детский сад, с. </w:t>
            </w:r>
            <w:proofErr w:type="gramStart"/>
            <w:r w:rsidRPr="00A7682D">
              <w:t>Поперечное</w:t>
            </w:r>
            <w:proofErr w:type="gramEnd"/>
            <w:r w:rsidRPr="00A7682D">
              <w:t>, ул. Школьная, д. 2</w:t>
            </w:r>
          </w:p>
        </w:tc>
      </w:tr>
      <w:tr w:rsidR="00495BF8" w:rsidRPr="00693F7B" w:rsidTr="00233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F8" w:rsidRPr="00A7682D" w:rsidRDefault="00A7682D" w:rsidP="002337E2">
            <w:pPr>
              <w:tabs>
                <w:tab w:val="num" w:pos="720"/>
              </w:tabs>
              <w:ind w:left="720" w:hanging="720"/>
              <w:jc w:val="center"/>
            </w:pPr>
            <w:r>
              <w:t>3</w:t>
            </w:r>
            <w:r w:rsidR="0007105D" w:rsidRPr="00A768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F8" w:rsidRPr="00A7682D" w:rsidRDefault="00495BF8" w:rsidP="0007105D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rPr>
                <w:lang w:eastAsia="en-US"/>
              </w:rPr>
              <w:t>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F8" w:rsidRPr="00A7682D" w:rsidRDefault="00495BF8" w:rsidP="0007105D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A7682D">
              <w:t>д. Талая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F8" w:rsidRPr="00A7682D" w:rsidRDefault="00D2369E" w:rsidP="00820B92">
            <w:pPr>
              <w:tabs>
                <w:tab w:val="num" w:pos="884"/>
              </w:tabs>
            </w:pPr>
            <w:r w:rsidRPr="00A7682D">
              <w:t>И</w:t>
            </w:r>
            <w:r w:rsidR="00495BF8" w:rsidRPr="00A7682D">
              <w:t xml:space="preserve">нформационный стенд в здании </w:t>
            </w:r>
            <w:r w:rsidRPr="00A7682D">
              <w:t>ДШИ № 34</w:t>
            </w:r>
            <w:r w:rsidR="00495BF8" w:rsidRPr="00A7682D">
              <w:t xml:space="preserve">, </w:t>
            </w:r>
            <w:r w:rsidRPr="00A7682D">
              <w:t>д</w:t>
            </w:r>
            <w:proofErr w:type="gramStart"/>
            <w:r w:rsidRPr="00A7682D">
              <w:t>.Т</w:t>
            </w:r>
            <w:proofErr w:type="gramEnd"/>
            <w:r w:rsidRPr="00A7682D">
              <w:t xml:space="preserve">алая, </w:t>
            </w:r>
            <w:r w:rsidR="00495BF8" w:rsidRPr="00A7682D">
              <w:t>пер. Московский, д.6а</w:t>
            </w:r>
          </w:p>
        </w:tc>
      </w:tr>
    </w:tbl>
    <w:p w:rsidR="00637B5D" w:rsidRDefault="00637B5D" w:rsidP="002337E2">
      <w:pPr>
        <w:jc w:val="center"/>
        <w:rPr>
          <w:b/>
        </w:rPr>
        <w:sectPr w:rsidR="00637B5D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2337E2" w:rsidRDefault="002337E2" w:rsidP="002337E2">
      <w:pPr>
        <w:jc w:val="center"/>
        <w:rPr>
          <w:b/>
        </w:rPr>
      </w:pPr>
    </w:p>
    <w:p w:rsidR="00495BF8" w:rsidRDefault="00495BF8" w:rsidP="00495BF8">
      <w:pPr>
        <w:ind w:firstLine="5103"/>
      </w:pPr>
      <w:r>
        <w:t>Приложение 2</w:t>
      </w:r>
    </w:p>
    <w:p w:rsidR="00495BF8" w:rsidRDefault="00495BF8" w:rsidP="00495BF8">
      <w:pPr>
        <w:ind w:firstLine="5103"/>
      </w:pPr>
      <w:r>
        <w:t>к решению избирательной комиссии</w:t>
      </w:r>
    </w:p>
    <w:p w:rsidR="00495BF8" w:rsidRDefault="00495BF8" w:rsidP="00495BF8">
      <w:pPr>
        <w:ind w:firstLine="5103"/>
      </w:pPr>
      <w:r>
        <w:t xml:space="preserve">от </w:t>
      </w:r>
      <w:r w:rsidR="00C122BB">
        <w:t>21.10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2337E2" w:rsidRDefault="002337E2" w:rsidP="002337E2">
      <w:pPr>
        <w:jc w:val="center"/>
        <w:rPr>
          <w:b/>
        </w:rPr>
      </w:pPr>
    </w:p>
    <w:p w:rsidR="00495BF8" w:rsidRPr="00693F7B" w:rsidRDefault="00495BF8" w:rsidP="00495BF8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76325C" w:rsidRPr="007F7F7D" w:rsidRDefault="00495BF8" w:rsidP="0076325C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95BF8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proofErr w:type="spellStart"/>
      <w:r w:rsidRPr="007F7F7D">
        <w:rPr>
          <w:color w:val="FF0000"/>
          <w:sz w:val="24"/>
          <w:szCs w:val="24"/>
        </w:rPr>
        <w:t>Арлю</w:t>
      </w:r>
      <w:r w:rsidR="00D2369E" w:rsidRPr="007F7F7D">
        <w:rPr>
          <w:color w:val="FF0000"/>
          <w:sz w:val="24"/>
          <w:szCs w:val="24"/>
        </w:rPr>
        <w:t>к</w:t>
      </w:r>
      <w:r w:rsidRPr="007F7F7D">
        <w:rPr>
          <w:color w:val="FF0000"/>
          <w:sz w:val="24"/>
          <w:szCs w:val="24"/>
        </w:rPr>
        <w:t>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p w:rsidR="00495BF8" w:rsidRPr="002337E2" w:rsidRDefault="00495BF8" w:rsidP="00C122BB">
      <w:pPr>
        <w:pStyle w:val="80"/>
        <w:shd w:val="clear" w:color="auto" w:fill="auto"/>
        <w:spacing w:before="0" w:after="217" w:line="240" w:lineRule="auto"/>
        <w:ind w:right="18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1026"/>
              </w:tabs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884"/>
              </w:tabs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Арлюк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0"/>
              </w:tabs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Арлюкская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школа, п. ст. </w:t>
            </w:r>
            <w:proofErr w:type="spellStart"/>
            <w:r>
              <w:rPr>
                <w:lang w:eastAsia="en-US"/>
              </w:rPr>
              <w:t>Арлюк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ул. Школьная, д. 26А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рлюк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0"/>
              </w:tabs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Арлюкская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школа, п. ст. </w:t>
            </w:r>
            <w:proofErr w:type="spellStart"/>
            <w:r>
              <w:rPr>
                <w:lang w:eastAsia="en-US"/>
              </w:rPr>
              <w:t>Арлюк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ул. Школьная, д. 26А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инейный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 w:rsidP="00262D5D">
            <w:pPr>
              <w:tabs>
                <w:tab w:val="num" w:pos="0"/>
                <w:tab w:val="left" w:pos="175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около здания  магазина ООО «Алиса»,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троительная</w:t>
            </w:r>
            <w:proofErr w:type="spellEnd"/>
            <w:r>
              <w:rPr>
                <w:lang w:eastAsia="en-US"/>
              </w:rPr>
              <w:t>, 3</w:t>
            </w:r>
          </w:p>
        </w:tc>
      </w:tr>
    </w:tbl>
    <w:p w:rsidR="002337E2" w:rsidRPr="002337E2" w:rsidRDefault="002337E2" w:rsidP="002337E2">
      <w:pPr>
        <w:jc w:val="center"/>
        <w:rPr>
          <w:b/>
        </w:rPr>
      </w:pPr>
    </w:p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3</w:t>
      </w:r>
    </w:p>
    <w:p w:rsidR="004A4BBB" w:rsidRDefault="00083FA5" w:rsidP="004A4BBB">
      <w:pPr>
        <w:ind w:firstLine="5103"/>
      </w:pPr>
      <w:r>
        <w:t xml:space="preserve">к решению </w:t>
      </w:r>
      <w:r w:rsidR="004A4BBB">
        <w:t>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A7682D">
        <w:t>2</w:t>
      </w:r>
      <w:r w:rsidR="00C122BB">
        <w:t>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4A4BBB" w:rsidRPr="007F7F7D" w:rsidRDefault="004A4BBB" w:rsidP="004A4BBB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кандидатов,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избирательных объединений при проведении на территории муниципального образования </w:t>
      </w:r>
      <w:proofErr w:type="spellStart"/>
      <w:r w:rsidRPr="007F7F7D">
        <w:rPr>
          <w:color w:val="FF0000"/>
          <w:sz w:val="24"/>
          <w:szCs w:val="24"/>
        </w:rPr>
        <w:t>Зеледеевское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r w:rsidR="007F7F7D" w:rsidRPr="007F7F7D">
        <w:rPr>
          <w:b w:val="0"/>
          <w:sz w:val="24"/>
          <w:szCs w:val="24"/>
        </w:rPr>
        <w:t xml:space="preserve">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p w:rsidR="007F7F7D" w:rsidRPr="007F7F7D" w:rsidRDefault="007F7F7D" w:rsidP="007F7F7D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</w:p>
    <w:p w:rsidR="002337E2" w:rsidRDefault="002337E2" w:rsidP="007F7F7D">
      <w:pPr>
        <w:pStyle w:val="80"/>
        <w:shd w:val="clear" w:color="auto" w:fill="auto"/>
        <w:spacing w:before="0" w:after="217" w:line="240" w:lineRule="auto"/>
        <w:ind w:righ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1026"/>
              </w:tabs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884"/>
              </w:tabs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Зеледеево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262D5D">
            <w:p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магазин «Ника» 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Зеледеево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остановочный павильон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C10E81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432CB0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432CB0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 </w:t>
            </w:r>
            <w:proofErr w:type="spellStart"/>
            <w:r>
              <w:rPr>
                <w:lang w:eastAsia="en-US"/>
              </w:rPr>
              <w:t>Варюхино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A" w:rsidRDefault="003A09AA" w:rsidP="00432CB0">
            <w:p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остановочный павильон</w:t>
            </w:r>
          </w:p>
        </w:tc>
      </w:tr>
      <w:tr w:rsidR="003A09AA" w:rsidTr="003A0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Макурино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Default="003A09AA">
            <w:p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остановочный павильон</w:t>
            </w:r>
          </w:p>
        </w:tc>
      </w:tr>
    </w:tbl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4</w:t>
      </w:r>
    </w:p>
    <w:p w:rsidR="004A4BBB" w:rsidRDefault="004A4BBB" w:rsidP="004A4BBB">
      <w:pPr>
        <w:ind w:firstLine="5103"/>
      </w:pPr>
      <w:r>
        <w:t>к решению 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B76C2F">
        <w:t>2</w:t>
      </w:r>
      <w:r w:rsidR="00C122BB">
        <w:t>1</w:t>
      </w:r>
      <w:r>
        <w:t>.</w:t>
      </w:r>
      <w:r w:rsidR="00C122BB">
        <w:t>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85133E" w:rsidRPr="007F7F7D" w:rsidRDefault="004A4BBB" w:rsidP="0085133E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r w:rsidRPr="007F7F7D">
        <w:rPr>
          <w:color w:val="FF0000"/>
          <w:sz w:val="24"/>
          <w:szCs w:val="24"/>
        </w:rPr>
        <w:t>Лебяжье-</w:t>
      </w:r>
      <w:proofErr w:type="spellStart"/>
      <w:r w:rsidRPr="007F7F7D">
        <w:rPr>
          <w:color w:val="FF0000"/>
          <w:sz w:val="24"/>
          <w:szCs w:val="24"/>
        </w:rPr>
        <w:t>Асановское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p w:rsidR="007F7F7D" w:rsidRPr="007F7F7D" w:rsidRDefault="007F7F7D" w:rsidP="007F7F7D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</w:p>
    <w:p w:rsidR="004A4BBB" w:rsidRDefault="004A4BBB" w:rsidP="0063371D">
      <w:pPr>
        <w:spacing w:line="276" w:lineRule="auto"/>
        <w:jc w:val="both"/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1977"/>
        <w:gridCol w:w="2126"/>
        <w:gridCol w:w="4927"/>
      </w:tblGrid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 xml:space="preserve">№ </w:t>
            </w:r>
            <w:proofErr w:type="gramStart"/>
            <w:r w:rsidRPr="003A09AA">
              <w:rPr>
                <w:rFonts w:ascii="Times New Roman" w:hAnsi="Times New Roman"/>
              </w:rPr>
              <w:t>п</w:t>
            </w:r>
            <w:proofErr w:type="gramEnd"/>
            <w:r w:rsidRPr="003A09AA">
              <w:rPr>
                <w:rFonts w:ascii="Times New Roman" w:hAnsi="Times New Roman"/>
              </w:rPr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Номер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Места расположения специального места для размещения агитационных материалов</w:t>
            </w:r>
          </w:p>
        </w:tc>
      </w:tr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3A09AA">
              <w:rPr>
                <w:rFonts w:ascii="Times New Roman" w:hAnsi="Times New Roman"/>
              </w:rPr>
              <w:t>п</w:t>
            </w:r>
            <w:proofErr w:type="gramStart"/>
            <w:r w:rsidRPr="003A09AA">
              <w:rPr>
                <w:rFonts w:ascii="Times New Roman" w:hAnsi="Times New Roman"/>
              </w:rPr>
              <w:t>.Ю</w:t>
            </w:r>
            <w:proofErr w:type="gramEnd"/>
            <w:r w:rsidRPr="003A09AA">
              <w:rPr>
                <w:rFonts w:ascii="Times New Roman" w:hAnsi="Times New Roman"/>
              </w:rPr>
              <w:t>ргинский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 xml:space="preserve">Стенд магазина ИП </w:t>
            </w:r>
            <w:proofErr w:type="spellStart"/>
            <w:r w:rsidRPr="003A09AA">
              <w:rPr>
                <w:rFonts w:ascii="Times New Roman" w:hAnsi="Times New Roman"/>
              </w:rPr>
              <w:t>Шкребнева</w:t>
            </w:r>
            <w:proofErr w:type="spellEnd"/>
            <w:r w:rsidRPr="003A09AA">
              <w:rPr>
                <w:rFonts w:ascii="Times New Roman" w:hAnsi="Times New Roman"/>
              </w:rPr>
              <w:t xml:space="preserve"> О.В.</w:t>
            </w:r>
          </w:p>
        </w:tc>
      </w:tr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3A09AA">
              <w:rPr>
                <w:rFonts w:ascii="Times New Roman" w:hAnsi="Times New Roman"/>
              </w:rPr>
              <w:t>п</w:t>
            </w:r>
            <w:proofErr w:type="gramStart"/>
            <w:r w:rsidRPr="003A09AA">
              <w:rPr>
                <w:rFonts w:ascii="Times New Roman" w:hAnsi="Times New Roman"/>
              </w:rPr>
              <w:t>.Ю</w:t>
            </w:r>
            <w:proofErr w:type="gramEnd"/>
            <w:r w:rsidRPr="003A09AA">
              <w:rPr>
                <w:rFonts w:ascii="Times New Roman" w:hAnsi="Times New Roman"/>
              </w:rPr>
              <w:t>ргинский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Стенд в остановочном павильоне</w:t>
            </w:r>
          </w:p>
        </w:tc>
      </w:tr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3A09AA">
              <w:rPr>
                <w:rFonts w:ascii="Times New Roman" w:hAnsi="Times New Roman"/>
              </w:rPr>
              <w:t>п</w:t>
            </w:r>
            <w:proofErr w:type="gramStart"/>
            <w:r w:rsidRPr="003A09AA">
              <w:rPr>
                <w:rFonts w:ascii="Times New Roman" w:hAnsi="Times New Roman"/>
              </w:rPr>
              <w:t>.З</w:t>
            </w:r>
            <w:proofErr w:type="gramEnd"/>
            <w:r w:rsidRPr="003A09AA">
              <w:rPr>
                <w:rFonts w:ascii="Times New Roman" w:hAnsi="Times New Roman"/>
              </w:rPr>
              <w:t>еленая</w:t>
            </w:r>
            <w:proofErr w:type="spellEnd"/>
            <w:r w:rsidRPr="003A09AA"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 xml:space="preserve">магазин ИП </w:t>
            </w:r>
            <w:proofErr w:type="spellStart"/>
            <w:r w:rsidRPr="003A09AA">
              <w:rPr>
                <w:rFonts w:ascii="Times New Roman" w:hAnsi="Times New Roman"/>
              </w:rPr>
              <w:t>Шкребнева</w:t>
            </w:r>
            <w:proofErr w:type="spellEnd"/>
            <w:r w:rsidRPr="003A09AA">
              <w:rPr>
                <w:rFonts w:ascii="Times New Roman" w:hAnsi="Times New Roman"/>
              </w:rPr>
              <w:t xml:space="preserve"> О.В.</w:t>
            </w:r>
          </w:p>
        </w:tc>
      </w:tr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3A09AA">
              <w:rPr>
                <w:rFonts w:ascii="Times New Roman" w:hAnsi="Times New Roman"/>
              </w:rPr>
              <w:t>п.ст</w:t>
            </w:r>
            <w:proofErr w:type="gramStart"/>
            <w:r w:rsidRPr="003A09AA">
              <w:rPr>
                <w:rFonts w:ascii="Times New Roman" w:hAnsi="Times New Roman"/>
              </w:rPr>
              <w:t>.Т</w:t>
            </w:r>
            <w:proofErr w:type="gramEnd"/>
            <w:r w:rsidRPr="003A09AA">
              <w:rPr>
                <w:rFonts w:ascii="Times New Roman" w:hAnsi="Times New Roman"/>
              </w:rPr>
              <w:t>скаево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Стенд в остановочном павильоне</w:t>
            </w:r>
          </w:p>
        </w:tc>
      </w:tr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3A09AA">
              <w:rPr>
                <w:rFonts w:ascii="Times New Roman" w:hAnsi="Times New Roman"/>
              </w:rPr>
              <w:t>д</w:t>
            </w:r>
            <w:proofErr w:type="gramStart"/>
            <w:r w:rsidRPr="003A09AA">
              <w:rPr>
                <w:rFonts w:ascii="Times New Roman" w:hAnsi="Times New Roman"/>
              </w:rPr>
              <w:t>.Л</w:t>
            </w:r>
            <w:proofErr w:type="gramEnd"/>
            <w:r w:rsidRPr="003A09AA">
              <w:rPr>
                <w:rFonts w:ascii="Times New Roman" w:hAnsi="Times New Roman"/>
              </w:rPr>
              <w:t>ебяжье-Асаново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 xml:space="preserve">Стенд магазина ИП </w:t>
            </w:r>
            <w:proofErr w:type="spellStart"/>
            <w:r w:rsidRPr="003A09AA">
              <w:rPr>
                <w:rFonts w:ascii="Times New Roman" w:hAnsi="Times New Roman"/>
              </w:rPr>
              <w:t>Шкребнева</w:t>
            </w:r>
            <w:proofErr w:type="spellEnd"/>
            <w:r w:rsidRPr="003A09AA">
              <w:rPr>
                <w:rFonts w:ascii="Times New Roman" w:hAnsi="Times New Roman"/>
              </w:rPr>
              <w:t xml:space="preserve"> О.В.</w:t>
            </w:r>
          </w:p>
        </w:tc>
      </w:tr>
      <w:tr w:rsidR="003A09AA" w:rsidRPr="003A09AA" w:rsidTr="003A09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1616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3A09AA">
              <w:rPr>
                <w:rFonts w:ascii="Times New Roman" w:hAnsi="Times New Roman"/>
              </w:rPr>
              <w:t>д</w:t>
            </w:r>
            <w:proofErr w:type="gramStart"/>
            <w:r w:rsidRPr="003A09AA">
              <w:rPr>
                <w:rFonts w:ascii="Times New Roman" w:hAnsi="Times New Roman"/>
              </w:rPr>
              <w:t>.Ш</w:t>
            </w:r>
            <w:proofErr w:type="gramEnd"/>
            <w:r w:rsidRPr="003A09AA">
              <w:rPr>
                <w:rFonts w:ascii="Times New Roman" w:hAnsi="Times New Roman"/>
              </w:rPr>
              <w:t>итиково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A" w:rsidRPr="003A09AA" w:rsidRDefault="003A09AA" w:rsidP="003A0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09AA">
              <w:rPr>
                <w:rFonts w:ascii="Times New Roman" w:hAnsi="Times New Roman"/>
              </w:rPr>
              <w:t>Здание бывшего магазина</w:t>
            </w:r>
          </w:p>
        </w:tc>
      </w:tr>
    </w:tbl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5</w:t>
      </w:r>
    </w:p>
    <w:p w:rsidR="004A4BBB" w:rsidRDefault="004A4BBB" w:rsidP="004A4BBB">
      <w:pPr>
        <w:ind w:firstLine="5103"/>
      </w:pPr>
      <w:r>
        <w:t>к решению 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B76C2F">
        <w:t>2</w:t>
      </w:r>
      <w:r w:rsidR="00C122BB">
        <w:t>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85133E" w:rsidRPr="007F7F7D" w:rsidRDefault="004A4BBB" w:rsidP="0085133E">
      <w:pPr>
        <w:jc w:val="center"/>
        <w:rPr>
          <w:b/>
        </w:rPr>
      </w:pPr>
      <w:r w:rsidRPr="007F7F7D">
        <w:rPr>
          <w:b/>
        </w:rPr>
        <w:t>специальных мест для размещения печатных агитационных материалов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 </w:t>
      </w:r>
      <w:r w:rsidRPr="007F7F7D">
        <w:rPr>
          <w:color w:val="FF0000"/>
          <w:sz w:val="24"/>
          <w:szCs w:val="24"/>
        </w:rPr>
        <w:t>Мальцевское</w:t>
      </w:r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p w:rsidR="007F7F7D" w:rsidRPr="007F7F7D" w:rsidRDefault="007F7F7D" w:rsidP="007F7F7D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</w:p>
    <w:p w:rsidR="0085133E" w:rsidRDefault="0085133E" w:rsidP="007F7F7D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820B92" w:rsidRPr="00693F7B" w:rsidTr="00233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720"/>
              </w:tabs>
              <w:ind w:left="720" w:hanging="720"/>
              <w:jc w:val="center"/>
              <w:rPr>
                <w:b/>
              </w:rPr>
            </w:pPr>
            <w:r w:rsidRPr="00693F7B">
              <w:rPr>
                <w:b/>
              </w:rPr>
              <w:t>№</w:t>
            </w:r>
          </w:p>
          <w:p w:rsidR="00820B92" w:rsidRPr="00693F7B" w:rsidRDefault="00820B92" w:rsidP="00233BA7">
            <w:pPr>
              <w:tabs>
                <w:tab w:val="num" w:pos="720"/>
              </w:tabs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 w:rsidRPr="00693F7B">
              <w:rPr>
                <w:b/>
              </w:rPr>
              <w:t>п</w:t>
            </w:r>
            <w:proofErr w:type="gramEnd"/>
            <w:r w:rsidRPr="00693F7B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Номер У</w:t>
            </w:r>
            <w:r w:rsidRPr="00693F7B">
              <w:rPr>
                <w:b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1026"/>
              </w:tabs>
              <w:ind w:left="34"/>
              <w:jc w:val="center"/>
              <w:rPr>
                <w:b/>
                <w:lang w:eastAsia="en-US"/>
              </w:rPr>
            </w:pPr>
            <w:r w:rsidRPr="00693F7B">
              <w:rPr>
                <w:b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884"/>
              </w:tabs>
              <w:ind w:left="-108"/>
              <w:jc w:val="center"/>
              <w:rPr>
                <w:b/>
                <w:lang w:eastAsia="en-US"/>
              </w:rPr>
            </w:pPr>
            <w:r w:rsidRPr="00693F7B">
              <w:rPr>
                <w:b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с. Мальцево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D2369E">
            <w:pPr>
              <w:tabs>
                <w:tab w:val="num" w:pos="0"/>
              </w:tabs>
              <w:ind w:left="34" w:hanging="34"/>
              <w:jc w:val="both"/>
              <w:rPr>
                <w:lang w:eastAsia="en-US"/>
              </w:rPr>
            </w:pPr>
            <w:r w:rsidRPr="00693F7B">
              <w:t>доска объявлений на здании администрации Мальцевского сельского полселения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rFonts w:ascii="Verdana" w:hAnsi="Verdana" w:cs="Arial"/>
                <w:lang w:eastAsia="en-US"/>
              </w:rPr>
            </w:pPr>
            <w:r w:rsidRPr="00693F7B">
              <w:t>с. Мальцево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D2369E">
            <w:pPr>
              <w:tabs>
                <w:tab w:val="num" w:pos="0"/>
              </w:tabs>
              <w:ind w:left="34" w:hanging="34"/>
              <w:jc w:val="both"/>
              <w:rPr>
                <w:lang w:eastAsia="en-US"/>
              </w:rPr>
            </w:pPr>
            <w:r>
              <w:t xml:space="preserve">стенд </w:t>
            </w:r>
            <w:r w:rsidRPr="00693F7B">
              <w:t>напротив магазин</w:t>
            </w:r>
            <w:proofErr w:type="gramStart"/>
            <w:r w:rsidRPr="00693F7B">
              <w:t>а ООО</w:t>
            </w:r>
            <w:proofErr w:type="gramEnd"/>
            <w:r w:rsidRPr="00693F7B">
              <w:t xml:space="preserve"> «Марина»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rFonts w:ascii="Verdana" w:hAnsi="Verdana" w:cs="Arial"/>
                <w:lang w:eastAsia="en-US"/>
              </w:rPr>
            </w:pPr>
            <w:r w:rsidRPr="00693F7B">
              <w:t>с. Мальцево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D2369E">
            <w:pPr>
              <w:tabs>
                <w:tab w:val="num" w:pos="0"/>
              </w:tabs>
              <w:ind w:left="34" w:hanging="34"/>
              <w:jc w:val="both"/>
              <w:rPr>
                <w:lang w:eastAsia="en-US"/>
              </w:rPr>
            </w:pPr>
            <w:r w:rsidRPr="00693F7B">
              <w:t>возле дома по ул.им. Геннадия Давыденко д.27, д.41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rFonts w:ascii="Verdana" w:hAnsi="Verdana" w:cs="Arial"/>
                <w:lang w:eastAsia="en-US"/>
              </w:rPr>
            </w:pPr>
            <w:r w:rsidRPr="00693F7B">
              <w:t>с. Мальцево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D2369E">
            <w:pPr>
              <w:tabs>
                <w:tab w:val="num" w:pos="0"/>
              </w:tabs>
              <w:ind w:left="34" w:hanging="34"/>
              <w:jc w:val="both"/>
              <w:rPr>
                <w:lang w:eastAsia="en-US"/>
              </w:rPr>
            </w:pPr>
            <w:r>
              <w:t xml:space="preserve">стенд </w:t>
            </w:r>
            <w:r w:rsidRPr="00693F7B">
              <w:t>возле дома по ул.им. Геннадия Давыденко д.41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Томилово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3A09AA" w:rsidP="00D2369E">
            <w:pPr>
              <w:tabs>
                <w:tab w:val="num" w:pos="0"/>
              </w:tabs>
              <w:ind w:left="34" w:hanging="34"/>
              <w:jc w:val="both"/>
              <w:rPr>
                <w:lang w:eastAsia="en-US"/>
              </w:rPr>
            </w:pPr>
            <w:r>
              <w:t>Стенд для объявлений рядом с Социально-реабилитационным центром для несовершеннолетних Юргинского муниципального района «Солнышко»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Томилово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both"/>
              <w:rPr>
                <w:lang w:eastAsia="en-US"/>
              </w:rPr>
            </w:pPr>
            <w:r w:rsidRPr="00693F7B">
              <w:t>магазин «Марина»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Ёлгино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both"/>
              <w:rPr>
                <w:lang w:eastAsia="en-US"/>
              </w:rPr>
            </w:pPr>
            <w:r w:rsidRPr="00693F7B">
              <w:t>доска объявлений возле Дома культуры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AD1561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A4BBB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rFonts w:ascii="Verdana" w:hAnsi="Verdana" w:cs="Arial"/>
                <w:lang w:eastAsia="en-US"/>
              </w:rPr>
            </w:pPr>
            <w:r w:rsidRPr="00693F7B">
              <w:t>д. Ёлгино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both"/>
              <w:rPr>
                <w:lang w:eastAsia="en-US"/>
              </w:rPr>
            </w:pPr>
            <w:r w:rsidRPr="00693F7B">
              <w:t xml:space="preserve">возле дома по ул. </w:t>
            </w:r>
            <w:proofErr w:type="gramStart"/>
            <w:r w:rsidRPr="00693F7B">
              <w:t>Заречной</w:t>
            </w:r>
            <w:proofErr w:type="gramEnd"/>
            <w:r w:rsidRPr="00693F7B">
              <w:t>, 27</w:t>
            </w:r>
          </w:p>
        </w:tc>
      </w:tr>
      <w:tr w:rsidR="004A4BBB" w:rsidRPr="00693F7B" w:rsidTr="00487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AD1561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A4BBB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Милютино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both"/>
              <w:rPr>
                <w:lang w:eastAsia="en-US"/>
              </w:rPr>
            </w:pPr>
            <w:r w:rsidRPr="00693F7B">
              <w:t>магазин ООО «Марина»</w:t>
            </w:r>
          </w:p>
        </w:tc>
      </w:tr>
    </w:tbl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6</w:t>
      </w:r>
    </w:p>
    <w:p w:rsidR="004A4BBB" w:rsidRDefault="004A4BBB" w:rsidP="004A4BBB">
      <w:pPr>
        <w:ind w:firstLine="5103"/>
      </w:pPr>
      <w:r>
        <w:t>к решению 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B76C2F">
        <w:t>2</w:t>
      </w:r>
      <w:r w:rsidR="00C122BB">
        <w:t>1</w:t>
      </w:r>
      <w:r>
        <w:t>.</w:t>
      </w:r>
      <w:r w:rsidR="00C122BB">
        <w:t>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D40632" w:rsidRPr="007F7F7D" w:rsidRDefault="004A4BBB" w:rsidP="00D40632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 </w:t>
      </w:r>
      <w:proofErr w:type="spellStart"/>
      <w:r w:rsidRPr="007F7F7D">
        <w:rPr>
          <w:color w:val="FF0000"/>
          <w:sz w:val="24"/>
          <w:szCs w:val="24"/>
        </w:rPr>
        <w:t>Новоромановское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№</w:t>
            </w:r>
          </w:p>
          <w:p w:rsidR="00EF5975" w:rsidRPr="00EF5975" w:rsidRDefault="00EF5975" w:rsidP="00EF597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EF5975">
              <w:rPr>
                <w:b/>
                <w:lang w:eastAsia="en-US"/>
              </w:rPr>
              <w:t>п</w:t>
            </w:r>
            <w:proofErr w:type="gramEnd"/>
            <w:r w:rsidRPr="00EF5975">
              <w:rPr>
                <w:b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Номер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EF5975" w:rsidRPr="00EF5975" w:rsidTr="00EF597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с. </w:t>
            </w:r>
            <w:proofErr w:type="spellStart"/>
            <w:r w:rsidRPr="00EF5975">
              <w:rPr>
                <w:lang w:eastAsia="en-US"/>
              </w:rPr>
              <w:t>Большеямное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в остановочном павильоне </w:t>
            </w:r>
          </w:p>
        </w:tc>
      </w:tr>
      <w:tr w:rsidR="00EF5975" w:rsidRPr="00EF5975" w:rsidTr="00EF5975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с. </w:t>
            </w:r>
            <w:proofErr w:type="spellStart"/>
            <w:r w:rsidRPr="00EF5975">
              <w:rPr>
                <w:lang w:eastAsia="en-US"/>
              </w:rPr>
              <w:t>Большеямное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в магазине по ул. </w:t>
            </w:r>
            <w:proofErr w:type="gramStart"/>
            <w:r w:rsidRPr="00EF5975">
              <w:rPr>
                <w:lang w:eastAsia="en-US"/>
              </w:rPr>
              <w:t>Центральная</w:t>
            </w:r>
            <w:proofErr w:type="gramEnd"/>
            <w:r w:rsidRPr="00EF5975">
              <w:rPr>
                <w:lang w:eastAsia="en-US"/>
              </w:rPr>
              <w:t>, 37 ЧП «</w:t>
            </w:r>
            <w:proofErr w:type="spellStart"/>
            <w:r w:rsidRPr="00EF5975">
              <w:rPr>
                <w:lang w:eastAsia="en-US"/>
              </w:rPr>
              <w:t>Кадулин</w:t>
            </w:r>
            <w:proofErr w:type="spellEnd"/>
            <w:r w:rsidRPr="00EF5975">
              <w:rPr>
                <w:lang w:eastAsia="en-US"/>
              </w:rPr>
              <w:t xml:space="preserve"> Л.Б.»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д. </w:t>
            </w:r>
            <w:proofErr w:type="spellStart"/>
            <w:r w:rsidRPr="00EF5975">
              <w:rPr>
                <w:lang w:eastAsia="en-US"/>
              </w:rPr>
              <w:t>Копылово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объявлений в остановочном павильоне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д. </w:t>
            </w:r>
            <w:proofErr w:type="spellStart"/>
            <w:r w:rsidRPr="00EF5975">
              <w:rPr>
                <w:lang w:eastAsia="en-US"/>
              </w:rPr>
              <w:t>Новороманово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стенд в магазине «Маячок»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д. </w:t>
            </w:r>
            <w:proofErr w:type="spellStart"/>
            <w:r w:rsidRPr="00EF5975">
              <w:rPr>
                <w:lang w:eastAsia="en-US"/>
              </w:rPr>
              <w:t>Новороманово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стенд в магазине «Светлана»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д. </w:t>
            </w:r>
            <w:proofErr w:type="spellStart"/>
            <w:r w:rsidRPr="00EF5975">
              <w:rPr>
                <w:lang w:eastAsia="en-US"/>
              </w:rPr>
              <w:t>Белянино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стенд объявлений в остановочном павильоне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д. </w:t>
            </w:r>
            <w:proofErr w:type="spellStart"/>
            <w:r w:rsidRPr="00EF5975">
              <w:rPr>
                <w:lang w:eastAsia="en-US"/>
              </w:rPr>
              <w:t>Митрофаново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объявлений в остановочном павильоне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proofErr w:type="gramStart"/>
            <w:r w:rsidRPr="00EF5975">
              <w:rPr>
                <w:lang w:eastAsia="en-US"/>
              </w:rPr>
              <w:t>с</w:t>
            </w:r>
            <w:proofErr w:type="gramEnd"/>
            <w:r w:rsidRPr="00EF5975">
              <w:rPr>
                <w:lang w:eastAsia="en-US"/>
              </w:rPr>
              <w:t>. Верх-Тайменка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в магазине </w:t>
            </w:r>
          </w:p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ЧП «</w:t>
            </w:r>
            <w:proofErr w:type="spellStart"/>
            <w:r w:rsidRPr="00EF5975">
              <w:rPr>
                <w:lang w:eastAsia="en-US"/>
              </w:rPr>
              <w:t>Еремкин</w:t>
            </w:r>
            <w:proofErr w:type="spellEnd"/>
            <w:r w:rsidRPr="00EF5975">
              <w:rPr>
                <w:lang w:eastAsia="en-US"/>
              </w:rPr>
              <w:t xml:space="preserve"> В.Д.»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1601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п. Речной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в магазине </w:t>
            </w:r>
          </w:p>
          <w:p w:rsidR="00EF5975" w:rsidRPr="00EF5975" w:rsidRDefault="00EF5975" w:rsidP="00EF5975">
            <w:pPr>
              <w:spacing w:line="276" w:lineRule="auto"/>
              <w:rPr>
                <w:lang w:eastAsia="en-US"/>
              </w:rPr>
            </w:pPr>
            <w:r w:rsidRPr="00EF5975">
              <w:rPr>
                <w:lang w:eastAsia="en-US"/>
              </w:rPr>
              <w:t>ЧП «</w:t>
            </w:r>
            <w:proofErr w:type="spellStart"/>
            <w:r w:rsidRPr="00EF5975">
              <w:rPr>
                <w:lang w:eastAsia="en-US"/>
              </w:rPr>
              <w:t>Царегородцев</w:t>
            </w:r>
            <w:proofErr w:type="spellEnd"/>
            <w:r w:rsidRPr="00EF5975">
              <w:rPr>
                <w:lang w:eastAsia="en-US"/>
              </w:rPr>
              <w:t xml:space="preserve"> К.Ю.»</w:t>
            </w:r>
          </w:p>
        </w:tc>
      </w:tr>
    </w:tbl>
    <w:p w:rsidR="004A4BBB" w:rsidRDefault="004A4BBB" w:rsidP="00C122BB">
      <w:pPr>
        <w:pStyle w:val="80"/>
        <w:shd w:val="clear" w:color="auto" w:fill="auto"/>
        <w:spacing w:before="0" w:after="217" w:line="240" w:lineRule="auto"/>
        <w:ind w:right="180"/>
      </w:pPr>
    </w:p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7</w:t>
      </w:r>
    </w:p>
    <w:p w:rsidR="004A4BBB" w:rsidRDefault="004A4BBB" w:rsidP="004A4BBB">
      <w:pPr>
        <w:ind w:firstLine="5103"/>
      </w:pPr>
      <w:r>
        <w:t>к решению 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0F174A">
        <w:t>2</w:t>
      </w:r>
      <w:r w:rsidR="00C122BB">
        <w:t>1</w:t>
      </w:r>
      <w:r>
        <w:t>.</w:t>
      </w:r>
      <w:r w:rsidR="00C122BB">
        <w:t>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D40632" w:rsidRPr="007F7F7D" w:rsidRDefault="004A4BBB" w:rsidP="00D40632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proofErr w:type="spellStart"/>
      <w:r w:rsidRPr="007F7F7D">
        <w:rPr>
          <w:color w:val="FF0000"/>
          <w:sz w:val="24"/>
          <w:szCs w:val="24"/>
        </w:rPr>
        <w:t>Попереченское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rFonts w:eastAsia="Calibri"/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№</w:t>
            </w:r>
          </w:p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 w:rsidRPr="00EF5975">
              <w:rPr>
                <w:b/>
                <w:lang w:eastAsia="en-US"/>
              </w:rPr>
              <w:t>п</w:t>
            </w:r>
            <w:proofErr w:type="gramEnd"/>
            <w:r w:rsidRPr="00EF5975">
              <w:rPr>
                <w:b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34"/>
              </w:tabs>
              <w:spacing w:after="200"/>
              <w:jc w:val="center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Номер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1026"/>
              </w:tabs>
              <w:spacing w:after="200"/>
              <w:ind w:left="34"/>
              <w:jc w:val="center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884"/>
              </w:tabs>
              <w:spacing w:after="200"/>
              <w:ind w:left="-108"/>
              <w:jc w:val="center"/>
              <w:rPr>
                <w:b/>
                <w:lang w:eastAsia="en-US"/>
              </w:rPr>
            </w:pPr>
            <w:r w:rsidRPr="00EF5975">
              <w:rPr>
                <w:b/>
                <w:lang w:eastAsia="en-US"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EF5975" w:rsidTr="00EF5975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с. Поперечное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объявлений  рядом с конторой Юргинского филиала АО «</w:t>
            </w:r>
            <w:proofErr w:type="spellStart"/>
            <w:r w:rsidRPr="00EF5975">
              <w:rPr>
                <w:lang w:eastAsia="en-US"/>
              </w:rPr>
              <w:t>Автодор</w:t>
            </w:r>
            <w:proofErr w:type="spellEnd"/>
            <w:r w:rsidRPr="00EF5975">
              <w:rPr>
                <w:lang w:eastAsia="en-US"/>
              </w:rPr>
              <w:t xml:space="preserve">»-дорожный участок </w:t>
            </w:r>
            <w:proofErr w:type="spellStart"/>
            <w:r w:rsidRPr="00EF5975">
              <w:rPr>
                <w:lang w:eastAsia="en-US"/>
              </w:rPr>
              <w:t>с</w:t>
            </w:r>
            <w:proofErr w:type="gramStart"/>
            <w:r w:rsidRPr="00EF5975">
              <w:rPr>
                <w:lang w:eastAsia="en-US"/>
              </w:rPr>
              <w:t>.П</w:t>
            </w:r>
            <w:proofErr w:type="gramEnd"/>
            <w:r w:rsidRPr="00EF5975">
              <w:rPr>
                <w:lang w:eastAsia="en-US"/>
              </w:rPr>
              <w:t>оперечное</w:t>
            </w:r>
            <w:proofErr w:type="spellEnd"/>
            <w:r w:rsidRPr="00EF5975">
              <w:rPr>
                <w:lang w:eastAsia="en-US"/>
              </w:rPr>
              <w:t xml:space="preserve">, </w:t>
            </w:r>
            <w:proofErr w:type="spellStart"/>
            <w:r w:rsidRPr="00EF5975">
              <w:rPr>
                <w:lang w:eastAsia="en-US"/>
              </w:rPr>
              <w:t>ул.Советская</w:t>
            </w:r>
            <w:proofErr w:type="spellEnd"/>
            <w:r w:rsidRPr="00EF5975">
              <w:rPr>
                <w:lang w:eastAsia="en-US"/>
              </w:rPr>
              <w:t xml:space="preserve"> д.4а</w:t>
            </w:r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с. Поперечное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рядом с конторой МУП «Комфорт»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.Ш</w:t>
            </w:r>
            <w:proofErr w:type="gramEnd"/>
            <w:r w:rsidRPr="00EF5975">
              <w:rPr>
                <w:lang w:eastAsia="en-US"/>
              </w:rPr>
              <w:t>кольная</w:t>
            </w:r>
            <w:proofErr w:type="spellEnd"/>
            <w:r w:rsidRPr="00EF5975">
              <w:rPr>
                <w:lang w:eastAsia="en-US"/>
              </w:rPr>
              <w:t xml:space="preserve"> д.4</w:t>
            </w:r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с. Поперечное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объявлений рядом с магазином  «</w:t>
            </w:r>
            <w:proofErr w:type="spellStart"/>
            <w:r w:rsidRPr="00EF5975">
              <w:rPr>
                <w:lang w:eastAsia="en-US"/>
              </w:rPr>
              <w:t>Рябинушка</w:t>
            </w:r>
            <w:proofErr w:type="spellEnd"/>
            <w:r w:rsidRPr="00EF5975">
              <w:rPr>
                <w:lang w:eastAsia="en-US"/>
              </w:rPr>
              <w:t xml:space="preserve">»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.С</w:t>
            </w:r>
            <w:proofErr w:type="gramEnd"/>
            <w:r w:rsidRPr="00EF5975">
              <w:rPr>
                <w:lang w:eastAsia="en-US"/>
              </w:rPr>
              <w:t>оветская</w:t>
            </w:r>
            <w:proofErr w:type="spellEnd"/>
            <w:r w:rsidRPr="00EF5975">
              <w:rPr>
                <w:lang w:eastAsia="en-US"/>
              </w:rPr>
              <w:t xml:space="preserve"> д.49</w:t>
            </w:r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с. Поперечное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рядом с магазином  «Юбилейный»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.Ю</w:t>
            </w:r>
            <w:proofErr w:type="gramEnd"/>
            <w:r w:rsidRPr="00EF5975">
              <w:rPr>
                <w:lang w:eastAsia="en-US"/>
              </w:rPr>
              <w:t>билейная</w:t>
            </w:r>
            <w:proofErr w:type="spellEnd"/>
            <w:r w:rsidRPr="00EF5975">
              <w:rPr>
                <w:lang w:eastAsia="en-US"/>
              </w:rPr>
              <w:t xml:space="preserve"> д.31/2</w:t>
            </w:r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rPr>
                <w:lang w:eastAsia="en-US"/>
              </w:rPr>
              <w:t>с</w:t>
            </w:r>
            <w:proofErr w:type="gramStart"/>
            <w:r w:rsidRPr="00EF5975">
              <w:rPr>
                <w:lang w:eastAsia="en-US"/>
              </w:rPr>
              <w:t>.П</w:t>
            </w:r>
            <w:proofErr w:type="gramEnd"/>
            <w:r w:rsidRPr="00EF5975">
              <w:rPr>
                <w:lang w:eastAsia="en-US"/>
              </w:rPr>
              <w:t>оперечное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14024E">
            <w:pPr>
              <w:spacing w:after="200"/>
              <w:ind w:left="34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в автобусном павильоне по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.С</w:t>
            </w:r>
            <w:proofErr w:type="gramEnd"/>
            <w:r w:rsidRPr="00EF5975">
              <w:rPr>
                <w:lang w:eastAsia="en-US"/>
              </w:rPr>
              <w:t>оветская</w:t>
            </w:r>
            <w:proofErr w:type="spellEnd"/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Рзд.54 км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14024E">
            <w:pPr>
              <w:spacing w:after="200"/>
              <w:ind w:left="34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рядом с Железнодорожным вокзалом рзд.54 км.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.В</w:t>
            </w:r>
            <w:proofErr w:type="gramEnd"/>
            <w:r w:rsidRPr="00EF5975">
              <w:rPr>
                <w:lang w:eastAsia="en-US"/>
              </w:rPr>
              <w:t>окзальная</w:t>
            </w:r>
            <w:proofErr w:type="spellEnd"/>
            <w:r w:rsidRPr="00EF5975">
              <w:rPr>
                <w:lang w:eastAsia="en-US"/>
              </w:rPr>
              <w:t xml:space="preserve"> д.9</w:t>
            </w:r>
          </w:p>
        </w:tc>
      </w:tr>
      <w:tr w:rsidR="00EF5975" w:rsidTr="00EF5975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rPr>
                <w:lang w:eastAsia="en-US"/>
              </w:rPr>
              <w:t>д</w:t>
            </w:r>
            <w:proofErr w:type="gramStart"/>
            <w:r w:rsidRPr="00EF5975">
              <w:rPr>
                <w:lang w:eastAsia="en-US"/>
              </w:rPr>
              <w:t>.К</w:t>
            </w:r>
            <w:proofErr w:type="gramEnd"/>
            <w:r w:rsidRPr="00EF5975">
              <w:rPr>
                <w:lang w:eastAsia="en-US"/>
              </w:rPr>
              <w:t>аип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14024E">
            <w:pPr>
              <w:spacing w:after="200"/>
              <w:ind w:left="34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в автобусном павильоне по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.Ц</w:t>
            </w:r>
            <w:proofErr w:type="gramEnd"/>
            <w:r w:rsidRPr="00EF5975">
              <w:rPr>
                <w:lang w:eastAsia="en-US"/>
              </w:rPr>
              <w:t>ентральная</w:t>
            </w:r>
            <w:proofErr w:type="spellEnd"/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14024E">
            <w:pPr>
              <w:ind w:left="34"/>
              <w:rPr>
                <w:rFonts w:ascii="Calibri" w:eastAsia="Calibri" w:hAnsi="Calibri"/>
                <w:lang w:eastAsia="en-US"/>
              </w:rPr>
            </w:pPr>
          </w:p>
        </w:tc>
      </w:tr>
      <w:tr w:rsid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rPr>
                <w:lang w:eastAsia="en-US"/>
              </w:rPr>
              <w:t>д</w:t>
            </w:r>
            <w:proofErr w:type="gramStart"/>
            <w:r w:rsidRPr="00EF5975">
              <w:rPr>
                <w:lang w:eastAsia="en-US"/>
              </w:rPr>
              <w:t>.К</w:t>
            </w:r>
            <w:proofErr w:type="gramEnd"/>
            <w:r w:rsidRPr="00EF5975">
              <w:rPr>
                <w:lang w:eastAsia="en-US"/>
              </w:rPr>
              <w:t>аип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14024E">
            <w:pPr>
              <w:spacing w:after="200"/>
              <w:ind w:left="34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Стенд для объявлений рядом со зданием  магазина </w:t>
            </w:r>
            <w:proofErr w:type="spellStart"/>
            <w:r w:rsidRPr="00EF5975">
              <w:rPr>
                <w:lang w:eastAsia="en-US"/>
              </w:rPr>
              <w:t>ул</w:t>
            </w:r>
            <w:proofErr w:type="gramStart"/>
            <w:r w:rsidRPr="00EF5975">
              <w:rPr>
                <w:lang w:eastAsia="en-US"/>
              </w:rPr>
              <w:t>.Ц</w:t>
            </w:r>
            <w:proofErr w:type="gramEnd"/>
            <w:r w:rsidRPr="00EF5975">
              <w:rPr>
                <w:lang w:eastAsia="en-US"/>
              </w:rPr>
              <w:t>ентральная</w:t>
            </w:r>
            <w:proofErr w:type="spellEnd"/>
            <w:r w:rsidRPr="00EF5975">
              <w:rPr>
                <w:lang w:eastAsia="en-US"/>
              </w:rPr>
              <w:t xml:space="preserve"> д.24</w:t>
            </w:r>
          </w:p>
        </w:tc>
      </w:tr>
    </w:tbl>
    <w:p w:rsidR="004A4BBB" w:rsidRDefault="004A4BBB" w:rsidP="00C122BB">
      <w:pPr>
        <w:pStyle w:val="80"/>
        <w:shd w:val="clear" w:color="auto" w:fill="auto"/>
        <w:spacing w:before="0" w:after="217" w:line="240" w:lineRule="auto"/>
        <w:ind w:right="180"/>
      </w:pPr>
    </w:p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8</w:t>
      </w:r>
    </w:p>
    <w:p w:rsidR="004A4BBB" w:rsidRDefault="00083FA5" w:rsidP="004A4BBB">
      <w:pPr>
        <w:ind w:firstLine="5103"/>
      </w:pPr>
      <w:r>
        <w:t xml:space="preserve">к решению </w:t>
      </w:r>
      <w:r w:rsidR="004A4BBB">
        <w:t>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F61389">
        <w:t>2</w:t>
      </w:r>
      <w:r w:rsidR="00C122BB">
        <w:t>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137B9C" w:rsidRPr="007F7F7D" w:rsidRDefault="004A4BBB" w:rsidP="00137B9C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proofErr w:type="spellStart"/>
      <w:r w:rsidRPr="007F7F7D">
        <w:rPr>
          <w:color w:val="FF0000"/>
          <w:sz w:val="24"/>
          <w:szCs w:val="24"/>
        </w:rPr>
        <w:t>Проскоковское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rFonts w:eastAsia="Calibri"/>
                <w:lang w:eastAsia="en-US"/>
              </w:rPr>
            </w:pPr>
            <w:r w:rsidRPr="00EF5975">
              <w:t>№</w:t>
            </w:r>
          </w:p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gramStart"/>
            <w:r w:rsidRPr="00EF5975">
              <w:t>п</w:t>
            </w:r>
            <w:proofErr w:type="gramEnd"/>
            <w:r w:rsidRPr="00EF5975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34"/>
              </w:tabs>
              <w:spacing w:after="200"/>
              <w:jc w:val="center"/>
              <w:rPr>
                <w:lang w:eastAsia="en-US"/>
              </w:rPr>
            </w:pPr>
            <w:r w:rsidRPr="00EF5975">
              <w:t>Номер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1026"/>
              </w:tabs>
              <w:spacing w:after="200"/>
              <w:ind w:left="34"/>
              <w:jc w:val="center"/>
              <w:rPr>
                <w:lang w:eastAsia="en-US"/>
              </w:rPr>
            </w:pPr>
            <w:r w:rsidRPr="00EF5975"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884"/>
              </w:tabs>
              <w:spacing w:after="200"/>
              <w:ind w:left="-108"/>
              <w:jc w:val="center"/>
              <w:rPr>
                <w:lang w:eastAsia="en-US"/>
              </w:rPr>
            </w:pPr>
            <w:r w:rsidRPr="00EF5975">
              <w:t>Место расположения специального места для размещения печатных агитационных материалов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д</w:t>
            </w:r>
            <w:proofErr w:type="gramStart"/>
            <w:r w:rsidRPr="00EF5975">
              <w:t>.Б</w:t>
            </w:r>
            <w:proofErr w:type="gramEnd"/>
            <w:r w:rsidRPr="00EF5975">
              <w:t>езменово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t xml:space="preserve"> стенд для афиш и объявлений вблизи магазина 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с. Проскоково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t xml:space="preserve">стенд для афиш и объявлений  вблизи </w:t>
            </w:r>
            <w:proofErr w:type="spellStart"/>
            <w:r w:rsidRPr="00EF5975">
              <w:t>Проскоковского</w:t>
            </w:r>
            <w:proofErr w:type="spellEnd"/>
            <w:r w:rsidRPr="00EF5975">
              <w:t xml:space="preserve">  Районного дома культуры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с</w:t>
            </w:r>
            <w:proofErr w:type="gramStart"/>
            <w:r w:rsidRPr="00EF5975">
              <w:t>.П</w:t>
            </w:r>
            <w:proofErr w:type="gramEnd"/>
            <w:r w:rsidRPr="00EF5975">
              <w:t>роскоково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t>магазин  на  территории ГАУ КО «</w:t>
            </w:r>
            <w:proofErr w:type="spellStart"/>
            <w:r w:rsidRPr="00EF5975">
              <w:t>Юргинский</w:t>
            </w:r>
            <w:proofErr w:type="spellEnd"/>
            <w:r w:rsidRPr="00EF5975">
              <w:t xml:space="preserve"> дом </w:t>
            </w:r>
            <w:proofErr w:type="gramStart"/>
            <w:r w:rsidRPr="00EF5975">
              <w:t>–и</w:t>
            </w:r>
            <w:proofErr w:type="gramEnd"/>
            <w:r w:rsidRPr="00EF5975">
              <w:t>нтернат для престарелых и инвалидов»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д</w:t>
            </w:r>
            <w:proofErr w:type="gramStart"/>
            <w:r w:rsidRPr="00EF5975">
              <w:t>.Ф</w:t>
            </w:r>
            <w:proofErr w:type="gramEnd"/>
            <w:r w:rsidRPr="00EF5975">
              <w:t>илоново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t xml:space="preserve">стенд для  афиш и объявлений вблизи магазина 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rPr>
                <w:lang w:eastAsia="en-US"/>
              </w:rPr>
            </w:pPr>
            <w:proofErr w:type="spellStart"/>
            <w:r w:rsidRPr="00EF5975">
              <w:t>п</w:t>
            </w:r>
            <w:proofErr w:type="gramStart"/>
            <w:r w:rsidRPr="00EF5975">
              <w:t>.С</w:t>
            </w:r>
            <w:proofErr w:type="gramEnd"/>
            <w:r w:rsidRPr="00EF5975">
              <w:t>окольники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spacing w:after="200"/>
              <w:ind w:left="34" w:hanging="34"/>
              <w:rPr>
                <w:lang w:eastAsia="en-US"/>
              </w:rPr>
            </w:pPr>
            <w:r w:rsidRPr="00EF5975">
              <w:t xml:space="preserve">стенд  для  объявлений  рядом с магазином 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п</w:t>
            </w:r>
            <w:proofErr w:type="gramStart"/>
            <w:r w:rsidRPr="00EF5975">
              <w:t>.П</w:t>
            </w:r>
            <w:proofErr w:type="gramEnd"/>
            <w:r w:rsidRPr="00EF5975">
              <w:t>риречье</w:t>
            </w:r>
            <w:proofErr w:type="spellEnd"/>
            <w:r w:rsidRPr="00EF5975"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 афиш и объявлений вблизи магазина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п</w:t>
            </w:r>
            <w:proofErr w:type="gramStart"/>
            <w:r w:rsidRPr="00EF5975">
              <w:t>.З</w:t>
            </w:r>
            <w:proofErr w:type="gramEnd"/>
            <w:r w:rsidRPr="00EF5975">
              <w:t>аозерный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14024E">
            <w:pPr>
              <w:tabs>
                <w:tab w:val="num" w:pos="0"/>
              </w:tabs>
              <w:spacing w:after="200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 афиш и объявлений вблизи магазин</w:t>
            </w:r>
            <w:proofErr w:type="gramStart"/>
            <w:r w:rsidRPr="00EF5975">
              <w:rPr>
                <w:lang w:eastAsia="en-US"/>
              </w:rPr>
              <w:t>а ООО</w:t>
            </w:r>
            <w:proofErr w:type="gramEnd"/>
            <w:r w:rsidRPr="00EF5975">
              <w:rPr>
                <w:lang w:eastAsia="en-US"/>
              </w:rPr>
              <w:t xml:space="preserve"> «Марина»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</w:pPr>
            <w:r w:rsidRPr="00EF597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</w:pPr>
            <w:r w:rsidRPr="00EF5975">
              <w:t>1625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</w:pPr>
            <w:proofErr w:type="spellStart"/>
            <w:r w:rsidRPr="00EF5975">
              <w:t>д</w:t>
            </w:r>
            <w:proofErr w:type="gramStart"/>
            <w:r w:rsidRPr="00EF5975">
              <w:t>.А</w:t>
            </w:r>
            <w:proofErr w:type="gramEnd"/>
            <w:r w:rsidRPr="00EF5975">
              <w:t>лабучинка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rPr>
                <w:lang w:eastAsia="en-US"/>
              </w:rPr>
            </w:pPr>
            <w:r w:rsidRPr="00EF5975">
              <w:rPr>
                <w:lang w:eastAsia="en-US"/>
              </w:rPr>
              <w:t>стенд для  афиш и объявлений вблизи магазина</w:t>
            </w: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</w:pPr>
          </w:p>
        </w:tc>
      </w:tr>
      <w:tr w:rsidR="00EF5975" w:rsidRPr="00EF5975" w:rsidTr="00F50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>1625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jc w:val="center"/>
              <w:rPr>
                <w:lang w:eastAsia="en-US"/>
              </w:rPr>
            </w:pPr>
            <w:r w:rsidRPr="00EF5975">
              <w:t xml:space="preserve">д. </w:t>
            </w:r>
            <w:proofErr w:type="spellStart"/>
            <w:r w:rsidRPr="00EF5975">
              <w:t>Кожевниково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spacing w:after="200"/>
              <w:ind w:left="720" w:hanging="720"/>
              <w:rPr>
                <w:lang w:eastAsia="en-US"/>
              </w:rPr>
            </w:pPr>
            <w:r w:rsidRPr="00EF5975">
              <w:rPr>
                <w:lang w:eastAsia="en-US"/>
              </w:rPr>
              <w:t xml:space="preserve"> магазин-павильон</w:t>
            </w:r>
            <w:bookmarkStart w:id="0" w:name="_GoBack"/>
            <w:bookmarkEnd w:id="0"/>
            <w:r w:rsidRPr="00EF5975">
              <w:rPr>
                <w:lang w:eastAsia="en-US"/>
              </w:rPr>
              <w:t xml:space="preserve">  ул</w:t>
            </w:r>
            <w:proofErr w:type="gramStart"/>
            <w:r w:rsidRPr="00EF5975">
              <w:rPr>
                <w:lang w:eastAsia="en-US"/>
              </w:rPr>
              <w:t>.К</w:t>
            </w:r>
            <w:proofErr w:type="gramEnd"/>
            <w:r w:rsidRPr="00EF5975">
              <w:rPr>
                <w:lang w:eastAsia="en-US"/>
              </w:rPr>
              <w:t>лубная,5</w:t>
            </w:r>
          </w:p>
        </w:tc>
      </w:tr>
    </w:tbl>
    <w:p w:rsidR="007F7F7D" w:rsidRPr="007F7F7D" w:rsidRDefault="007F7F7D" w:rsidP="007F7F7D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</w:p>
    <w:p w:rsidR="00214C02" w:rsidRDefault="00214C02" w:rsidP="0063371D">
      <w:pPr>
        <w:spacing w:line="276" w:lineRule="auto"/>
        <w:jc w:val="both"/>
        <w:sectPr w:rsidR="00214C02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9</w:t>
      </w:r>
    </w:p>
    <w:p w:rsidR="004A4BBB" w:rsidRDefault="004A4BBB" w:rsidP="004A4BBB">
      <w:pPr>
        <w:ind w:firstLine="5103"/>
      </w:pPr>
      <w:r>
        <w:t>к решению 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F61389">
        <w:t>2</w:t>
      </w:r>
      <w:r w:rsidR="00C122BB">
        <w:t>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137B9C" w:rsidRPr="007F7F7D" w:rsidRDefault="004A4BBB" w:rsidP="00137B9C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proofErr w:type="spellStart"/>
      <w:r w:rsidRPr="007F7F7D">
        <w:rPr>
          <w:color w:val="FF0000"/>
          <w:sz w:val="24"/>
          <w:szCs w:val="24"/>
        </w:rPr>
        <w:t>Тальское</w:t>
      </w:r>
      <w:proofErr w:type="spellEnd"/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5210"/>
      </w:tblGrid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b/>
              </w:rPr>
            </w:pPr>
            <w:r w:rsidRPr="00EF5975">
              <w:rPr>
                <w:b/>
              </w:rPr>
              <w:t>№</w:t>
            </w:r>
          </w:p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 w:rsidRPr="00EF5975">
              <w:rPr>
                <w:b/>
              </w:rPr>
              <w:t>п</w:t>
            </w:r>
            <w:proofErr w:type="gramEnd"/>
            <w:r w:rsidRPr="00EF5975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34"/>
              </w:tabs>
              <w:jc w:val="center"/>
              <w:rPr>
                <w:b/>
                <w:lang w:eastAsia="en-US"/>
              </w:rPr>
            </w:pPr>
            <w:r w:rsidRPr="00EF5975">
              <w:rPr>
                <w:b/>
              </w:rPr>
              <w:t>Номер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1026"/>
              </w:tabs>
              <w:ind w:left="34"/>
              <w:jc w:val="center"/>
              <w:rPr>
                <w:b/>
                <w:lang w:eastAsia="en-US"/>
              </w:rPr>
            </w:pPr>
            <w:r w:rsidRPr="00EF5975">
              <w:rPr>
                <w:b/>
              </w:rPr>
              <w:t>Наименование населенного пункта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884"/>
              </w:tabs>
              <w:ind w:left="-108"/>
              <w:jc w:val="center"/>
              <w:rPr>
                <w:b/>
                <w:lang w:eastAsia="en-US"/>
              </w:rPr>
            </w:pPr>
            <w:r w:rsidRPr="00EF5975">
              <w:rPr>
                <w:b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д</w:t>
            </w:r>
            <w:proofErr w:type="gramStart"/>
            <w:r w:rsidRPr="00EF5975">
              <w:t>.Т</w:t>
            </w:r>
            <w:proofErr w:type="gramEnd"/>
            <w:r w:rsidRPr="00EF5975">
              <w:t>алая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EF5975">
              <w:t>информационный стенд в здании ДШИ № 34, пер. Московский, д. 6а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jc w:val="center"/>
            </w:pPr>
            <w:proofErr w:type="spellStart"/>
            <w:r w:rsidRPr="00EF5975">
              <w:t>д</w:t>
            </w:r>
            <w:proofErr w:type="gramStart"/>
            <w:r w:rsidRPr="00EF5975">
              <w:t>.Т</w:t>
            </w:r>
            <w:proofErr w:type="gramEnd"/>
            <w:r w:rsidRPr="00EF5975">
              <w:t>алая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34"/>
              </w:tabs>
              <w:ind w:left="34"/>
              <w:jc w:val="both"/>
              <w:rPr>
                <w:lang w:eastAsia="en-US"/>
              </w:rPr>
            </w:pPr>
            <w:r w:rsidRPr="00EF5975">
              <w:t xml:space="preserve">Стенд для вывешивания афиш около здания администрации </w:t>
            </w:r>
            <w:proofErr w:type="spellStart"/>
            <w:r w:rsidRPr="00EF5975">
              <w:t>Тальского</w:t>
            </w:r>
            <w:proofErr w:type="spellEnd"/>
            <w:r w:rsidRPr="00EF5975">
              <w:t xml:space="preserve"> сельского поселения, ул. </w:t>
            </w:r>
            <w:proofErr w:type="gramStart"/>
            <w:r w:rsidRPr="00EF5975">
              <w:t>Центральная</w:t>
            </w:r>
            <w:proofErr w:type="gramEnd"/>
            <w:r w:rsidRPr="00EF5975">
              <w:t>, 2б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jc w:val="center"/>
            </w:pPr>
            <w:proofErr w:type="spellStart"/>
            <w:r w:rsidRPr="00EF5975">
              <w:t>д</w:t>
            </w:r>
            <w:proofErr w:type="gramStart"/>
            <w:r w:rsidRPr="00EF5975">
              <w:t>.Т</w:t>
            </w:r>
            <w:proofErr w:type="gramEnd"/>
            <w:r w:rsidRPr="00EF5975">
              <w:t>алая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ind w:left="34"/>
              <w:jc w:val="both"/>
            </w:pPr>
            <w:r w:rsidRPr="00EF5975">
              <w:t>Доска объявлений у магазина ИП «Киселева Л.Д.», ул. Центральная,  2г.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proofErr w:type="spellStart"/>
            <w:r w:rsidRPr="00EF5975">
              <w:t>д</w:t>
            </w:r>
            <w:proofErr w:type="gramStart"/>
            <w:r w:rsidRPr="00EF5975">
              <w:t>.Т</w:t>
            </w:r>
            <w:proofErr w:type="gramEnd"/>
            <w:r w:rsidRPr="00EF5975">
              <w:t>алая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EF5975">
              <w:t xml:space="preserve">информационный стенд в здании МУП «Комфорт», ул. </w:t>
            </w:r>
            <w:proofErr w:type="gramStart"/>
            <w:r w:rsidRPr="00EF5975">
              <w:t>Центральная</w:t>
            </w:r>
            <w:proofErr w:type="gramEnd"/>
            <w:r w:rsidRPr="00EF5975">
              <w:t>, д. 2а</w:t>
            </w:r>
          </w:p>
        </w:tc>
      </w:tr>
      <w:tr w:rsidR="00EF5975" w:rsidRPr="00EF5975" w:rsidTr="00EF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rPr>
                <w:lang w:eastAsia="en-US"/>
              </w:rPr>
              <w:t>1633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EF5975">
              <w:t>д. Пятково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5" w:rsidRPr="00EF5975" w:rsidRDefault="00EF5975" w:rsidP="00EF5975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EF5975">
              <w:t>Доска объявлений около магазина ИП «</w:t>
            </w:r>
            <w:proofErr w:type="spellStart"/>
            <w:r w:rsidRPr="00EF5975">
              <w:t>Проворотова</w:t>
            </w:r>
            <w:proofErr w:type="spellEnd"/>
            <w:r w:rsidRPr="00EF5975">
              <w:t xml:space="preserve"> И.А.», ул. Центральная, 5</w:t>
            </w:r>
          </w:p>
        </w:tc>
      </w:tr>
    </w:tbl>
    <w:p w:rsidR="004A4BBB" w:rsidRDefault="004A4BBB" w:rsidP="00C122BB">
      <w:pPr>
        <w:pStyle w:val="80"/>
        <w:shd w:val="clear" w:color="auto" w:fill="auto"/>
        <w:spacing w:before="0" w:after="217" w:line="240" w:lineRule="auto"/>
        <w:ind w:right="180"/>
      </w:pPr>
    </w:p>
    <w:p w:rsidR="004A4BBB" w:rsidRDefault="004A4BBB" w:rsidP="0063371D">
      <w:pPr>
        <w:spacing w:line="276" w:lineRule="auto"/>
        <w:jc w:val="both"/>
        <w:sectPr w:rsidR="004A4BBB" w:rsidSect="00A26325">
          <w:pgSz w:w="11906" w:h="16838"/>
          <w:pgMar w:top="568" w:right="850" w:bottom="360" w:left="1701" w:header="708" w:footer="708" w:gutter="0"/>
          <w:cols w:space="708"/>
          <w:docGrid w:linePitch="360"/>
        </w:sectPr>
      </w:pPr>
    </w:p>
    <w:p w:rsidR="004A4BBB" w:rsidRDefault="004A4BBB" w:rsidP="004A4BBB">
      <w:pPr>
        <w:ind w:firstLine="5103"/>
      </w:pPr>
      <w:r>
        <w:lastRenderedPageBreak/>
        <w:t xml:space="preserve">Приложение </w:t>
      </w:r>
      <w:r w:rsidR="00820B92">
        <w:t>10</w:t>
      </w:r>
    </w:p>
    <w:p w:rsidR="004A4BBB" w:rsidRDefault="00083FA5" w:rsidP="004A4BBB">
      <w:pPr>
        <w:ind w:firstLine="5103"/>
      </w:pPr>
      <w:r>
        <w:t xml:space="preserve">к решению </w:t>
      </w:r>
      <w:r w:rsidR="004A4BBB">
        <w:t>избирательной комиссии</w:t>
      </w:r>
    </w:p>
    <w:p w:rsidR="004A4BBB" w:rsidRDefault="004A4BBB" w:rsidP="004A4BBB">
      <w:pPr>
        <w:ind w:firstLine="5103"/>
      </w:pPr>
      <w:r>
        <w:t xml:space="preserve">от </w:t>
      </w:r>
      <w:r w:rsidR="00F61389">
        <w:t>2</w:t>
      </w:r>
      <w:r w:rsidR="00C122BB">
        <w:t>1.10</w:t>
      </w:r>
      <w:r>
        <w:t>.201</w:t>
      </w:r>
      <w:r w:rsidR="00C122BB">
        <w:t>9</w:t>
      </w:r>
      <w:r>
        <w:t xml:space="preserve"> №</w:t>
      </w:r>
      <w:r w:rsidR="00083FA5">
        <w:t>13</w:t>
      </w:r>
    </w:p>
    <w:p w:rsidR="004A4BBB" w:rsidRDefault="004A4BBB" w:rsidP="004A4BBB">
      <w:pPr>
        <w:jc w:val="center"/>
        <w:rPr>
          <w:b/>
        </w:rPr>
      </w:pPr>
    </w:p>
    <w:p w:rsidR="004A4BBB" w:rsidRPr="00693F7B" w:rsidRDefault="004A4BBB" w:rsidP="004A4BBB">
      <w:pPr>
        <w:jc w:val="center"/>
        <w:rPr>
          <w:b/>
        </w:rPr>
      </w:pPr>
      <w:r w:rsidRPr="00693F7B">
        <w:rPr>
          <w:b/>
        </w:rPr>
        <w:t xml:space="preserve">Список </w:t>
      </w:r>
    </w:p>
    <w:p w:rsidR="00137B9C" w:rsidRPr="007F7F7D" w:rsidRDefault="004A4BBB" w:rsidP="00137B9C">
      <w:pPr>
        <w:jc w:val="center"/>
        <w:rPr>
          <w:b/>
        </w:rPr>
      </w:pPr>
      <w:r w:rsidRPr="007F7F7D">
        <w:rPr>
          <w:b/>
        </w:rPr>
        <w:t xml:space="preserve">специальных мест для размещения печатных агитационных материалов </w:t>
      </w:r>
    </w:p>
    <w:p w:rsidR="00C122BB" w:rsidRPr="007F7F7D" w:rsidRDefault="004A4BBB" w:rsidP="00C122BB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  <w:r w:rsidRPr="007F7F7D">
        <w:rPr>
          <w:sz w:val="24"/>
          <w:szCs w:val="24"/>
        </w:rPr>
        <w:t xml:space="preserve">при проведении на территории муниципального образования </w:t>
      </w:r>
      <w:r w:rsidRPr="007F7F7D">
        <w:rPr>
          <w:color w:val="FF0000"/>
          <w:sz w:val="24"/>
          <w:szCs w:val="24"/>
        </w:rPr>
        <w:t>Юргинское</w:t>
      </w:r>
      <w:r w:rsidRPr="007F7F7D">
        <w:rPr>
          <w:sz w:val="24"/>
          <w:szCs w:val="24"/>
        </w:rPr>
        <w:t xml:space="preserve"> сельское поселение </w:t>
      </w:r>
      <w:proofErr w:type="gramStart"/>
      <w:r w:rsidR="00C122BB">
        <w:rPr>
          <w:sz w:val="24"/>
          <w:szCs w:val="24"/>
        </w:rPr>
        <w:t>выборов депутатов Совета народных депутатов Юргинского муниципального округа</w:t>
      </w:r>
      <w:proofErr w:type="gramEnd"/>
      <w:r w:rsidR="00C122BB">
        <w:rPr>
          <w:sz w:val="24"/>
          <w:szCs w:val="24"/>
        </w:rPr>
        <w:t xml:space="preserve"> 22 декабря 2019 года.</w:t>
      </w:r>
    </w:p>
    <w:p w:rsidR="007F7F7D" w:rsidRPr="007F7F7D" w:rsidRDefault="007F7F7D" w:rsidP="007F7F7D">
      <w:pPr>
        <w:pStyle w:val="80"/>
        <w:shd w:val="clear" w:color="auto" w:fill="auto"/>
        <w:spacing w:before="0" w:after="217" w:line="240" w:lineRule="auto"/>
        <w:ind w:right="180"/>
        <w:rPr>
          <w:sz w:val="24"/>
          <w:szCs w:val="24"/>
        </w:rPr>
      </w:pPr>
    </w:p>
    <w:p w:rsidR="004A4BBB" w:rsidRPr="007F7F7D" w:rsidRDefault="004A4BBB" w:rsidP="007F7F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5494"/>
      </w:tblGrid>
      <w:tr w:rsidR="00820B92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720"/>
              </w:tabs>
              <w:ind w:left="720" w:hanging="720"/>
              <w:jc w:val="center"/>
              <w:rPr>
                <w:b/>
              </w:rPr>
            </w:pPr>
            <w:r w:rsidRPr="00693F7B">
              <w:rPr>
                <w:b/>
              </w:rPr>
              <w:t>№</w:t>
            </w:r>
          </w:p>
          <w:p w:rsidR="00820B92" w:rsidRPr="00693F7B" w:rsidRDefault="00820B92" w:rsidP="00233BA7">
            <w:pPr>
              <w:tabs>
                <w:tab w:val="num" w:pos="720"/>
              </w:tabs>
              <w:ind w:left="720" w:hanging="720"/>
              <w:jc w:val="center"/>
              <w:rPr>
                <w:b/>
                <w:lang w:eastAsia="en-US"/>
              </w:rPr>
            </w:pPr>
            <w:proofErr w:type="gramStart"/>
            <w:r w:rsidRPr="00693F7B">
              <w:rPr>
                <w:b/>
              </w:rPr>
              <w:t>п</w:t>
            </w:r>
            <w:proofErr w:type="gramEnd"/>
            <w:r w:rsidRPr="00693F7B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3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Номер У</w:t>
            </w:r>
            <w:r w:rsidRPr="00693F7B">
              <w:rPr>
                <w:b/>
              </w:rPr>
              <w:t>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1026"/>
              </w:tabs>
              <w:ind w:left="34"/>
              <w:jc w:val="center"/>
              <w:rPr>
                <w:b/>
                <w:lang w:eastAsia="en-US"/>
              </w:rPr>
            </w:pPr>
            <w:r w:rsidRPr="00693F7B">
              <w:rPr>
                <w:b/>
              </w:rPr>
              <w:t>Наименование населенного пункта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2" w:rsidRPr="00693F7B" w:rsidRDefault="00820B92" w:rsidP="00233BA7">
            <w:pPr>
              <w:tabs>
                <w:tab w:val="num" w:pos="884"/>
              </w:tabs>
              <w:ind w:left="-108"/>
              <w:jc w:val="center"/>
              <w:rPr>
                <w:b/>
                <w:lang w:eastAsia="en-US"/>
              </w:rPr>
            </w:pPr>
            <w:r w:rsidRPr="00693F7B">
              <w:rPr>
                <w:b/>
              </w:rPr>
              <w:t>Место расположения специального места для размещения печатных агитационных материалов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п.ст. Юрга-2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693F7B">
              <w:t>информационный стенд у магазина «Радуга», ул. Новая, 24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п.ст. Юрга-2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34"/>
              </w:tabs>
              <w:ind w:left="34"/>
              <w:jc w:val="both"/>
              <w:rPr>
                <w:lang w:eastAsia="en-US"/>
              </w:rPr>
            </w:pPr>
            <w:r w:rsidRPr="00693F7B">
              <w:t xml:space="preserve">информационный стенд у здания администрации Юргинского сельского поселения по ул. </w:t>
            </w:r>
            <w:proofErr w:type="gramStart"/>
            <w:r w:rsidRPr="00693F7B">
              <w:t>Заводская</w:t>
            </w:r>
            <w:proofErr w:type="gramEnd"/>
            <w:r>
              <w:t>.</w:t>
            </w:r>
            <w:r w:rsidR="00A75B8E">
              <w:t>, 6а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</w:pPr>
            <w:r w:rsidRPr="00693F7B">
              <w:t>п.ст. Юрга-2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</w:pPr>
            <w:r w:rsidRPr="00693F7B">
              <w:t xml:space="preserve">информационный стенд у </w:t>
            </w:r>
            <w:r>
              <w:t xml:space="preserve">магазина ИП «Батырева Н.В.» </w:t>
            </w:r>
            <w:r w:rsidR="00A75B8E">
              <w:t>по ул. Заводская, 1</w:t>
            </w:r>
            <w:r w:rsidRPr="00693F7B">
              <w:t>а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п. Логовой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693F7B">
              <w:t>информационный стенд у магазина ИП «Николаева Э.М.» по ул. Центральная, 1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Старый Шалай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693F7B">
              <w:t>информационный стенд у остановочного павильона по ул. Набережной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Зимник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693F7B">
              <w:t xml:space="preserve">стенд для размещения афиш и объявлений вблизи сельского клуба по ул. </w:t>
            </w:r>
            <w:proofErr w:type="gramStart"/>
            <w:r w:rsidRPr="00693F7B">
              <w:t>Заречной</w:t>
            </w:r>
            <w:proofErr w:type="gramEnd"/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Зимник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693F7B">
              <w:t>информационный стенд у магазина ИП «</w:t>
            </w:r>
            <w:proofErr w:type="spellStart"/>
            <w:r w:rsidRPr="00693F7B">
              <w:t>Мазетова</w:t>
            </w:r>
            <w:proofErr w:type="spellEnd"/>
            <w:r w:rsidRPr="00693F7B">
              <w:t xml:space="preserve"> З.З.»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Сарсаз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693F7B">
              <w:t>информационный стенд у здания мечети по ул. Верхней</w:t>
            </w:r>
          </w:p>
        </w:tc>
      </w:tr>
      <w:tr w:rsidR="004A4BBB" w:rsidRPr="00693F7B" w:rsidTr="00F61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720"/>
              </w:tabs>
              <w:ind w:left="720" w:hanging="720"/>
              <w:jc w:val="center"/>
              <w:rPr>
                <w:lang w:eastAsia="en-US"/>
              </w:rPr>
            </w:pPr>
            <w:r w:rsidRPr="00693F7B">
              <w:t>д. Сарсаз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B" w:rsidRPr="00693F7B" w:rsidRDefault="004A4BBB" w:rsidP="00233BA7">
            <w:pPr>
              <w:tabs>
                <w:tab w:val="num" w:pos="0"/>
              </w:tabs>
              <w:ind w:left="34"/>
              <w:jc w:val="both"/>
              <w:rPr>
                <w:lang w:eastAsia="en-US"/>
              </w:rPr>
            </w:pPr>
            <w:r w:rsidRPr="00693F7B">
              <w:t>информационный стенд вблизи магазина ИП «</w:t>
            </w:r>
            <w:proofErr w:type="spellStart"/>
            <w:r w:rsidRPr="00693F7B">
              <w:t>Сатдинова</w:t>
            </w:r>
            <w:proofErr w:type="spellEnd"/>
            <w:r w:rsidRPr="00693F7B">
              <w:t xml:space="preserve"> Р.Н.» по ул. </w:t>
            </w:r>
            <w:proofErr w:type="gramStart"/>
            <w:r w:rsidRPr="00693F7B">
              <w:t>Нижней</w:t>
            </w:r>
            <w:proofErr w:type="gramEnd"/>
          </w:p>
        </w:tc>
      </w:tr>
    </w:tbl>
    <w:p w:rsidR="004A4BBB" w:rsidRPr="0063371D" w:rsidRDefault="004A4BBB" w:rsidP="0063371D">
      <w:pPr>
        <w:spacing w:line="276" w:lineRule="auto"/>
        <w:jc w:val="both"/>
      </w:pPr>
    </w:p>
    <w:sectPr w:rsidR="004A4BB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2367"/>
    <w:rsid w:val="00055D4B"/>
    <w:rsid w:val="00057A38"/>
    <w:rsid w:val="00057BAC"/>
    <w:rsid w:val="000648BD"/>
    <w:rsid w:val="0007105D"/>
    <w:rsid w:val="0007346B"/>
    <w:rsid w:val="00083FA5"/>
    <w:rsid w:val="0008664D"/>
    <w:rsid w:val="000A35B8"/>
    <w:rsid w:val="000A725B"/>
    <w:rsid w:val="000C5ADD"/>
    <w:rsid w:val="000D228E"/>
    <w:rsid w:val="000D715C"/>
    <w:rsid w:val="000E2C54"/>
    <w:rsid w:val="000E3129"/>
    <w:rsid w:val="000E7BCC"/>
    <w:rsid w:val="000F174A"/>
    <w:rsid w:val="000F709F"/>
    <w:rsid w:val="00101554"/>
    <w:rsid w:val="00104209"/>
    <w:rsid w:val="00113802"/>
    <w:rsid w:val="001247F9"/>
    <w:rsid w:val="00125796"/>
    <w:rsid w:val="00127CBD"/>
    <w:rsid w:val="001300F0"/>
    <w:rsid w:val="00132128"/>
    <w:rsid w:val="00137B9C"/>
    <w:rsid w:val="0014024E"/>
    <w:rsid w:val="00140AA6"/>
    <w:rsid w:val="001476DC"/>
    <w:rsid w:val="001606B0"/>
    <w:rsid w:val="001641CF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14C02"/>
    <w:rsid w:val="0022206A"/>
    <w:rsid w:val="00223540"/>
    <w:rsid w:val="0022392D"/>
    <w:rsid w:val="00225337"/>
    <w:rsid w:val="002256AC"/>
    <w:rsid w:val="002314E6"/>
    <w:rsid w:val="002337E2"/>
    <w:rsid w:val="00233BA7"/>
    <w:rsid w:val="00241FCC"/>
    <w:rsid w:val="00244D6B"/>
    <w:rsid w:val="0024784A"/>
    <w:rsid w:val="0025398A"/>
    <w:rsid w:val="002623C9"/>
    <w:rsid w:val="00262D5D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D6FF7"/>
    <w:rsid w:val="002E0D8D"/>
    <w:rsid w:val="002E1B94"/>
    <w:rsid w:val="002F282A"/>
    <w:rsid w:val="002F51D2"/>
    <w:rsid w:val="00300558"/>
    <w:rsid w:val="00304E6F"/>
    <w:rsid w:val="003056F0"/>
    <w:rsid w:val="0031026E"/>
    <w:rsid w:val="00320EB7"/>
    <w:rsid w:val="003214AB"/>
    <w:rsid w:val="00324F51"/>
    <w:rsid w:val="003259C7"/>
    <w:rsid w:val="003265E6"/>
    <w:rsid w:val="00326F2C"/>
    <w:rsid w:val="003328D2"/>
    <w:rsid w:val="00334572"/>
    <w:rsid w:val="003347E8"/>
    <w:rsid w:val="003349F9"/>
    <w:rsid w:val="003405EF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09AA"/>
    <w:rsid w:val="003A2D21"/>
    <w:rsid w:val="003B47B5"/>
    <w:rsid w:val="003C1B00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87522"/>
    <w:rsid w:val="00493280"/>
    <w:rsid w:val="00495BF8"/>
    <w:rsid w:val="004A3625"/>
    <w:rsid w:val="004A443E"/>
    <w:rsid w:val="004A4BBB"/>
    <w:rsid w:val="004B6D73"/>
    <w:rsid w:val="004C7D16"/>
    <w:rsid w:val="004D6CCC"/>
    <w:rsid w:val="004E4276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00A2"/>
    <w:rsid w:val="00571ACD"/>
    <w:rsid w:val="00574907"/>
    <w:rsid w:val="00576957"/>
    <w:rsid w:val="00591963"/>
    <w:rsid w:val="00593C96"/>
    <w:rsid w:val="005A491F"/>
    <w:rsid w:val="005B5F17"/>
    <w:rsid w:val="005C7769"/>
    <w:rsid w:val="00600F12"/>
    <w:rsid w:val="00613553"/>
    <w:rsid w:val="00631453"/>
    <w:rsid w:val="0063371D"/>
    <w:rsid w:val="00633DC2"/>
    <w:rsid w:val="00637B5D"/>
    <w:rsid w:val="00641488"/>
    <w:rsid w:val="00642085"/>
    <w:rsid w:val="0065073B"/>
    <w:rsid w:val="006527B4"/>
    <w:rsid w:val="00657A1E"/>
    <w:rsid w:val="00666DE4"/>
    <w:rsid w:val="00681BAE"/>
    <w:rsid w:val="006939DF"/>
    <w:rsid w:val="006B3E46"/>
    <w:rsid w:val="006C011E"/>
    <w:rsid w:val="006D29BE"/>
    <w:rsid w:val="006D2C1B"/>
    <w:rsid w:val="006D74EC"/>
    <w:rsid w:val="006E16AA"/>
    <w:rsid w:val="006E6AB6"/>
    <w:rsid w:val="006F2064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325C"/>
    <w:rsid w:val="007654D5"/>
    <w:rsid w:val="00774F68"/>
    <w:rsid w:val="00775139"/>
    <w:rsid w:val="00777DFC"/>
    <w:rsid w:val="007826E5"/>
    <w:rsid w:val="00785DF4"/>
    <w:rsid w:val="0079164D"/>
    <w:rsid w:val="007932E8"/>
    <w:rsid w:val="00795115"/>
    <w:rsid w:val="007B78B9"/>
    <w:rsid w:val="007C449F"/>
    <w:rsid w:val="007C6C42"/>
    <w:rsid w:val="007D0069"/>
    <w:rsid w:val="007D07BB"/>
    <w:rsid w:val="007D646E"/>
    <w:rsid w:val="007E0874"/>
    <w:rsid w:val="007E2FE2"/>
    <w:rsid w:val="007E4628"/>
    <w:rsid w:val="007E68FA"/>
    <w:rsid w:val="007F14AE"/>
    <w:rsid w:val="007F7F7D"/>
    <w:rsid w:val="00804611"/>
    <w:rsid w:val="00806A8F"/>
    <w:rsid w:val="00811D34"/>
    <w:rsid w:val="00820B92"/>
    <w:rsid w:val="0082278C"/>
    <w:rsid w:val="0082299D"/>
    <w:rsid w:val="00824AE8"/>
    <w:rsid w:val="00830E62"/>
    <w:rsid w:val="00836205"/>
    <w:rsid w:val="00840783"/>
    <w:rsid w:val="0085133E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9656D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1437"/>
    <w:rsid w:val="00924C27"/>
    <w:rsid w:val="00932F3C"/>
    <w:rsid w:val="009361E5"/>
    <w:rsid w:val="0094298B"/>
    <w:rsid w:val="009452F5"/>
    <w:rsid w:val="0095044C"/>
    <w:rsid w:val="00951322"/>
    <w:rsid w:val="009529F1"/>
    <w:rsid w:val="009549DE"/>
    <w:rsid w:val="00955611"/>
    <w:rsid w:val="00955B9D"/>
    <w:rsid w:val="00957BA1"/>
    <w:rsid w:val="009605C7"/>
    <w:rsid w:val="00964852"/>
    <w:rsid w:val="00966C78"/>
    <w:rsid w:val="00970CBB"/>
    <w:rsid w:val="00981921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26CAC"/>
    <w:rsid w:val="00A3146F"/>
    <w:rsid w:val="00A53C67"/>
    <w:rsid w:val="00A55934"/>
    <w:rsid w:val="00A70115"/>
    <w:rsid w:val="00A70DE0"/>
    <w:rsid w:val="00A75B8E"/>
    <w:rsid w:val="00A764F6"/>
    <w:rsid w:val="00A7682D"/>
    <w:rsid w:val="00A83C0C"/>
    <w:rsid w:val="00A93016"/>
    <w:rsid w:val="00A93CA9"/>
    <w:rsid w:val="00A97293"/>
    <w:rsid w:val="00AA4E30"/>
    <w:rsid w:val="00AB45BA"/>
    <w:rsid w:val="00AB7028"/>
    <w:rsid w:val="00AC4083"/>
    <w:rsid w:val="00AD1561"/>
    <w:rsid w:val="00AE159C"/>
    <w:rsid w:val="00B25EB6"/>
    <w:rsid w:val="00B361C0"/>
    <w:rsid w:val="00B44693"/>
    <w:rsid w:val="00B50CCA"/>
    <w:rsid w:val="00B60079"/>
    <w:rsid w:val="00B70AEA"/>
    <w:rsid w:val="00B7139A"/>
    <w:rsid w:val="00B73069"/>
    <w:rsid w:val="00B75251"/>
    <w:rsid w:val="00B76C2F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22BB"/>
    <w:rsid w:val="00C17CB5"/>
    <w:rsid w:val="00C23BC6"/>
    <w:rsid w:val="00C61E51"/>
    <w:rsid w:val="00C673F5"/>
    <w:rsid w:val="00C7025B"/>
    <w:rsid w:val="00C77DD2"/>
    <w:rsid w:val="00C811A3"/>
    <w:rsid w:val="00C82301"/>
    <w:rsid w:val="00C8232A"/>
    <w:rsid w:val="00C86E3C"/>
    <w:rsid w:val="00C90762"/>
    <w:rsid w:val="00CA1AE1"/>
    <w:rsid w:val="00CB50DA"/>
    <w:rsid w:val="00CB526C"/>
    <w:rsid w:val="00CB6F66"/>
    <w:rsid w:val="00CC71FD"/>
    <w:rsid w:val="00CD0CF8"/>
    <w:rsid w:val="00CD42A9"/>
    <w:rsid w:val="00CE33A4"/>
    <w:rsid w:val="00CE4DDE"/>
    <w:rsid w:val="00CE547B"/>
    <w:rsid w:val="00CE74C1"/>
    <w:rsid w:val="00CF6BFE"/>
    <w:rsid w:val="00D03D1D"/>
    <w:rsid w:val="00D0511A"/>
    <w:rsid w:val="00D11816"/>
    <w:rsid w:val="00D149A4"/>
    <w:rsid w:val="00D2369E"/>
    <w:rsid w:val="00D27654"/>
    <w:rsid w:val="00D30F3E"/>
    <w:rsid w:val="00D35425"/>
    <w:rsid w:val="00D35AF8"/>
    <w:rsid w:val="00D40632"/>
    <w:rsid w:val="00D41ABB"/>
    <w:rsid w:val="00D43C59"/>
    <w:rsid w:val="00D50D9F"/>
    <w:rsid w:val="00D576E8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5FB0"/>
    <w:rsid w:val="00DC683C"/>
    <w:rsid w:val="00DF0D03"/>
    <w:rsid w:val="00E011DE"/>
    <w:rsid w:val="00E03809"/>
    <w:rsid w:val="00E06CCC"/>
    <w:rsid w:val="00E17CA1"/>
    <w:rsid w:val="00E46EF9"/>
    <w:rsid w:val="00E52099"/>
    <w:rsid w:val="00E57002"/>
    <w:rsid w:val="00E61783"/>
    <w:rsid w:val="00E6436C"/>
    <w:rsid w:val="00E71B71"/>
    <w:rsid w:val="00E81768"/>
    <w:rsid w:val="00E85466"/>
    <w:rsid w:val="00E93AF8"/>
    <w:rsid w:val="00E94CCE"/>
    <w:rsid w:val="00E97945"/>
    <w:rsid w:val="00EB194C"/>
    <w:rsid w:val="00EC2200"/>
    <w:rsid w:val="00EC5B21"/>
    <w:rsid w:val="00EC6125"/>
    <w:rsid w:val="00EC6C3F"/>
    <w:rsid w:val="00ED0458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5975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1389"/>
    <w:rsid w:val="00F62473"/>
    <w:rsid w:val="00F66F55"/>
    <w:rsid w:val="00F73F52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basedOn w:val="a0"/>
    <w:link w:val="12"/>
    <w:locked/>
    <w:rsid w:val="00F73F52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F73F52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1">
    <w:name w:val="Знак1"/>
    <w:basedOn w:val="a"/>
    <w:semiHidden/>
    <w:rsid w:val="00233BA7"/>
    <w:pPr>
      <w:numPr>
        <w:numId w:val="6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Основной текст (8)_"/>
    <w:link w:val="80"/>
    <w:rsid w:val="007F7F7D"/>
    <w:rPr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7F7D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table" w:customStyle="1" w:styleId="13">
    <w:name w:val="Сетка таблицы1"/>
    <w:basedOn w:val="a1"/>
    <w:next w:val="a6"/>
    <w:uiPriority w:val="59"/>
    <w:rsid w:val="003A09A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8A1768-C1CE-4924-9FBD-BAF9250C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118</cp:revision>
  <cp:lastPrinted>2019-10-22T02:31:00Z</cp:lastPrinted>
  <dcterms:created xsi:type="dcterms:W3CDTF">2013-01-14T02:34:00Z</dcterms:created>
  <dcterms:modified xsi:type="dcterms:W3CDTF">2019-10-22T02:34:00Z</dcterms:modified>
</cp:coreProperties>
</file>