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E12889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E12889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AC5006">
        <w:tc>
          <w:tcPr>
            <w:tcW w:w="838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E12889" w:rsidP="00E12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E12889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C0953" w:rsidP="00E12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E12889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114F9" w:rsidP="003D7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p w:rsidR="003D7887" w:rsidRPr="003D7887" w:rsidRDefault="003D7887" w:rsidP="003D7887">
      <w:pPr>
        <w:widowControl w:val="0"/>
        <w:spacing w:after="480"/>
        <w:jc w:val="center"/>
        <w:rPr>
          <w:b/>
          <w:sz w:val="28"/>
          <w:szCs w:val="20"/>
        </w:rPr>
      </w:pPr>
      <w:r w:rsidRPr="003D7887">
        <w:rPr>
          <w:b/>
          <w:bCs/>
          <w:sz w:val="28"/>
          <w:szCs w:val="20"/>
        </w:rPr>
        <w:t xml:space="preserve">О формах протоколов и сводных таблиц об итогах голосования, о результатах выборов, составляемых избирательными комиссиями при проведении выборов </w:t>
      </w:r>
      <w:r w:rsidR="00A71021">
        <w:rPr>
          <w:b/>
          <w:bCs/>
          <w:sz w:val="28"/>
          <w:szCs w:val="20"/>
        </w:rPr>
        <w:t xml:space="preserve">депутатов Совета народных депутатов Юргинского муниципального </w:t>
      </w:r>
      <w:r w:rsidR="00E12889">
        <w:rPr>
          <w:b/>
          <w:bCs/>
          <w:sz w:val="28"/>
          <w:szCs w:val="20"/>
        </w:rPr>
        <w:t>округа первого</w:t>
      </w:r>
      <w:r w:rsidR="00A71021">
        <w:rPr>
          <w:b/>
          <w:bCs/>
          <w:sz w:val="28"/>
          <w:szCs w:val="20"/>
        </w:rPr>
        <w:t xml:space="preserve"> созыва</w:t>
      </w:r>
    </w:p>
    <w:p w:rsidR="0056377E" w:rsidRDefault="003D7887" w:rsidP="003D788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 w:rsidRPr="003D7887">
        <w:t xml:space="preserve">В соответствии со статьей 8 Закона Кемеровской области от 7 февраля 2013 № 1-ОЗ «Об избирательных комиссиях, комиссиях референдума в Кемеровской области», статьями </w:t>
      </w:r>
      <w:r w:rsidR="00425D24">
        <w:t>57-60</w:t>
      </w:r>
      <w:r w:rsidRPr="003D7887">
        <w:t xml:space="preserve"> Закона Кемеровской области от </w:t>
      </w:r>
      <w:r w:rsidR="00425D24">
        <w:t>30 мая</w:t>
      </w:r>
      <w:r w:rsidRPr="003D7887">
        <w:t xml:space="preserve"> 201</w:t>
      </w:r>
      <w:r w:rsidR="00425D24">
        <w:t>1</w:t>
      </w:r>
      <w:r w:rsidRPr="003D7887">
        <w:t xml:space="preserve"> № 5</w:t>
      </w:r>
      <w:r w:rsidR="00425D24">
        <w:t>4</w:t>
      </w:r>
      <w:r w:rsidRPr="003D7887">
        <w:t xml:space="preserve">-ОЗ «О выборах </w:t>
      </w:r>
      <w:r w:rsidR="00425D24">
        <w:t>в органы местного самоуправления в Кемеровской области</w:t>
      </w:r>
      <w:r w:rsidRPr="003D7887">
        <w:t>»,</w:t>
      </w:r>
      <w:r w:rsidRPr="003D7887">
        <w:rPr>
          <w:rFonts w:ascii="Arial" w:eastAsia="Calibri" w:hAnsi="Arial" w:cs="Arial"/>
          <w:color w:val="333333"/>
          <w:lang w:eastAsia="en-US"/>
        </w:rPr>
        <w:t xml:space="preserve"> </w:t>
      </w:r>
      <w:r w:rsidRPr="003D7887">
        <w:t>постановлением Центральной избирательной комиссии Российской Федерации от 15 февраля 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425D24">
        <w:t>,</w:t>
      </w:r>
      <w:r w:rsidRPr="003D7887">
        <w:t xml:space="preserve"> Избирательная комиссия </w:t>
      </w:r>
      <w:r w:rsidR="0056377E">
        <w:t xml:space="preserve">Юргинского муниципального </w:t>
      </w:r>
      <w:r w:rsidR="00E12889">
        <w:t>округа</w:t>
      </w:r>
    </w:p>
    <w:p w:rsidR="003D7887" w:rsidRPr="0056377E" w:rsidRDefault="0056377E" w:rsidP="0056377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b/>
          <w:spacing w:val="80"/>
        </w:rPr>
      </w:pPr>
      <w:r w:rsidRPr="0056377E">
        <w:rPr>
          <w:b/>
          <w:spacing w:val="80"/>
        </w:rPr>
        <w:t>РЕШИЛА</w:t>
      </w:r>
      <w:r w:rsidR="003D7887" w:rsidRPr="0056377E">
        <w:rPr>
          <w:b/>
          <w:spacing w:val="80"/>
        </w:rPr>
        <w:t>:</w:t>
      </w:r>
    </w:p>
    <w:p w:rsidR="003D7887" w:rsidRPr="003D7887" w:rsidRDefault="003D7887" w:rsidP="003D7887">
      <w:pPr>
        <w:widowControl w:val="0"/>
        <w:spacing w:line="360" w:lineRule="auto"/>
        <w:ind w:firstLine="567"/>
        <w:jc w:val="both"/>
      </w:pPr>
      <w:r w:rsidRPr="00295F02">
        <w:t>1. Утвердить формы протоколов и сводных таблиц об итогах голосования</w:t>
      </w:r>
      <w:r w:rsidR="002A2A38" w:rsidRPr="002A2A38">
        <w:t xml:space="preserve"> </w:t>
      </w:r>
      <w:r w:rsidR="002A2A38">
        <w:t>и</w:t>
      </w:r>
      <w:r w:rsidRPr="00295F02">
        <w:t xml:space="preserve"> о результатах выборов, составляемых избирательными комиссиями при проведении выборов </w:t>
      </w:r>
      <w:r w:rsidR="00425D24" w:rsidRPr="00295F02">
        <w:t xml:space="preserve">депутатов Совета народных депутатов Юргинского муниципального </w:t>
      </w:r>
      <w:r w:rsidR="00E12889">
        <w:t>округа первого</w:t>
      </w:r>
      <w:r w:rsidR="00425D24" w:rsidRPr="00295F02">
        <w:t xml:space="preserve"> созыва</w:t>
      </w:r>
      <w:r w:rsidRPr="00295F02">
        <w:t>:</w:t>
      </w:r>
    </w:p>
    <w:p w:rsidR="003D7887" w:rsidRPr="003D7887" w:rsidRDefault="003D7887" w:rsidP="003D7887">
      <w:pPr>
        <w:widowControl w:val="0"/>
        <w:spacing w:line="360" w:lineRule="auto"/>
        <w:ind w:firstLine="567"/>
        <w:jc w:val="both"/>
      </w:pPr>
      <w:r w:rsidRPr="003D7887">
        <w:t>протокол участковой избирательной комиссии об итогах голосования (приложение № 1);</w:t>
      </w:r>
    </w:p>
    <w:p w:rsidR="003D7887" w:rsidRPr="003D7887" w:rsidRDefault="003D7887" w:rsidP="003D7887">
      <w:pPr>
        <w:widowControl w:val="0"/>
        <w:spacing w:line="360" w:lineRule="auto"/>
        <w:ind w:firstLine="567"/>
        <w:jc w:val="both"/>
      </w:pPr>
      <w:r w:rsidRPr="003D7887">
        <w:t>протокол участковой избирательной комиссии об итогах голосования с машиночитаемым кодом (приложение № 2);</w:t>
      </w:r>
    </w:p>
    <w:p w:rsidR="003D7887" w:rsidRPr="003D7887" w:rsidRDefault="003D7887" w:rsidP="003D7887">
      <w:pPr>
        <w:widowControl w:val="0"/>
        <w:spacing w:line="360" w:lineRule="auto"/>
        <w:ind w:firstLine="567"/>
        <w:jc w:val="both"/>
      </w:pPr>
      <w:r w:rsidRPr="003D7887">
        <w:t>увеличенная форма протокола участковой избирательной комиссии об итогах голосования (приложение № 3);</w:t>
      </w:r>
    </w:p>
    <w:p w:rsidR="00425D24" w:rsidRPr="003D7887" w:rsidRDefault="00425D24" w:rsidP="00425D24">
      <w:pPr>
        <w:widowControl w:val="0"/>
        <w:spacing w:line="360" w:lineRule="auto"/>
        <w:ind w:firstLine="567"/>
        <w:jc w:val="both"/>
      </w:pPr>
      <w:r w:rsidRPr="003D7887">
        <w:t xml:space="preserve">протокол </w:t>
      </w:r>
      <w:r>
        <w:t>окружной и</w:t>
      </w:r>
      <w:r w:rsidRPr="003D7887">
        <w:t xml:space="preserve">збирательной комиссии </w:t>
      </w:r>
      <w:r>
        <w:t>избирательного округа №1-1</w:t>
      </w:r>
      <w:r w:rsidR="00E12889">
        <w:t>5</w:t>
      </w:r>
      <w:r>
        <w:t xml:space="preserve"> </w:t>
      </w:r>
      <w:r w:rsidRPr="003D7887">
        <w:t>о результатах выборов (приложение № </w:t>
      </w:r>
      <w:r w:rsidR="00EF5621">
        <w:t>4</w:t>
      </w:r>
      <w:r w:rsidRPr="003D7887">
        <w:t>);</w:t>
      </w:r>
    </w:p>
    <w:p w:rsidR="00425D24" w:rsidRPr="003D7887" w:rsidRDefault="00425D24" w:rsidP="00425D24">
      <w:pPr>
        <w:widowControl w:val="0"/>
        <w:spacing w:line="360" w:lineRule="auto"/>
        <w:ind w:firstLine="567"/>
        <w:jc w:val="both"/>
      </w:pPr>
      <w:r w:rsidRPr="003D7887">
        <w:t xml:space="preserve">сводная таблица </w:t>
      </w:r>
      <w:r>
        <w:t>окружной и</w:t>
      </w:r>
      <w:r w:rsidRPr="003D7887">
        <w:t xml:space="preserve">збирательной комиссии </w:t>
      </w:r>
      <w:r>
        <w:t>избирательного округа №1-1</w:t>
      </w:r>
      <w:r w:rsidR="00E12889">
        <w:t>5</w:t>
      </w:r>
      <w:r>
        <w:t xml:space="preserve"> </w:t>
      </w:r>
      <w:r w:rsidRPr="003D7887">
        <w:t>о результатах выборов (приложение № </w:t>
      </w:r>
      <w:r w:rsidR="00EF5621">
        <w:t>5</w:t>
      </w:r>
      <w:r w:rsidRPr="003D7887">
        <w:t>)</w:t>
      </w:r>
      <w:r>
        <w:t>;</w:t>
      </w:r>
    </w:p>
    <w:p w:rsidR="00425D24" w:rsidRDefault="00425D24" w:rsidP="00425D24">
      <w:pPr>
        <w:widowControl w:val="0"/>
        <w:spacing w:line="360" w:lineRule="auto"/>
        <w:ind w:firstLine="567"/>
        <w:jc w:val="both"/>
      </w:pPr>
      <w:r w:rsidRPr="003D7887">
        <w:lastRenderedPageBreak/>
        <w:t xml:space="preserve">увеличенная форма сводной таблицы </w:t>
      </w:r>
      <w:r>
        <w:t>окружной и</w:t>
      </w:r>
      <w:r w:rsidRPr="003D7887">
        <w:t xml:space="preserve">збирательной комиссии </w:t>
      </w:r>
      <w:r>
        <w:t>избирательного округа №1-1</w:t>
      </w:r>
      <w:r w:rsidR="00E12889">
        <w:t>5</w:t>
      </w:r>
      <w:r>
        <w:t xml:space="preserve"> </w:t>
      </w:r>
      <w:r w:rsidRPr="003D7887">
        <w:t xml:space="preserve"> о результатах выборов (приложение № </w:t>
      </w:r>
      <w:r w:rsidR="00EF5621">
        <w:t>6</w:t>
      </w:r>
      <w:r w:rsidRPr="003D7887">
        <w:t>)</w:t>
      </w:r>
      <w:r>
        <w:t>;</w:t>
      </w:r>
    </w:p>
    <w:p w:rsidR="003D7887" w:rsidRPr="003D7887" w:rsidRDefault="00047B0C" w:rsidP="003D788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>
        <w:t>2</w:t>
      </w:r>
      <w:r w:rsidR="003D7887" w:rsidRPr="003D7887">
        <w:t xml:space="preserve">. Избирательная комиссия </w:t>
      </w:r>
      <w:r w:rsidR="00295F02">
        <w:t xml:space="preserve">Юргинского муниципального </w:t>
      </w:r>
      <w:r w:rsidR="00E12889">
        <w:t>округа</w:t>
      </w:r>
      <w:r w:rsidR="003D7887" w:rsidRPr="003D7887">
        <w:t xml:space="preserve"> обеспечивает изготовление бланков протоколов и сводных таблиц согласно установленным формам и снабжение соответствующих избирательных комиссий указанными бланками. </w:t>
      </w:r>
    </w:p>
    <w:p w:rsidR="003D7887" w:rsidRPr="003D7887" w:rsidRDefault="00047B0C" w:rsidP="003D7887">
      <w:pPr>
        <w:spacing w:line="360" w:lineRule="auto"/>
        <w:ind w:firstLine="567"/>
        <w:jc w:val="both"/>
      </w:pPr>
      <w:r>
        <w:t>3</w:t>
      </w:r>
      <w:r w:rsidR="003D7887" w:rsidRPr="003D7887">
        <w:t xml:space="preserve">. Довести настоящее </w:t>
      </w:r>
      <w:r w:rsidR="00295F02">
        <w:t>решение</w:t>
      </w:r>
      <w:r w:rsidR="003D7887" w:rsidRPr="003D7887">
        <w:t xml:space="preserve"> до сведения </w:t>
      </w:r>
      <w:r w:rsidR="00295F02">
        <w:t xml:space="preserve">участковых </w:t>
      </w:r>
      <w:r w:rsidR="003D7887" w:rsidRPr="003D7887">
        <w:t xml:space="preserve">избирательных комиссий </w:t>
      </w:r>
      <w:r w:rsidR="00295F02">
        <w:t>Юргинского муниципального</w:t>
      </w:r>
      <w:r w:rsidR="00E12889">
        <w:t xml:space="preserve"> округа</w:t>
      </w:r>
      <w:r w:rsidR="003D7887" w:rsidRPr="003D7887">
        <w:t xml:space="preserve">. </w:t>
      </w:r>
    </w:p>
    <w:p w:rsidR="00047B0C" w:rsidRPr="000F006B" w:rsidRDefault="00047B0C" w:rsidP="00047B0C">
      <w:pPr>
        <w:spacing w:line="360" w:lineRule="auto"/>
        <w:ind w:firstLine="567"/>
        <w:jc w:val="both"/>
      </w:pPr>
      <w:r>
        <w:t>4</w:t>
      </w:r>
      <w:r w:rsidR="003D7887" w:rsidRPr="003D7887">
        <w:t xml:space="preserve">. </w:t>
      </w:r>
      <w:r>
        <w:t>Р</w:t>
      </w:r>
      <w:r w:rsidRPr="000F006B">
        <w:rPr>
          <w:rFonts w:hint="eastAsia"/>
        </w:rPr>
        <w:t>азместить</w:t>
      </w:r>
      <w:r w:rsidRPr="000F006B">
        <w:t xml:space="preserve"> </w:t>
      </w:r>
      <w:r w:rsidRPr="000F006B">
        <w:rPr>
          <w:rFonts w:hint="eastAsia"/>
        </w:rPr>
        <w:t>в</w:t>
      </w:r>
      <w:r w:rsidRPr="000F006B">
        <w:t xml:space="preserve"> </w:t>
      </w:r>
      <w:r w:rsidRPr="000F006B">
        <w:rPr>
          <w:rFonts w:hint="eastAsia"/>
        </w:rPr>
        <w:t>информационно</w:t>
      </w:r>
      <w:r w:rsidRPr="000F006B">
        <w:t xml:space="preserve"> – </w:t>
      </w:r>
      <w:r w:rsidRPr="000F006B">
        <w:rPr>
          <w:rFonts w:hint="eastAsia"/>
        </w:rPr>
        <w:t>телекоммуникационной</w:t>
      </w:r>
      <w:r w:rsidRPr="000F006B">
        <w:t xml:space="preserve"> </w:t>
      </w:r>
      <w:r w:rsidRPr="000F006B">
        <w:rPr>
          <w:rFonts w:hint="eastAsia"/>
        </w:rPr>
        <w:t>сети</w:t>
      </w:r>
      <w:r w:rsidRPr="000F006B">
        <w:t xml:space="preserve"> «</w:t>
      </w:r>
      <w:r w:rsidRPr="000F006B">
        <w:rPr>
          <w:rFonts w:hint="eastAsia"/>
        </w:rPr>
        <w:t>Интернет»</w:t>
      </w:r>
      <w:r w:rsidRPr="000F006B">
        <w:t xml:space="preserve"> </w:t>
      </w:r>
      <w:r w:rsidRPr="000F006B">
        <w:rPr>
          <w:rFonts w:hint="eastAsia"/>
        </w:rPr>
        <w:t>на</w:t>
      </w:r>
      <w:r w:rsidRPr="000F006B">
        <w:t xml:space="preserve"> </w:t>
      </w:r>
      <w:r w:rsidRPr="000F006B">
        <w:rPr>
          <w:rFonts w:hint="eastAsia"/>
        </w:rPr>
        <w:t>официальном</w:t>
      </w:r>
      <w:r w:rsidRPr="000F006B">
        <w:t xml:space="preserve"> </w:t>
      </w:r>
      <w:r w:rsidRPr="000F006B">
        <w:rPr>
          <w:rFonts w:hint="eastAsia"/>
        </w:rPr>
        <w:t>сайте</w:t>
      </w:r>
      <w:r w:rsidRPr="000F006B">
        <w:t xml:space="preserve"> </w:t>
      </w:r>
      <w:r w:rsidRPr="000F006B">
        <w:rPr>
          <w:rFonts w:hint="eastAsia"/>
        </w:rPr>
        <w:t>администрации</w:t>
      </w:r>
      <w:r w:rsidRPr="000F006B">
        <w:t xml:space="preserve"> </w:t>
      </w:r>
      <w:r w:rsidRPr="000F006B">
        <w:rPr>
          <w:rFonts w:hint="eastAsia"/>
        </w:rPr>
        <w:t>Юргинского</w:t>
      </w:r>
      <w:r w:rsidRPr="000F006B">
        <w:t xml:space="preserve"> </w:t>
      </w:r>
      <w:r w:rsidRPr="000F006B">
        <w:rPr>
          <w:rFonts w:hint="eastAsia"/>
        </w:rPr>
        <w:t>муниципального</w:t>
      </w:r>
      <w:r w:rsidRPr="000F006B">
        <w:t xml:space="preserve"> </w:t>
      </w:r>
      <w:r w:rsidRPr="000F006B">
        <w:rPr>
          <w:rFonts w:hint="eastAsia"/>
        </w:rPr>
        <w:t>района</w:t>
      </w:r>
      <w:r w:rsidRPr="000F006B">
        <w:t>.</w:t>
      </w:r>
    </w:p>
    <w:p w:rsidR="000F006B" w:rsidRPr="000F006B" w:rsidRDefault="00047B0C" w:rsidP="00047B0C">
      <w:pPr>
        <w:spacing w:line="360" w:lineRule="auto"/>
        <w:ind w:firstLine="567"/>
        <w:jc w:val="both"/>
      </w:pPr>
      <w:r>
        <w:t>5</w:t>
      </w:r>
      <w:r w:rsidR="000F006B" w:rsidRPr="000F006B">
        <w:t xml:space="preserve">. Контроль за исполнением настоящего решения возложить на секретаря избирательной комиссии Юргинского муниципального </w:t>
      </w:r>
      <w:r w:rsidR="00E12889">
        <w:t>округа</w:t>
      </w:r>
      <w:r w:rsidR="000F006B" w:rsidRPr="000F006B">
        <w:t xml:space="preserve"> </w:t>
      </w:r>
      <w:proofErr w:type="spellStart"/>
      <w:r w:rsidR="000F006B" w:rsidRPr="000F006B">
        <w:t>А.В.Барашкову</w:t>
      </w:r>
      <w:proofErr w:type="spellEnd"/>
      <w:r w:rsidR="000F006B" w:rsidRPr="000F006B">
        <w:t xml:space="preserve">. </w:t>
      </w:r>
    </w:p>
    <w:p w:rsidR="00047B0C" w:rsidRPr="00E63BC7" w:rsidRDefault="00047B0C" w:rsidP="004A7B6C">
      <w:pPr>
        <w:spacing w:line="276" w:lineRule="auto"/>
        <w:ind w:firstLine="567"/>
        <w:jc w:val="both"/>
      </w:pPr>
    </w:p>
    <w:p w:rsidR="0099756E" w:rsidRDefault="0099756E" w:rsidP="004A7B6C">
      <w:pPr>
        <w:spacing w:line="276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622B6">
            <w:pPr>
              <w:spacing w:line="276" w:lineRule="auto"/>
              <w:jc w:val="center"/>
            </w:pPr>
            <w:r w:rsidRPr="00333B51">
              <w:t>Председатель 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047B0C" w:rsidRDefault="00047B0C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A622B6" w:rsidRDefault="006C0953" w:rsidP="00A622B6">
            <w:pPr>
              <w:spacing w:line="276" w:lineRule="auto"/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622B6">
            <w:pPr>
              <w:spacing w:line="276" w:lineRule="auto"/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Default="0017130F" w:rsidP="004A7B6C">
      <w:pPr>
        <w:spacing w:line="276" w:lineRule="auto"/>
      </w:pPr>
    </w:p>
    <w:p w:rsidR="00AA5A70" w:rsidRDefault="00AA5A70" w:rsidP="004A7B6C">
      <w:pPr>
        <w:spacing w:line="276" w:lineRule="auto"/>
      </w:pPr>
    </w:p>
    <w:p w:rsidR="00AA5A70" w:rsidRDefault="00AA5A70" w:rsidP="004A7B6C">
      <w:pPr>
        <w:spacing w:line="276" w:lineRule="auto"/>
      </w:pPr>
    </w:p>
    <w:p w:rsidR="00AA5A70" w:rsidRDefault="00AA5A70" w:rsidP="004A7B6C">
      <w:pPr>
        <w:spacing w:line="276" w:lineRule="auto"/>
      </w:pPr>
    </w:p>
    <w:p w:rsidR="00AA5A70" w:rsidRDefault="00AA5A70" w:rsidP="004A7B6C">
      <w:pPr>
        <w:spacing w:line="276" w:lineRule="auto"/>
      </w:pPr>
    </w:p>
    <w:p w:rsidR="00AA5A70" w:rsidRDefault="00AA5A70" w:rsidP="004A7B6C">
      <w:pPr>
        <w:spacing w:line="276" w:lineRule="auto"/>
      </w:pPr>
    </w:p>
    <w:p w:rsidR="00AA5A70" w:rsidRDefault="00AA5A70" w:rsidP="004A7B6C">
      <w:pPr>
        <w:spacing w:line="276" w:lineRule="auto"/>
      </w:pPr>
    </w:p>
    <w:p w:rsidR="00AA5A70" w:rsidRDefault="00AA5A70" w:rsidP="004A7B6C">
      <w:pPr>
        <w:spacing w:line="276" w:lineRule="auto"/>
      </w:pPr>
    </w:p>
    <w:p w:rsidR="00AA5A70" w:rsidRDefault="00AA5A70" w:rsidP="004A7B6C">
      <w:pPr>
        <w:spacing w:line="276" w:lineRule="auto"/>
      </w:pPr>
    </w:p>
    <w:p w:rsidR="00047B0C" w:rsidRDefault="00047B0C" w:rsidP="00AA5A70">
      <w:pPr>
        <w:spacing w:line="192" w:lineRule="auto"/>
        <w:ind w:left="4536"/>
        <w:jc w:val="center"/>
        <w:rPr>
          <w:sz w:val="20"/>
          <w:szCs w:val="20"/>
        </w:rPr>
      </w:pPr>
    </w:p>
    <w:p w:rsidR="00047B0C" w:rsidRDefault="00047B0C" w:rsidP="00AA5A70">
      <w:pPr>
        <w:spacing w:line="192" w:lineRule="auto"/>
        <w:ind w:left="4536"/>
        <w:jc w:val="center"/>
        <w:rPr>
          <w:sz w:val="20"/>
          <w:szCs w:val="20"/>
        </w:rPr>
      </w:pPr>
    </w:p>
    <w:p w:rsidR="00047B0C" w:rsidRDefault="00047B0C" w:rsidP="00AA5A70">
      <w:pPr>
        <w:spacing w:line="192" w:lineRule="auto"/>
        <w:ind w:left="4536"/>
        <w:jc w:val="center"/>
        <w:rPr>
          <w:sz w:val="20"/>
          <w:szCs w:val="20"/>
        </w:rPr>
      </w:pPr>
    </w:p>
    <w:p w:rsidR="00047B0C" w:rsidRDefault="00047B0C" w:rsidP="00AA5A70">
      <w:pPr>
        <w:spacing w:line="192" w:lineRule="auto"/>
        <w:ind w:left="4536"/>
        <w:jc w:val="center"/>
        <w:rPr>
          <w:sz w:val="20"/>
          <w:szCs w:val="20"/>
        </w:rPr>
      </w:pPr>
    </w:p>
    <w:sectPr w:rsidR="00047B0C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2E" w:rsidRDefault="00FA232E">
      <w:r>
        <w:separator/>
      </w:r>
    </w:p>
  </w:endnote>
  <w:endnote w:type="continuationSeparator" w:id="0">
    <w:p w:rsidR="00FA232E" w:rsidRDefault="00FA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2E" w:rsidRDefault="00FA232E">
      <w:r>
        <w:separator/>
      </w:r>
    </w:p>
  </w:footnote>
  <w:footnote w:type="continuationSeparator" w:id="0">
    <w:p w:rsidR="00FA232E" w:rsidRDefault="00FA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6B18"/>
    <w:rsid w:val="00034D94"/>
    <w:rsid w:val="00047B0C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91CB1"/>
    <w:rsid w:val="00197014"/>
    <w:rsid w:val="001A1844"/>
    <w:rsid w:val="001D7482"/>
    <w:rsid w:val="001F6C67"/>
    <w:rsid w:val="002229A2"/>
    <w:rsid w:val="00263489"/>
    <w:rsid w:val="00275B59"/>
    <w:rsid w:val="00295F02"/>
    <w:rsid w:val="002A2A38"/>
    <w:rsid w:val="002F438E"/>
    <w:rsid w:val="00350F92"/>
    <w:rsid w:val="003C482E"/>
    <w:rsid w:val="003C4857"/>
    <w:rsid w:val="003D7783"/>
    <w:rsid w:val="003D7887"/>
    <w:rsid w:val="003E78DA"/>
    <w:rsid w:val="00417661"/>
    <w:rsid w:val="00425D24"/>
    <w:rsid w:val="004561BF"/>
    <w:rsid w:val="00476E2D"/>
    <w:rsid w:val="00487AD4"/>
    <w:rsid w:val="004A29D3"/>
    <w:rsid w:val="004A7B6C"/>
    <w:rsid w:val="004D21FA"/>
    <w:rsid w:val="004D69F1"/>
    <w:rsid w:val="004E0100"/>
    <w:rsid w:val="004E3E4E"/>
    <w:rsid w:val="005343F6"/>
    <w:rsid w:val="0056377E"/>
    <w:rsid w:val="005C70E2"/>
    <w:rsid w:val="005E3177"/>
    <w:rsid w:val="006114F9"/>
    <w:rsid w:val="0062066F"/>
    <w:rsid w:val="006A3733"/>
    <w:rsid w:val="006C0297"/>
    <w:rsid w:val="006C0953"/>
    <w:rsid w:val="006C74CE"/>
    <w:rsid w:val="007702E9"/>
    <w:rsid w:val="00787317"/>
    <w:rsid w:val="007B3671"/>
    <w:rsid w:val="00884B61"/>
    <w:rsid w:val="00893D0C"/>
    <w:rsid w:val="008E2465"/>
    <w:rsid w:val="008F2BED"/>
    <w:rsid w:val="009371EB"/>
    <w:rsid w:val="009536E8"/>
    <w:rsid w:val="00972EC4"/>
    <w:rsid w:val="0097630D"/>
    <w:rsid w:val="00977C57"/>
    <w:rsid w:val="00993416"/>
    <w:rsid w:val="0099756E"/>
    <w:rsid w:val="00A21EA2"/>
    <w:rsid w:val="00A22725"/>
    <w:rsid w:val="00A4248F"/>
    <w:rsid w:val="00A622B6"/>
    <w:rsid w:val="00A67D5F"/>
    <w:rsid w:val="00A71021"/>
    <w:rsid w:val="00A73E18"/>
    <w:rsid w:val="00A76C1B"/>
    <w:rsid w:val="00A92AFD"/>
    <w:rsid w:val="00A9540C"/>
    <w:rsid w:val="00AA5A70"/>
    <w:rsid w:val="00AC5006"/>
    <w:rsid w:val="00AF4C19"/>
    <w:rsid w:val="00B066C9"/>
    <w:rsid w:val="00B44B73"/>
    <w:rsid w:val="00B72416"/>
    <w:rsid w:val="00BD03A4"/>
    <w:rsid w:val="00BE4CC4"/>
    <w:rsid w:val="00C25380"/>
    <w:rsid w:val="00C41C07"/>
    <w:rsid w:val="00C4297C"/>
    <w:rsid w:val="00C42D6A"/>
    <w:rsid w:val="00C5184E"/>
    <w:rsid w:val="00C96BC2"/>
    <w:rsid w:val="00CA6DD3"/>
    <w:rsid w:val="00D97408"/>
    <w:rsid w:val="00DA6479"/>
    <w:rsid w:val="00DB49CC"/>
    <w:rsid w:val="00DB4DCE"/>
    <w:rsid w:val="00DE0078"/>
    <w:rsid w:val="00E065FF"/>
    <w:rsid w:val="00E12889"/>
    <w:rsid w:val="00E63BC7"/>
    <w:rsid w:val="00E761E6"/>
    <w:rsid w:val="00E9201E"/>
    <w:rsid w:val="00EE2AD1"/>
    <w:rsid w:val="00EF5621"/>
    <w:rsid w:val="00F27A2D"/>
    <w:rsid w:val="00F3422F"/>
    <w:rsid w:val="00F716F4"/>
    <w:rsid w:val="00F86FBE"/>
    <w:rsid w:val="00FA232E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2018-08-14T04:31:00Z</cp:lastPrinted>
  <dcterms:created xsi:type="dcterms:W3CDTF">2019-11-25T02:10:00Z</dcterms:created>
  <dcterms:modified xsi:type="dcterms:W3CDTF">2019-11-25T02:10:00Z</dcterms:modified>
</cp:coreProperties>
</file>