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17" w:rsidRPr="000145D6" w:rsidRDefault="00932417" w:rsidP="000A63D8">
      <w:pPr>
        <w:widowControl/>
        <w:spacing w:after="60"/>
        <w:ind w:firstLine="720"/>
        <w:jc w:val="both"/>
        <w:rPr>
          <w:rFonts w:ascii="TimesET" w:hAnsi="TimesET"/>
          <w:sz w:val="10"/>
          <w:szCs w:val="10"/>
        </w:rPr>
      </w:pPr>
      <w:bookmarkStart w:id="0" w:name="_GoBack"/>
      <w:bookmarkEnd w:id="0"/>
    </w:p>
    <w:p w:rsidR="006B0CB6" w:rsidRPr="006B0CB6" w:rsidRDefault="006B0CB6" w:rsidP="006B0CB6">
      <w:pPr>
        <w:widowControl/>
        <w:overflowPunct/>
        <w:autoSpaceDE/>
        <w:autoSpaceDN/>
        <w:adjustRightInd/>
        <w:jc w:val="center"/>
        <w:textAlignment w:val="auto"/>
        <w:rPr>
          <w:sz w:val="28"/>
          <w:szCs w:val="28"/>
        </w:rPr>
      </w:pPr>
      <w:r w:rsidRPr="006B0CB6">
        <w:rPr>
          <w:sz w:val="28"/>
          <w:szCs w:val="28"/>
        </w:rPr>
        <w:t>Кемеровская область</w:t>
      </w:r>
    </w:p>
    <w:p w:rsidR="006B0CB6" w:rsidRPr="006B0CB6" w:rsidRDefault="006B0CB6" w:rsidP="006B0CB6">
      <w:pPr>
        <w:widowControl/>
        <w:overflowPunct/>
        <w:autoSpaceDE/>
        <w:autoSpaceDN/>
        <w:adjustRightInd/>
        <w:jc w:val="center"/>
        <w:textAlignment w:val="auto"/>
        <w:rPr>
          <w:sz w:val="28"/>
          <w:szCs w:val="28"/>
        </w:rPr>
      </w:pPr>
    </w:p>
    <w:p w:rsidR="006B0CB6" w:rsidRPr="006B0CB6" w:rsidRDefault="006B0CB6" w:rsidP="006B0CB6">
      <w:pPr>
        <w:widowControl/>
        <w:overflowPunct/>
        <w:autoSpaceDE/>
        <w:autoSpaceDN/>
        <w:adjustRightInd/>
        <w:jc w:val="center"/>
        <w:textAlignment w:val="auto"/>
        <w:rPr>
          <w:b/>
          <w:sz w:val="28"/>
          <w:szCs w:val="28"/>
        </w:rPr>
      </w:pPr>
      <w:r w:rsidRPr="006B0CB6">
        <w:rPr>
          <w:b/>
          <w:sz w:val="28"/>
          <w:szCs w:val="28"/>
        </w:rPr>
        <w:t>ТЕРРИТОРИАЛЬНАЯ ИЗБИРАТЕЛЬНАЯ КОМИССИЯ</w:t>
      </w:r>
    </w:p>
    <w:p w:rsidR="006B0CB6" w:rsidRPr="006B0CB6" w:rsidRDefault="006B0CB6" w:rsidP="006B0CB6">
      <w:pPr>
        <w:widowControl/>
        <w:overflowPunct/>
        <w:autoSpaceDE/>
        <w:autoSpaceDN/>
        <w:adjustRightInd/>
        <w:jc w:val="center"/>
        <w:textAlignment w:val="auto"/>
        <w:rPr>
          <w:b/>
          <w:sz w:val="28"/>
          <w:szCs w:val="28"/>
        </w:rPr>
      </w:pPr>
      <w:r w:rsidRPr="006B0CB6">
        <w:rPr>
          <w:b/>
          <w:sz w:val="28"/>
          <w:szCs w:val="28"/>
        </w:rPr>
        <w:t>Юргинского муниципального района</w:t>
      </w:r>
    </w:p>
    <w:p w:rsidR="006B0CB6" w:rsidRPr="006B0CB6" w:rsidRDefault="006B0CB6" w:rsidP="006B0CB6">
      <w:pPr>
        <w:widowControl/>
        <w:overflowPunct/>
        <w:autoSpaceDE/>
        <w:autoSpaceDN/>
        <w:adjustRightInd/>
        <w:jc w:val="center"/>
        <w:textAlignment w:val="auto"/>
        <w:rPr>
          <w:b/>
          <w:sz w:val="32"/>
          <w:szCs w:val="32"/>
        </w:rPr>
      </w:pPr>
    </w:p>
    <w:p w:rsidR="006B0CB6" w:rsidRPr="006B0CB6" w:rsidRDefault="006B0CB6" w:rsidP="006B0CB6">
      <w:pPr>
        <w:widowControl/>
        <w:overflowPunct/>
        <w:autoSpaceDE/>
        <w:autoSpaceDN/>
        <w:adjustRightInd/>
        <w:jc w:val="center"/>
        <w:textAlignment w:val="auto"/>
        <w:rPr>
          <w:b/>
          <w:sz w:val="32"/>
          <w:szCs w:val="32"/>
        </w:rPr>
      </w:pPr>
      <w:r w:rsidRPr="006B0CB6">
        <w:rPr>
          <w:b/>
          <w:sz w:val="32"/>
          <w:szCs w:val="32"/>
        </w:rPr>
        <w:t>Р Е  Ш Е Н И Е</w:t>
      </w:r>
    </w:p>
    <w:p w:rsidR="006B0CB6" w:rsidRPr="006B0CB6" w:rsidRDefault="006B0CB6" w:rsidP="006B0CB6">
      <w:pPr>
        <w:widowControl/>
        <w:overflowPunct/>
        <w:autoSpaceDE/>
        <w:autoSpaceDN/>
        <w:adjustRightInd/>
        <w:jc w:val="center"/>
        <w:textAlignment w:val="auto"/>
        <w:rPr>
          <w:b/>
          <w:sz w:val="32"/>
          <w:szCs w:val="32"/>
        </w:rPr>
      </w:pPr>
    </w:p>
    <w:tbl>
      <w:tblPr>
        <w:tblW w:w="0" w:type="auto"/>
        <w:tblLook w:val="01E0" w:firstRow="1" w:lastRow="1" w:firstColumn="1" w:lastColumn="1" w:noHBand="0" w:noVBand="0"/>
      </w:tblPr>
      <w:tblGrid>
        <w:gridCol w:w="838"/>
        <w:gridCol w:w="1055"/>
        <w:gridCol w:w="360"/>
        <w:gridCol w:w="974"/>
        <w:gridCol w:w="593"/>
        <w:gridCol w:w="840"/>
        <w:gridCol w:w="415"/>
        <w:gridCol w:w="836"/>
        <w:gridCol w:w="839"/>
        <w:gridCol w:w="2955"/>
      </w:tblGrid>
      <w:tr w:rsidR="006B0CB6" w:rsidRPr="006B0CB6" w:rsidTr="00DB2B80">
        <w:tc>
          <w:tcPr>
            <w:tcW w:w="838" w:type="dxa"/>
            <w:hideMark/>
          </w:tcPr>
          <w:p w:rsidR="006B0CB6" w:rsidRPr="006B0CB6" w:rsidRDefault="006B0CB6" w:rsidP="006B0CB6">
            <w:pPr>
              <w:overflowPunct/>
              <w:jc w:val="center"/>
              <w:textAlignment w:val="auto"/>
              <w:rPr>
                <w:sz w:val="28"/>
                <w:szCs w:val="28"/>
              </w:rPr>
            </w:pPr>
            <w:r w:rsidRPr="006B0CB6">
              <w:rPr>
                <w:sz w:val="28"/>
                <w:szCs w:val="28"/>
              </w:rPr>
              <w:t>от «</w:t>
            </w:r>
          </w:p>
        </w:tc>
        <w:tc>
          <w:tcPr>
            <w:tcW w:w="1055" w:type="dxa"/>
            <w:tcBorders>
              <w:top w:val="nil"/>
              <w:left w:val="nil"/>
              <w:bottom w:val="single" w:sz="4" w:space="0" w:color="auto"/>
              <w:right w:val="nil"/>
            </w:tcBorders>
            <w:hideMark/>
          </w:tcPr>
          <w:p w:rsidR="006B0CB6" w:rsidRPr="006B0CB6" w:rsidRDefault="006B0CB6" w:rsidP="006B0CB6">
            <w:pPr>
              <w:overflowPunct/>
              <w:jc w:val="center"/>
              <w:textAlignment w:val="auto"/>
              <w:rPr>
                <w:sz w:val="28"/>
                <w:szCs w:val="28"/>
              </w:rPr>
            </w:pPr>
            <w:r w:rsidRPr="006B0CB6">
              <w:rPr>
                <w:sz w:val="28"/>
                <w:szCs w:val="28"/>
              </w:rPr>
              <w:t>08</w:t>
            </w:r>
          </w:p>
        </w:tc>
        <w:tc>
          <w:tcPr>
            <w:tcW w:w="360" w:type="dxa"/>
            <w:hideMark/>
          </w:tcPr>
          <w:p w:rsidR="006B0CB6" w:rsidRPr="006B0CB6" w:rsidRDefault="006B0CB6" w:rsidP="006B0CB6">
            <w:pPr>
              <w:overflowPunct/>
              <w:jc w:val="center"/>
              <w:textAlignment w:val="auto"/>
              <w:rPr>
                <w:sz w:val="28"/>
                <w:szCs w:val="28"/>
              </w:rPr>
            </w:pPr>
            <w:r w:rsidRPr="006B0CB6">
              <w:rPr>
                <w:sz w:val="28"/>
                <w:szCs w:val="28"/>
              </w:rPr>
              <w:t>»</w:t>
            </w:r>
          </w:p>
        </w:tc>
        <w:tc>
          <w:tcPr>
            <w:tcW w:w="974" w:type="dxa"/>
            <w:tcBorders>
              <w:top w:val="nil"/>
              <w:left w:val="nil"/>
              <w:bottom w:val="single" w:sz="4" w:space="0" w:color="auto"/>
              <w:right w:val="nil"/>
            </w:tcBorders>
            <w:hideMark/>
          </w:tcPr>
          <w:p w:rsidR="006B0CB6" w:rsidRPr="006B0CB6" w:rsidRDefault="006B0CB6" w:rsidP="00DB2B80">
            <w:pPr>
              <w:overflowPunct/>
              <w:textAlignment w:val="auto"/>
              <w:rPr>
                <w:sz w:val="28"/>
                <w:szCs w:val="28"/>
              </w:rPr>
            </w:pPr>
            <w:r w:rsidRPr="006B0CB6">
              <w:rPr>
                <w:sz w:val="28"/>
                <w:szCs w:val="28"/>
              </w:rPr>
              <w:t>июн</w:t>
            </w:r>
            <w:r w:rsidR="00DB2B80">
              <w:rPr>
                <w:sz w:val="28"/>
                <w:szCs w:val="28"/>
              </w:rPr>
              <w:t>я</w:t>
            </w:r>
          </w:p>
        </w:tc>
        <w:tc>
          <w:tcPr>
            <w:tcW w:w="593" w:type="dxa"/>
            <w:hideMark/>
          </w:tcPr>
          <w:p w:rsidR="006B0CB6" w:rsidRPr="006B0CB6" w:rsidRDefault="006B0CB6" w:rsidP="006B0CB6">
            <w:pPr>
              <w:overflowPunct/>
              <w:jc w:val="center"/>
              <w:textAlignment w:val="auto"/>
              <w:rPr>
                <w:sz w:val="28"/>
                <w:szCs w:val="28"/>
              </w:rPr>
            </w:pPr>
            <w:r w:rsidRPr="006B0CB6">
              <w:rPr>
                <w:sz w:val="28"/>
                <w:szCs w:val="28"/>
              </w:rPr>
              <w:t>20</w:t>
            </w:r>
          </w:p>
        </w:tc>
        <w:tc>
          <w:tcPr>
            <w:tcW w:w="840" w:type="dxa"/>
            <w:tcBorders>
              <w:top w:val="nil"/>
              <w:left w:val="nil"/>
              <w:bottom w:val="single" w:sz="4" w:space="0" w:color="auto"/>
              <w:right w:val="nil"/>
            </w:tcBorders>
            <w:hideMark/>
          </w:tcPr>
          <w:p w:rsidR="006B0CB6" w:rsidRPr="006B0CB6" w:rsidRDefault="006B0CB6" w:rsidP="006B0CB6">
            <w:pPr>
              <w:overflowPunct/>
              <w:jc w:val="center"/>
              <w:textAlignment w:val="auto"/>
              <w:rPr>
                <w:sz w:val="28"/>
                <w:szCs w:val="28"/>
              </w:rPr>
            </w:pPr>
            <w:r w:rsidRPr="006B0CB6">
              <w:rPr>
                <w:sz w:val="28"/>
                <w:szCs w:val="28"/>
              </w:rPr>
              <w:t>18</w:t>
            </w:r>
          </w:p>
        </w:tc>
        <w:tc>
          <w:tcPr>
            <w:tcW w:w="415" w:type="dxa"/>
            <w:hideMark/>
          </w:tcPr>
          <w:p w:rsidR="006B0CB6" w:rsidRPr="006B0CB6" w:rsidRDefault="006B0CB6" w:rsidP="006B0CB6">
            <w:pPr>
              <w:overflowPunct/>
              <w:jc w:val="center"/>
              <w:textAlignment w:val="auto"/>
              <w:rPr>
                <w:sz w:val="28"/>
                <w:szCs w:val="28"/>
              </w:rPr>
            </w:pPr>
            <w:r w:rsidRPr="006B0CB6">
              <w:rPr>
                <w:sz w:val="28"/>
                <w:szCs w:val="28"/>
              </w:rPr>
              <w:t>г.</w:t>
            </w:r>
          </w:p>
        </w:tc>
        <w:tc>
          <w:tcPr>
            <w:tcW w:w="836" w:type="dxa"/>
          </w:tcPr>
          <w:p w:rsidR="006B0CB6" w:rsidRPr="006B0CB6" w:rsidRDefault="006B0CB6" w:rsidP="006B0CB6">
            <w:pPr>
              <w:overflowPunct/>
              <w:jc w:val="center"/>
              <w:textAlignment w:val="auto"/>
              <w:rPr>
                <w:sz w:val="28"/>
                <w:szCs w:val="28"/>
              </w:rPr>
            </w:pPr>
          </w:p>
        </w:tc>
        <w:tc>
          <w:tcPr>
            <w:tcW w:w="839" w:type="dxa"/>
            <w:hideMark/>
          </w:tcPr>
          <w:p w:rsidR="006B0CB6" w:rsidRPr="006B0CB6" w:rsidRDefault="006B0CB6" w:rsidP="006B0CB6">
            <w:pPr>
              <w:overflowPunct/>
              <w:jc w:val="center"/>
              <w:textAlignment w:val="auto"/>
              <w:rPr>
                <w:sz w:val="28"/>
                <w:szCs w:val="28"/>
              </w:rPr>
            </w:pPr>
            <w:r w:rsidRPr="006B0CB6">
              <w:rPr>
                <w:sz w:val="28"/>
                <w:szCs w:val="28"/>
              </w:rPr>
              <w:t>№</w:t>
            </w:r>
          </w:p>
        </w:tc>
        <w:tc>
          <w:tcPr>
            <w:tcW w:w="2955" w:type="dxa"/>
            <w:tcBorders>
              <w:top w:val="nil"/>
              <w:left w:val="nil"/>
              <w:bottom w:val="single" w:sz="4" w:space="0" w:color="auto"/>
              <w:right w:val="nil"/>
            </w:tcBorders>
            <w:hideMark/>
          </w:tcPr>
          <w:p w:rsidR="006B0CB6" w:rsidRPr="006B0CB6" w:rsidRDefault="006B0CB6" w:rsidP="00EF4101">
            <w:pPr>
              <w:overflowPunct/>
              <w:jc w:val="center"/>
              <w:textAlignment w:val="auto"/>
              <w:rPr>
                <w:sz w:val="28"/>
                <w:szCs w:val="28"/>
              </w:rPr>
            </w:pPr>
            <w:r w:rsidRPr="006B0CB6">
              <w:rPr>
                <w:sz w:val="28"/>
                <w:szCs w:val="28"/>
              </w:rPr>
              <w:t>1</w:t>
            </w:r>
            <w:r w:rsidR="00EF4101">
              <w:rPr>
                <w:sz w:val="28"/>
                <w:szCs w:val="28"/>
              </w:rPr>
              <w:t>0</w:t>
            </w:r>
          </w:p>
        </w:tc>
      </w:tr>
    </w:tbl>
    <w:p w:rsidR="006B0CB6" w:rsidRPr="006B0CB6" w:rsidRDefault="006B0CB6" w:rsidP="006B0CB6">
      <w:pPr>
        <w:widowControl/>
        <w:overflowPunct/>
        <w:autoSpaceDE/>
        <w:autoSpaceDN/>
        <w:adjustRightInd/>
        <w:jc w:val="center"/>
        <w:textAlignment w:val="auto"/>
        <w:rPr>
          <w:b/>
          <w:sz w:val="24"/>
          <w:szCs w:val="24"/>
        </w:rPr>
      </w:pPr>
    </w:p>
    <w:p w:rsidR="006B0CB6" w:rsidRPr="006B0CB6" w:rsidRDefault="006B0CB6" w:rsidP="006B0CB6">
      <w:pPr>
        <w:widowControl/>
        <w:overflowPunct/>
        <w:autoSpaceDE/>
        <w:autoSpaceDN/>
        <w:adjustRightInd/>
        <w:jc w:val="center"/>
        <w:textAlignment w:val="auto"/>
        <w:rPr>
          <w:sz w:val="24"/>
          <w:szCs w:val="24"/>
        </w:rPr>
      </w:pPr>
      <w:r w:rsidRPr="006B0CB6">
        <w:rPr>
          <w:sz w:val="24"/>
          <w:szCs w:val="24"/>
        </w:rPr>
        <w:t>г.Юрга</w:t>
      </w:r>
    </w:p>
    <w:p w:rsidR="00536133" w:rsidRDefault="00536133" w:rsidP="000A63D8">
      <w:pPr>
        <w:widowControl/>
        <w:spacing w:after="60"/>
        <w:ind w:firstLine="720"/>
        <w:jc w:val="both"/>
        <w:rPr>
          <w:sz w:val="24"/>
        </w:rPr>
      </w:pPr>
    </w:p>
    <w:p w:rsidR="009D3ABC" w:rsidRDefault="00584561" w:rsidP="00DB2B80">
      <w:pPr>
        <w:widowControl/>
        <w:spacing w:after="60"/>
        <w:jc w:val="center"/>
        <w:rPr>
          <w:sz w:val="27"/>
          <w:szCs w:val="27"/>
        </w:rPr>
      </w:pPr>
      <w:r w:rsidRPr="00584561">
        <w:rPr>
          <w:b/>
          <w:sz w:val="28"/>
          <w:szCs w:val="28"/>
        </w:rPr>
        <w:t xml:space="preserve">Об утверждении </w:t>
      </w:r>
      <w:r w:rsidR="001951D4">
        <w:rPr>
          <w:b/>
          <w:sz w:val="28"/>
          <w:szCs w:val="28"/>
        </w:rPr>
        <w:t xml:space="preserve"> п</w:t>
      </w:r>
      <w:r w:rsidRPr="00584561">
        <w:rPr>
          <w:b/>
          <w:sz w:val="28"/>
          <w:szCs w:val="28"/>
        </w:rPr>
        <w:t>оложения</w:t>
      </w:r>
      <w:r w:rsidR="001951D4">
        <w:rPr>
          <w:b/>
          <w:sz w:val="28"/>
          <w:szCs w:val="28"/>
        </w:rPr>
        <w:t xml:space="preserve"> о</w:t>
      </w:r>
      <w:r w:rsidRPr="00584561">
        <w:rPr>
          <w:b/>
          <w:sz w:val="28"/>
          <w:szCs w:val="28"/>
        </w:rPr>
        <w:t xml:space="preserve"> </w:t>
      </w:r>
      <w:r w:rsidR="001951D4">
        <w:rPr>
          <w:b/>
          <w:sz w:val="28"/>
          <w:szCs w:val="28"/>
        </w:rPr>
        <w:t>к</w:t>
      </w:r>
      <w:r w:rsidRPr="00584561">
        <w:rPr>
          <w:b/>
          <w:sz w:val="28"/>
          <w:szCs w:val="28"/>
        </w:rPr>
        <w:t>онтрольно-ревизионной служб</w:t>
      </w:r>
      <w:r w:rsidR="001951D4">
        <w:rPr>
          <w:b/>
          <w:sz w:val="28"/>
          <w:szCs w:val="28"/>
        </w:rPr>
        <w:t>е</w:t>
      </w:r>
      <w:r w:rsidR="00D166D7">
        <w:rPr>
          <w:b/>
          <w:sz w:val="28"/>
          <w:szCs w:val="28"/>
        </w:rPr>
        <w:t xml:space="preserve"> при избирательной комиссии </w:t>
      </w:r>
      <w:r w:rsidR="006B0CB6">
        <w:rPr>
          <w:b/>
          <w:sz w:val="28"/>
          <w:szCs w:val="28"/>
        </w:rPr>
        <w:t>Юргинского муниципального района</w:t>
      </w:r>
    </w:p>
    <w:p w:rsidR="00872BDE" w:rsidRPr="000823AC" w:rsidRDefault="00872BDE" w:rsidP="000A63D8">
      <w:pPr>
        <w:widowControl/>
        <w:ind w:firstLine="720"/>
        <w:jc w:val="center"/>
        <w:rPr>
          <w:sz w:val="27"/>
          <w:szCs w:val="27"/>
        </w:rPr>
      </w:pPr>
    </w:p>
    <w:p w:rsidR="00F11E80" w:rsidRPr="006B0CB6" w:rsidRDefault="000A63D8" w:rsidP="006B0CB6">
      <w:pPr>
        <w:spacing w:line="276" w:lineRule="auto"/>
        <w:ind w:firstLine="567"/>
        <w:jc w:val="both"/>
        <w:rPr>
          <w:rStyle w:val="af"/>
          <w:szCs w:val="24"/>
        </w:rPr>
      </w:pPr>
      <w:r w:rsidRPr="006B0CB6">
        <w:rPr>
          <w:rStyle w:val="af"/>
          <w:szCs w:val="24"/>
        </w:rPr>
        <w:t>В</w:t>
      </w:r>
      <w:r w:rsidR="00D166D7" w:rsidRPr="006B0CB6">
        <w:rPr>
          <w:rStyle w:val="af"/>
          <w:szCs w:val="24"/>
        </w:rPr>
        <w:t xml:space="preserve"> </w:t>
      </w:r>
      <w:r w:rsidR="0008443F" w:rsidRPr="006B0CB6">
        <w:rPr>
          <w:rStyle w:val="af"/>
          <w:szCs w:val="24"/>
        </w:rPr>
        <w:t>целях обеспечения деятельности к</w:t>
      </w:r>
      <w:r w:rsidR="00D166D7" w:rsidRPr="006B0CB6">
        <w:rPr>
          <w:rStyle w:val="af"/>
          <w:szCs w:val="24"/>
        </w:rPr>
        <w:t>онтрольно-ревизионной службы при избирательной коми</w:t>
      </w:r>
      <w:r w:rsidR="0008443F" w:rsidRPr="006B0CB6">
        <w:rPr>
          <w:rStyle w:val="af"/>
          <w:szCs w:val="24"/>
        </w:rPr>
        <w:t xml:space="preserve">ссии </w:t>
      </w:r>
      <w:r w:rsidR="004469A4">
        <w:rPr>
          <w:rStyle w:val="af"/>
          <w:szCs w:val="24"/>
        </w:rPr>
        <w:t>Юргинского муниципального района</w:t>
      </w:r>
      <w:r w:rsidR="00D166D7" w:rsidRPr="006B0CB6">
        <w:rPr>
          <w:rStyle w:val="af"/>
          <w:szCs w:val="24"/>
        </w:rPr>
        <w:t xml:space="preserve"> в </w:t>
      </w:r>
      <w:r w:rsidRPr="006B0CB6">
        <w:rPr>
          <w:rStyle w:val="af"/>
          <w:szCs w:val="24"/>
        </w:rPr>
        <w:t xml:space="preserve"> соответствии</w:t>
      </w:r>
      <w:r w:rsidR="00D166D7" w:rsidRPr="006B0CB6">
        <w:rPr>
          <w:rStyle w:val="af"/>
          <w:szCs w:val="24"/>
        </w:rPr>
        <w:t xml:space="preserve"> с пунктом 5 </w:t>
      </w:r>
      <w:r w:rsidR="009666B0" w:rsidRPr="006B0CB6">
        <w:rPr>
          <w:rStyle w:val="af"/>
          <w:szCs w:val="24"/>
        </w:rPr>
        <w:t xml:space="preserve"> ст</w:t>
      </w:r>
      <w:r w:rsidR="00D166D7" w:rsidRPr="006B0CB6">
        <w:rPr>
          <w:rStyle w:val="af"/>
          <w:szCs w:val="24"/>
        </w:rPr>
        <w:t xml:space="preserve">атьи 53 </w:t>
      </w:r>
      <w:r w:rsidR="009666B0" w:rsidRPr="006B0CB6">
        <w:rPr>
          <w:rStyle w:val="af"/>
          <w:szCs w:val="24"/>
        </w:rPr>
        <w:t xml:space="preserve"> </w:t>
      </w:r>
      <w:r w:rsidRPr="006B0CB6">
        <w:rPr>
          <w:rStyle w:val="af"/>
          <w:szCs w:val="24"/>
        </w:rPr>
        <w:t>Закон</w:t>
      </w:r>
      <w:r w:rsidR="009666B0" w:rsidRPr="006B0CB6">
        <w:rPr>
          <w:rStyle w:val="af"/>
          <w:szCs w:val="24"/>
        </w:rPr>
        <w:t>а</w:t>
      </w:r>
      <w:r w:rsidRPr="006B0CB6">
        <w:rPr>
          <w:rStyle w:val="af"/>
          <w:szCs w:val="24"/>
        </w:rPr>
        <w:t xml:space="preserve"> Кемеровской области </w:t>
      </w:r>
      <w:r w:rsidR="00D166D7" w:rsidRPr="006B0CB6">
        <w:rPr>
          <w:rStyle w:val="af"/>
          <w:szCs w:val="24"/>
        </w:rPr>
        <w:t xml:space="preserve"> «О выборах в органы местного самоуправления в Кемеровской области»</w:t>
      </w:r>
      <w:r w:rsidR="0008443F" w:rsidRPr="006B0CB6">
        <w:rPr>
          <w:rStyle w:val="af"/>
          <w:szCs w:val="24"/>
        </w:rPr>
        <w:t xml:space="preserve">, </w:t>
      </w:r>
      <w:r w:rsidR="00F11E80" w:rsidRPr="006B0CB6">
        <w:rPr>
          <w:rStyle w:val="af"/>
          <w:szCs w:val="24"/>
        </w:rPr>
        <w:t xml:space="preserve"> </w:t>
      </w:r>
      <w:r w:rsidR="002418A5">
        <w:rPr>
          <w:rStyle w:val="af"/>
          <w:szCs w:val="24"/>
        </w:rPr>
        <w:t xml:space="preserve">территориальная </w:t>
      </w:r>
      <w:r w:rsidR="00F11E80" w:rsidRPr="006B0CB6">
        <w:rPr>
          <w:rStyle w:val="af"/>
          <w:szCs w:val="24"/>
        </w:rPr>
        <w:t>и</w:t>
      </w:r>
      <w:r w:rsidRPr="006B0CB6">
        <w:rPr>
          <w:rStyle w:val="af"/>
          <w:szCs w:val="24"/>
        </w:rPr>
        <w:t xml:space="preserve">збирательная комиссия </w:t>
      </w:r>
      <w:r w:rsidR="006B0CB6" w:rsidRPr="006B0CB6">
        <w:rPr>
          <w:rStyle w:val="af"/>
          <w:szCs w:val="24"/>
        </w:rPr>
        <w:t>Юргинского муниципального района</w:t>
      </w:r>
      <w:r w:rsidR="00F11E80" w:rsidRPr="006B0CB6">
        <w:rPr>
          <w:rStyle w:val="af"/>
          <w:szCs w:val="24"/>
        </w:rPr>
        <w:t xml:space="preserve"> </w:t>
      </w:r>
    </w:p>
    <w:p w:rsidR="000A63D8" w:rsidRDefault="00F11E80" w:rsidP="00F11E80">
      <w:pPr>
        <w:spacing w:line="276" w:lineRule="auto"/>
        <w:ind w:firstLine="720"/>
        <w:jc w:val="center"/>
        <w:rPr>
          <w:rStyle w:val="af"/>
          <w:b/>
          <w:szCs w:val="24"/>
        </w:rPr>
      </w:pPr>
      <w:r w:rsidRPr="006B0CB6">
        <w:rPr>
          <w:rStyle w:val="af"/>
          <w:b/>
          <w:spacing w:val="80"/>
          <w:szCs w:val="24"/>
        </w:rPr>
        <w:t>РЕШИЛА</w:t>
      </w:r>
      <w:r w:rsidR="000A63D8" w:rsidRPr="006B0CB6">
        <w:rPr>
          <w:rStyle w:val="af"/>
          <w:b/>
          <w:szCs w:val="24"/>
        </w:rPr>
        <w:t>:</w:t>
      </w:r>
    </w:p>
    <w:p w:rsidR="006B0CB6" w:rsidRPr="006B0CB6" w:rsidRDefault="006B0CB6" w:rsidP="00F11E80">
      <w:pPr>
        <w:spacing w:line="276" w:lineRule="auto"/>
        <w:ind w:firstLine="720"/>
        <w:jc w:val="center"/>
        <w:rPr>
          <w:rStyle w:val="af"/>
          <w:b/>
          <w:szCs w:val="24"/>
        </w:rPr>
      </w:pPr>
    </w:p>
    <w:p w:rsidR="000A63D8" w:rsidRPr="006B0CB6" w:rsidRDefault="00BB484F" w:rsidP="006B0CB6">
      <w:pPr>
        <w:pStyle w:val="14-20"/>
        <w:tabs>
          <w:tab w:val="left" w:pos="9720"/>
        </w:tabs>
        <w:spacing w:line="276" w:lineRule="auto"/>
        <w:ind w:right="-25" w:firstLine="567"/>
        <w:rPr>
          <w:sz w:val="24"/>
          <w:szCs w:val="24"/>
        </w:rPr>
      </w:pPr>
      <w:r w:rsidRPr="006B0CB6">
        <w:rPr>
          <w:sz w:val="24"/>
          <w:szCs w:val="24"/>
        </w:rPr>
        <w:t>1.</w:t>
      </w:r>
      <w:r w:rsidR="009666B0" w:rsidRPr="006B0CB6">
        <w:rPr>
          <w:sz w:val="24"/>
          <w:szCs w:val="24"/>
        </w:rPr>
        <w:t xml:space="preserve"> </w:t>
      </w:r>
      <w:r w:rsidR="00F11E80" w:rsidRPr="006B0CB6">
        <w:rPr>
          <w:sz w:val="24"/>
          <w:szCs w:val="24"/>
        </w:rPr>
        <w:t xml:space="preserve">Утвердить </w:t>
      </w:r>
      <w:r w:rsidR="001951D4" w:rsidRPr="006B0CB6">
        <w:rPr>
          <w:sz w:val="24"/>
          <w:szCs w:val="24"/>
        </w:rPr>
        <w:t xml:space="preserve"> положение о контрольно-ревизионной службе</w:t>
      </w:r>
      <w:r w:rsidR="00F11E80" w:rsidRPr="006B0CB6">
        <w:rPr>
          <w:sz w:val="24"/>
          <w:szCs w:val="24"/>
        </w:rPr>
        <w:t xml:space="preserve"> </w:t>
      </w:r>
      <w:r w:rsidR="001951D4" w:rsidRPr="006B0CB6">
        <w:rPr>
          <w:sz w:val="24"/>
          <w:szCs w:val="24"/>
        </w:rPr>
        <w:t xml:space="preserve"> при </w:t>
      </w:r>
      <w:r w:rsidR="00D166D7" w:rsidRPr="006B0CB6">
        <w:rPr>
          <w:sz w:val="24"/>
          <w:szCs w:val="24"/>
        </w:rPr>
        <w:t>избирательной комис</w:t>
      </w:r>
      <w:r w:rsidR="0008443F" w:rsidRPr="006B0CB6">
        <w:rPr>
          <w:sz w:val="24"/>
          <w:szCs w:val="24"/>
        </w:rPr>
        <w:t xml:space="preserve">сии </w:t>
      </w:r>
      <w:r w:rsidR="006B0CB6" w:rsidRPr="006B0CB6">
        <w:rPr>
          <w:rStyle w:val="af"/>
          <w:szCs w:val="24"/>
        </w:rPr>
        <w:t xml:space="preserve">Юргинского муниципального района </w:t>
      </w:r>
      <w:r w:rsidR="00D166D7" w:rsidRPr="006B0CB6">
        <w:rPr>
          <w:sz w:val="24"/>
          <w:szCs w:val="24"/>
        </w:rPr>
        <w:t>(приложение № 1</w:t>
      </w:r>
      <w:r w:rsidR="001951D4" w:rsidRPr="006B0CB6">
        <w:rPr>
          <w:sz w:val="24"/>
          <w:szCs w:val="24"/>
        </w:rPr>
        <w:t>).</w:t>
      </w:r>
    </w:p>
    <w:p w:rsidR="006B0CB6" w:rsidRPr="006B0CB6" w:rsidRDefault="006B0CB6" w:rsidP="006B0CB6">
      <w:pPr>
        <w:pStyle w:val="14-20"/>
        <w:tabs>
          <w:tab w:val="left" w:pos="9720"/>
        </w:tabs>
        <w:spacing w:line="276" w:lineRule="auto"/>
        <w:ind w:right="-25" w:firstLine="567"/>
        <w:rPr>
          <w:sz w:val="24"/>
          <w:szCs w:val="24"/>
        </w:rPr>
      </w:pPr>
      <w:r>
        <w:rPr>
          <w:sz w:val="24"/>
          <w:szCs w:val="24"/>
        </w:rPr>
        <w:t>2</w:t>
      </w:r>
      <w:r w:rsidR="00F11E80" w:rsidRPr="006B0CB6">
        <w:rPr>
          <w:sz w:val="24"/>
          <w:szCs w:val="24"/>
        </w:rPr>
        <w:t xml:space="preserve">. Разместить настоящее решение на официальном сайте администрации </w:t>
      </w:r>
      <w:r w:rsidRPr="006B0CB6">
        <w:rPr>
          <w:rStyle w:val="af"/>
          <w:szCs w:val="24"/>
        </w:rPr>
        <w:t xml:space="preserve">Юргинского муниципального района </w:t>
      </w:r>
      <w:r w:rsidR="00351A3D" w:rsidRPr="006B0CB6">
        <w:rPr>
          <w:rStyle w:val="af"/>
          <w:szCs w:val="24"/>
        </w:rPr>
        <w:t>округа</w:t>
      </w:r>
      <w:r w:rsidR="00F11E80" w:rsidRPr="006B0CB6">
        <w:rPr>
          <w:sz w:val="24"/>
          <w:szCs w:val="24"/>
        </w:rPr>
        <w:t xml:space="preserve"> в разделе «</w:t>
      </w:r>
      <w:r>
        <w:rPr>
          <w:sz w:val="24"/>
          <w:szCs w:val="24"/>
        </w:rPr>
        <w:t>Выборы</w:t>
      </w:r>
      <w:r w:rsidR="00F11E80" w:rsidRPr="006B0CB6">
        <w:rPr>
          <w:sz w:val="24"/>
          <w:szCs w:val="24"/>
        </w:rPr>
        <w:t>»</w:t>
      </w:r>
      <w:r w:rsidRPr="006B0CB6">
        <w:rPr>
          <w:sz w:val="24"/>
          <w:szCs w:val="24"/>
        </w:rPr>
        <w:t>.</w:t>
      </w:r>
    </w:p>
    <w:p w:rsidR="00F11E80" w:rsidRPr="006B0CB6" w:rsidRDefault="00F11E80" w:rsidP="006B0CB6">
      <w:pPr>
        <w:pStyle w:val="14-20"/>
        <w:tabs>
          <w:tab w:val="left" w:pos="9720"/>
        </w:tabs>
        <w:spacing w:line="276" w:lineRule="auto"/>
        <w:ind w:right="-25" w:firstLine="567"/>
        <w:rPr>
          <w:sz w:val="24"/>
          <w:szCs w:val="24"/>
        </w:rPr>
      </w:pPr>
      <w:r w:rsidRPr="006B0CB6">
        <w:rPr>
          <w:sz w:val="24"/>
          <w:szCs w:val="24"/>
        </w:rPr>
        <w:t xml:space="preserve">5. Контроль за исполнением настоящего решения возложить на секретаря  </w:t>
      </w:r>
      <w:r w:rsidR="0061324F">
        <w:rPr>
          <w:sz w:val="24"/>
          <w:szCs w:val="24"/>
        </w:rPr>
        <w:t xml:space="preserve">территориальной </w:t>
      </w:r>
      <w:r w:rsidRPr="006B0CB6">
        <w:rPr>
          <w:sz w:val="24"/>
          <w:szCs w:val="24"/>
        </w:rPr>
        <w:t xml:space="preserve">избирательной комиссии </w:t>
      </w:r>
      <w:r w:rsidR="006B0CB6" w:rsidRPr="006B0CB6">
        <w:rPr>
          <w:rStyle w:val="af"/>
          <w:szCs w:val="24"/>
        </w:rPr>
        <w:t xml:space="preserve">Юргинского муниципального района </w:t>
      </w:r>
      <w:r w:rsidR="006B0CB6">
        <w:rPr>
          <w:sz w:val="24"/>
          <w:szCs w:val="24"/>
        </w:rPr>
        <w:t>А.В.Барашков</w:t>
      </w:r>
      <w:r w:rsidR="0061324F">
        <w:rPr>
          <w:sz w:val="24"/>
          <w:szCs w:val="24"/>
        </w:rPr>
        <w:t>у</w:t>
      </w:r>
      <w:r w:rsidR="006B0CB6">
        <w:rPr>
          <w:sz w:val="24"/>
          <w:szCs w:val="24"/>
        </w:rPr>
        <w:t>.</w:t>
      </w:r>
    </w:p>
    <w:p w:rsidR="00F11E80" w:rsidRPr="006B0CB6" w:rsidRDefault="00F11E80" w:rsidP="00F11E80">
      <w:pPr>
        <w:pStyle w:val="14-15"/>
        <w:ind w:firstLine="708"/>
        <w:rPr>
          <w:sz w:val="24"/>
          <w:szCs w:val="24"/>
        </w:rPr>
      </w:pPr>
      <w:r w:rsidRPr="006B0CB6">
        <w:rPr>
          <w:sz w:val="24"/>
          <w:szCs w:val="24"/>
        </w:rPr>
        <w:tab/>
      </w:r>
    </w:p>
    <w:tbl>
      <w:tblPr>
        <w:tblW w:w="0" w:type="auto"/>
        <w:tblLook w:val="04A0" w:firstRow="1" w:lastRow="0" w:firstColumn="1" w:lastColumn="0" w:noHBand="0" w:noVBand="1"/>
      </w:tblPr>
      <w:tblGrid>
        <w:gridCol w:w="3936"/>
        <w:gridCol w:w="3190"/>
        <w:gridCol w:w="2233"/>
      </w:tblGrid>
      <w:tr w:rsidR="006B0CB6" w:rsidRPr="006B0CB6" w:rsidTr="006B0CB6">
        <w:tc>
          <w:tcPr>
            <w:tcW w:w="3936" w:type="dxa"/>
          </w:tcPr>
          <w:p w:rsidR="006B0CB6" w:rsidRPr="006B0CB6" w:rsidRDefault="006B0CB6" w:rsidP="006B0CB6">
            <w:pPr>
              <w:widowControl/>
              <w:overflowPunct/>
              <w:autoSpaceDE/>
              <w:autoSpaceDN/>
              <w:adjustRightInd/>
              <w:jc w:val="center"/>
              <w:textAlignment w:val="auto"/>
              <w:rPr>
                <w:sz w:val="24"/>
                <w:szCs w:val="24"/>
              </w:rPr>
            </w:pPr>
            <w:r w:rsidRPr="006B0CB6">
              <w:rPr>
                <w:sz w:val="24"/>
                <w:szCs w:val="24"/>
              </w:rPr>
              <w:t>Председатель территориальной</w:t>
            </w:r>
          </w:p>
          <w:p w:rsidR="006B0CB6" w:rsidRPr="006B0CB6" w:rsidRDefault="006B0CB6" w:rsidP="006B0CB6">
            <w:pPr>
              <w:widowControl/>
              <w:overflowPunct/>
              <w:autoSpaceDE/>
              <w:autoSpaceDN/>
              <w:adjustRightInd/>
              <w:jc w:val="center"/>
              <w:textAlignment w:val="auto"/>
              <w:rPr>
                <w:sz w:val="24"/>
                <w:szCs w:val="24"/>
              </w:rPr>
            </w:pPr>
            <w:r w:rsidRPr="006B0CB6">
              <w:rPr>
                <w:sz w:val="24"/>
                <w:szCs w:val="24"/>
              </w:rPr>
              <w:t>избирательной комиссии</w:t>
            </w:r>
          </w:p>
        </w:tc>
        <w:tc>
          <w:tcPr>
            <w:tcW w:w="3190" w:type="dxa"/>
          </w:tcPr>
          <w:p w:rsidR="006B0CB6" w:rsidRPr="006B0CB6" w:rsidRDefault="006B0CB6" w:rsidP="006B0CB6">
            <w:pPr>
              <w:widowControl/>
              <w:overflowPunct/>
              <w:autoSpaceDE/>
              <w:autoSpaceDN/>
              <w:adjustRightInd/>
              <w:jc w:val="center"/>
              <w:textAlignment w:val="auto"/>
              <w:rPr>
                <w:sz w:val="24"/>
                <w:szCs w:val="24"/>
              </w:rPr>
            </w:pPr>
          </w:p>
        </w:tc>
        <w:tc>
          <w:tcPr>
            <w:tcW w:w="2233" w:type="dxa"/>
          </w:tcPr>
          <w:p w:rsidR="006B0CB6" w:rsidRPr="006B0CB6" w:rsidRDefault="006B0CB6" w:rsidP="006B0CB6">
            <w:pPr>
              <w:widowControl/>
              <w:overflowPunct/>
              <w:autoSpaceDE/>
              <w:autoSpaceDN/>
              <w:adjustRightInd/>
              <w:jc w:val="center"/>
              <w:textAlignment w:val="auto"/>
              <w:rPr>
                <w:sz w:val="24"/>
                <w:szCs w:val="24"/>
              </w:rPr>
            </w:pPr>
            <w:r w:rsidRPr="006B0CB6">
              <w:rPr>
                <w:sz w:val="24"/>
                <w:szCs w:val="24"/>
              </w:rPr>
              <w:t>О.Ю.Митулинская</w:t>
            </w:r>
          </w:p>
        </w:tc>
      </w:tr>
      <w:tr w:rsidR="006B0CB6" w:rsidRPr="006B0CB6" w:rsidTr="006B0CB6">
        <w:tc>
          <w:tcPr>
            <w:tcW w:w="3936" w:type="dxa"/>
          </w:tcPr>
          <w:p w:rsidR="006B0CB6" w:rsidRPr="006B0CB6" w:rsidRDefault="006B0CB6" w:rsidP="006B0CB6">
            <w:pPr>
              <w:widowControl/>
              <w:overflowPunct/>
              <w:autoSpaceDE/>
              <w:autoSpaceDN/>
              <w:adjustRightInd/>
              <w:jc w:val="center"/>
              <w:textAlignment w:val="auto"/>
              <w:rPr>
                <w:sz w:val="24"/>
                <w:szCs w:val="24"/>
              </w:rPr>
            </w:pPr>
          </w:p>
          <w:p w:rsidR="006B0CB6" w:rsidRPr="006B0CB6" w:rsidRDefault="006B0CB6" w:rsidP="006B0CB6">
            <w:pPr>
              <w:widowControl/>
              <w:overflowPunct/>
              <w:autoSpaceDE/>
              <w:autoSpaceDN/>
              <w:adjustRightInd/>
              <w:jc w:val="center"/>
              <w:textAlignment w:val="auto"/>
              <w:rPr>
                <w:sz w:val="24"/>
                <w:szCs w:val="24"/>
              </w:rPr>
            </w:pPr>
            <w:r w:rsidRPr="006B0CB6">
              <w:rPr>
                <w:sz w:val="24"/>
                <w:szCs w:val="24"/>
              </w:rPr>
              <w:t>Секретарь территориальной</w:t>
            </w:r>
          </w:p>
          <w:p w:rsidR="006B0CB6" w:rsidRPr="006B0CB6" w:rsidRDefault="006B0CB6" w:rsidP="006B0CB6">
            <w:pPr>
              <w:widowControl/>
              <w:overflowPunct/>
              <w:autoSpaceDE/>
              <w:autoSpaceDN/>
              <w:adjustRightInd/>
              <w:jc w:val="center"/>
              <w:textAlignment w:val="auto"/>
              <w:rPr>
                <w:sz w:val="24"/>
                <w:szCs w:val="24"/>
              </w:rPr>
            </w:pPr>
            <w:r w:rsidRPr="006B0CB6">
              <w:rPr>
                <w:sz w:val="24"/>
                <w:szCs w:val="24"/>
              </w:rPr>
              <w:t>избирательной комиссии</w:t>
            </w:r>
          </w:p>
        </w:tc>
        <w:tc>
          <w:tcPr>
            <w:tcW w:w="3190" w:type="dxa"/>
          </w:tcPr>
          <w:p w:rsidR="006B0CB6" w:rsidRPr="006B0CB6" w:rsidRDefault="006B0CB6" w:rsidP="006B0CB6">
            <w:pPr>
              <w:widowControl/>
              <w:overflowPunct/>
              <w:autoSpaceDE/>
              <w:autoSpaceDN/>
              <w:adjustRightInd/>
              <w:jc w:val="center"/>
              <w:textAlignment w:val="auto"/>
              <w:rPr>
                <w:sz w:val="24"/>
                <w:szCs w:val="24"/>
              </w:rPr>
            </w:pPr>
          </w:p>
        </w:tc>
        <w:tc>
          <w:tcPr>
            <w:tcW w:w="2233" w:type="dxa"/>
          </w:tcPr>
          <w:p w:rsidR="006B0CB6" w:rsidRPr="006B0CB6" w:rsidRDefault="006B0CB6" w:rsidP="006B0CB6">
            <w:pPr>
              <w:widowControl/>
              <w:overflowPunct/>
              <w:autoSpaceDE/>
              <w:autoSpaceDN/>
              <w:adjustRightInd/>
              <w:jc w:val="center"/>
              <w:textAlignment w:val="auto"/>
              <w:rPr>
                <w:sz w:val="24"/>
                <w:szCs w:val="24"/>
              </w:rPr>
            </w:pPr>
          </w:p>
          <w:p w:rsidR="006B0CB6" w:rsidRPr="006B0CB6" w:rsidRDefault="006B0CB6" w:rsidP="006B0CB6">
            <w:pPr>
              <w:widowControl/>
              <w:overflowPunct/>
              <w:autoSpaceDE/>
              <w:autoSpaceDN/>
              <w:adjustRightInd/>
              <w:jc w:val="center"/>
              <w:textAlignment w:val="auto"/>
              <w:rPr>
                <w:sz w:val="24"/>
                <w:szCs w:val="24"/>
              </w:rPr>
            </w:pPr>
          </w:p>
          <w:p w:rsidR="006B0CB6" w:rsidRPr="006B0CB6" w:rsidRDefault="006B0CB6" w:rsidP="006B0CB6">
            <w:pPr>
              <w:widowControl/>
              <w:overflowPunct/>
              <w:autoSpaceDE/>
              <w:autoSpaceDN/>
              <w:adjustRightInd/>
              <w:jc w:val="center"/>
              <w:textAlignment w:val="auto"/>
              <w:rPr>
                <w:sz w:val="24"/>
                <w:szCs w:val="24"/>
              </w:rPr>
            </w:pPr>
            <w:r w:rsidRPr="006B0CB6">
              <w:rPr>
                <w:sz w:val="24"/>
                <w:szCs w:val="24"/>
              </w:rPr>
              <w:t>А.В.Барашкова</w:t>
            </w:r>
          </w:p>
        </w:tc>
      </w:tr>
    </w:tbl>
    <w:p w:rsidR="001951D4" w:rsidRPr="006B0CB6" w:rsidRDefault="001951D4" w:rsidP="000A63D8">
      <w:pPr>
        <w:widowControl/>
        <w:ind w:firstLine="720"/>
        <w:jc w:val="both"/>
        <w:rPr>
          <w:sz w:val="24"/>
          <w:szCs w:val="24"/>
        </w:rPr>
      </w:pPr>
    </w:p>
    <w:p w:rsidR="00F11E80" w:rsidRPr="006B0CB6" w:rsidRDefault="001951D4" w:rsidP="006B0CB6">
      <w:pPr>
        <w:shd w:val="clear" w:color="auto" w:fill="FFFFFF"/>
        <w:ind w:firstLine="708"/>
        <w:rPr>
          <w:b/>
          <w:sz w:val="24"/>
          <w:szCs w:val="24"/>
        </w:rPr>
      </w:pPr>
      <w:r w:rsidRPr="006B0CB6">
        <w:rPr>
          <w:b/>
          <w:sz w:val="24"/>
          <w:szCs w:val="24"/>
        </w:rPr>
        <w:t xml:space="preserve">         </w:t>
      </w:r>
    </w:p>
    <w:p w:rsidR="006B0CB6" w:rsidRPr="006B0CB6" w:rsidRDefault="006B0CB6" w:rsidP="006B0CB6">
      <w:pPr>
        <w:shd w:val="clear" w:color="auto" w:fill="FFFFFF"/>
        <w:ind w:firstLine="708"/>
        <w:rPr>
          <w:b/>
          <w:sz w:val="24"/>
          <w:szCs w:val="24"/>
        </w:rPr>
      </w:pPr>
    </w:p>
    <w:p w:rsidR="006B0CB6" w:rsidRPr="006B0CB6" w:rsidRDefault="006B0CB6" w:rsidP="006B0CB6">
      <w:pPr>
        <w:shd w:val="clear" w:color="auto" w:fill="FFFFFF"/>
        <w:ind w:firstLine="708"/>
        <w:rPr>
          <w:b/>
          <w:sz w:val="24"/>
          <w:szCs w:val="24"/>
        </w:rPr>
      </w:pPr>
    </w:p>
    <w:p w:rsidR="006B0CB6" w:rsidRPr="006B0CB6" w:rsidRDefault="006B0CB6" w:rsidP="006B0CB6">
      <w:pPr>
        <w:shd w:val="clear" w:color="auto" w:fill="FFFFFF"/>
        <w:ind w:firstLine="708"/>
        <w:rPr>
          <w:spacing w:val="-2"/>
          <w:sz w:val="24"/>
          <w:szCs w:val="24"/>
        </w:rPr>
      </w:pPr>
    </w:p>
    <w:p w:rsidR="00F11E80" w:rsidRPr="006B0CB6" w:rsidRDefault="00F11E80" w:rsidP="00F11E80">
      <w:pPr>
        <w:ind w:left="5103"/>
        <w:rPr>
          <w:sz w:val="24"/>
          <w:szCs w:val="24"/>
        </w:rPr>
      </w:pPr>
    </w:p>
    <w:p w:rsidR="006B0CB6" w:rsidRDefault="00E725C9" w:rsidP="00E725C9">
      <w:pPr>
        <w:widowControl/>
        <w:jc w:val="center"/>
        <w:rPr>
          <w:sz w:val="28"/>
        </w:rPr>
      </w:pPr>
      <w:r>
        <w:rPr>
          <w:sz w:val="28"/>
        </w:rPr>
        <w:t xml:space="preserve">                  </w:t>
      </w:r>
    </w:p>
    <w:p w:rsidR="006B0CB6" w:rsidRDefault="006B0CB6" w:rsidP="00E725C9">
      <w:pPr>
        <w:widowControl/>
        <w:jc w:val="center"/>
        <w:rPr>
          <w:sz w:val="28"/>
        </w:rPr>
      </w:pPr>
    </w:p>
    <w:p w:rsidR="006B0CB6" w:rsidRDefault="006B0CB6" w:rsidP="00E725C9">
      <w:pPr>
        <w:widowControl/>
        <w:jc w:val="center"/>
        <w:rPr>
          <w:sz w:val="28"/>
        </w:rPr>
      </w:pPr>
    </w:p>
    <w:p w:rsidR="006B0CB6" w:rsidRDefault="006B0CB6" w:rsidP="00E725C9">
      <w:pPr>
        <w:widowControl/>
        <w:jc w:val="center"/>
        <w:rPr>
          <w:sz w:val="28"/>
        </w:rPr>
      </w:pPr>
    </w:p>
    <w:p w:rsidR="00B56FFE" w:rsidRPr="006B0CB6" w:rsidRDefault="00E725C9" w:rsidP="006B0CB6">
      <w:pPr>
        <w:widowControl/>
        <w:jc w:val="right"/>
        <w:rPr>
          <w:sz w:val="24"/>
          <w:szCs w:val="24"/>
        </w:rPr>
      </w:pPr>
      <w:r>
        <w:rPr>
          <w:sz w:val="28"/>
        </w:rPr>
        <w:lastRenderedPageBreak/>
        <w:t xml:space="preserve">           </w:t>
      </w:r>
      <w:r w:rsidR="00F11E80" w:rsidRPr="006B0CB6">
        <w:rPr>
          <w:sz w:val="24"/>
          <w:szCs w:val="24"/>
        </w:rPr>
        <w:t xml:space="preserve">                                          </w:t>
      </w:r>
      <w:r w:rsidRPr="006B0CB6">
        <w:rPr>
          <w:sz w:val="24"/>
          <w:szCs w:val="24"/>
        </w:rPr>
        <w:t>Приложение № 1</w:t>
      </w:r>
    </w:p>
    <w:p w:rsidR="00E725C9" w:rsidRPr="006B0CB6" w:rsidRDefault="00E725C9" w:rsidP="006B0CB6">
      <w:pPr>
        <w:widowControl/>
        <w:jc w:val="right"/>
        <w:rPr>
          <w:sz w:val="24"/>
          <w:szCs w:val="24"/>
        </w:rPr>
      </w:pPr>
      <w:r w:rsidRPr="006B0CB6">
        <w:rPr>
          <w:sz w:val="24"/>
          <w:szCs w:val="24"/>
        </w:rPr>
        <w:t xml:space="preserve">к </w:t>
      </w:r>
      <w:r w:rsidR="00F11E80" w:rsidRPr="006B0CB6">
        <w:rPr>
          <w:sz w:val="24"/>
          <w:szCs w:val="24"/>
        </w:rPr>
        <w:t xml:space="preserve">решению </w:t>
      </w:r>
      <w:r w:rsidR="006B0CB6">
        <w:rPr>
          <w:sz w:val="24"/>
          <w:szCs w:val="24"/>
        </w:rPr>
        <w:t>ТИК</w:t>
      </w:r>
    </w:p>
    <w:p w:rsidR="00E725C9" w:rsidRPr="006B0CB6" w:rsidRDefault="00E725C9" w:rsidP="006B0CB6">
      <w:pPr>
        <w:widowControl/>
        <w:jc w:val="right"/>
        <w:rPr>
          <w:color w:val="FF0000"/>
          <w:sz w:val="24"/>
          <w:szCs w:val="24"/>
        </w:rPr>
      </w:pPr>
      <w:r w:rsidRPr="006B0CB6">
        <w:rPr>
          <w:sz w:val="24"/>
          <w:szCs w:val="24"/>
        </w:rPr>
        <w:t xml:space="preserve">                                                             </w:t>
      </w:r>
      <w:r w:rsidR="00DF5B60" w:rsidRPr="006B0CB6">
        <w:rPr>
          <w:sz w:val="24"/>
          <w:szCs w:val="24"/>
        </w:rPr>
        <w:t xml:space="preserve">                                   </w:t>
      </w:r>
      <w:r w:rsidRPr="006B0CB6">
        <w:rPr>
          <w:sz w:val="24"/>
          <w:szCs w:val="24"/>
        </w:rPr>
        <w:t>от</w:t>
      </w:r>
      <w:r w:rsidR="00386694" w:rsidRPr="006B0CB6">
        <w:rPr>
          <w:sz w:val="24"/>
          <w:szCs w:val="24"/>
        </w:rPr>
        <w:t xml:space="preserve"> </w:t>
      </w:r>
      <w:r w:rsidR="00DB2B80">
        <w:rPr>
          <w:color w:val="FF0000"/>
          <w:sz w:val="24"/>
          <w:szCs w:val="24"/>
        </w:rPr>
        <w:t>08.06.2018 №1</w:t>
      </w:r>
      <w:r w:rsidR="00EF4101">
        <w:rPr>
          <w:color w:val="FF0000"/>
          <w:sz w:val="24"/>
          <w:szCs w:val="24"/>
        </w:rPr>
        <w:t>0</w:t>
      </w:r>
    </w:p>
    <w:p w:rsidR="00E725C9" w:rsidRPr="006B0CB6" w:rsidRDefault="00E725C9" w:rsidP="00E725C9">
      <w:pPr>
        <w:widowControl/>
        <w:jc w:val="center"/>
        <w:rPr>
          <w:sz w:val="24"/>
          <w:szCs w:val="24"/>
        </w:rPr>
      </w:pPr>
    </w:p>
    <w:p w:rsidR="00E725C9" w:rsidRPr="006B0CB6" w:rsidRDefault="00F11E80" w:rsidP="00E725C9">
      <w:pPr>
        <w:widowControl/>
        <w:jc w:val="center"/>
        <w:rPr>
          <w:b/>
          <w:sz w:val="24"/>
          <w:szCs w:val="24"/>
        </w:rPr>
      </w:pPr>
      <w:r w:rsidRPr="006B0CB6">
        <w:rPr>
          <w:b/>
          <w:sz w:val="24"/>
          <w:szCs w:val="24"/>
        </w:rPr>
        <w:t>П</w:t>
      </w:r>
      <w:r w:rsidR="00E725C9" w:rsidRPr="006B0CB6">
        <w:rPr>
          <w:b/>
          <w:sz w:val="24"/>
          <w:szCs w:val="24"/>
        </w:rPr>
        <w:t xml:space="preserve">оложение </w:t>
      </w:r>
    </w:p>
    <w:p w:rsidR="00E725C9" w:rsidRPr="006B0CB6" w:rsidRDefault="00E725C9" w:rsidP="00E725C9">
      <w:pPr>
        <w:widowControl/>
        <w:jc w:val="center"/>
        <w:rPr>
          <w:b/>
          <w:sz w:val="24"/>
          <w:szCs w:val="24"/>
        </w:rPr>
      </w:pPr>
      <w:r w:rsidRPr="006B0CB6">
        <w:rPr>
          <w:b/>
          <w:sz w:val="24"/>
          <w:szCs w:val="24"/>
        </w:rPr>
        <w:t xml:space="preserve">о контрольно-ревизионной службе </w:t>
      </w:r>
    </w:p>
    <w:p w:rsidR="00E725C9" w:rsidRPr="006B0CB6" w:rsidRDefault="00E725C9" w:rsidP="00E725C9">
      <w:pPr>
        <w:widowControl/>
        <w:jc w:val="center"/>
        <w:rPr>
          <w:b/>
          <w:sz w:val="24"/>
          <w:szCs w:val="24"/>
        </w:rPr>
      </w:pPr>
      <w:r w:rsidRPr="006B0CB6">
        <w:rPr>
          <w:b/>
          <w:sz w:val="24"/>
          <w:szCs w:val="24"/>
        </w:rPr>
        <w:t xml:space="preserve">при избирательной комиссии </w:t>
      </w:r>
      <w:r w:rsidR="006B0CB6">
        <w:rPr>
          <w:b/>
          <w:sz w:val="24"/>
          <w:szCs w:val="24"/>
        </w:rPr>
        <w:t>Юргинского муниципального района</w:t>
      </w:r>
    </w:p>
    <w:p w:rsidR="00F11E80" w:rsidRPr="006B0CB6" w:rsidRDefault="00F11E80" w:rsidP="00E725C9">
      <w:pPr>
        <w:widowControl/>
        <w:jc w:val="center"/>
        <w:rPr>
          <w:b/>
          <w:sz w:val="24"/>
          <w:szCs w:val="24"/>
        </w:rPr>
      </w:pPr>
    </w:p>
    <w:p w:rsidR="00E725C9" w:rsidRPr="006B0CB6" w:rsidRDefault="00E725C9" w:rsidP="00E725C9">
      <w:pPr>
        <w:widowControl/>
        <w:numPr>
          <w:ilvl w:val="1"/>
          <w:numId w:val="4"/>
        </w:numPr>
        <w:ind w:left="0" w:firstLine="851"/>
        <w:jc w:val="both"/>
        <w:rPr>
          <w:sz w:val="24"/>
          <w:szCs w:val="24"/>
        </w:rPr>
      </w:pPr>
      <w:r w:rsidRPr="006B0CB6">
        <w:rPr>
          <w:sz w:val="24"/>
          <w:szCs w:val="24"/>
        </w:rPr>
        <w:t xml:space="preserve">Контрольно-ревизионная служба при избирательной комиссии </w:t>
      </w:r>
      <w:r w:rsidR="006B0CB6">
        <w:rPr>
          <w:sz w:val="24"/>
          <w:szCs w:val="24"/>
        </w:rPr>
        <w:t>Юргинского муниципального района</w:t>
      </w:r>
      <w:r w:rsidRPr="006B0CB6">
        <w:rPr>
          <w:sz w:val="24"/>
          <w:szCs w:val="24"/>
        </w:rPr>
        <w:t xml:space="preserve"> (далее-КРС) создается избирательной комиссией </w:t>
      </w:r>
      <w:r w:rsidR="006B0CB6">
        <w:rPr>
          <w:sz w:val="24"/>
          <w:szCs w:val="24"/>
        </w:rPr>
        <w:t>Юргинского муниципального района</w:t>
      </w:r>
      <w:r w:rsidR="00F11E80" w:rsidRPr="006B0CB6">
        <w:rPr>
          <w:sz w:val="24"/>
          <w:szCs w:val="24"/>
        </w:rPr>
        <w:t xml:space="preserve"> </w:t>
      </w:r>
      <w:r w:rsidR="00BC4FDB" w:rsidRPr="006B0CB6">
        <w:rPr>
          <w:sz w:val="24"/>
          <w:szCs w:val="24"/>
        </w:rPr>
        <w:t>(далее- Комиссия)</w:t>
      </w:r>
      <w:r w:rsidRPr="006B0CB6">
        <w:rPr>
          <w:sz w:val="24"/>
          <w:szCs w:val="24"/>
        </w:rPr>
        <w:t xml:space="preserve"> на основании</w:t>
      </w:r>
      <w:r w:rsidR="00BC4FDB" w:rsidRPr="006B0CB6">
        <w:rPr>
          <w:sz w:val="24"/>
          <w:szCs w:val="24"/>
        </w:rPr>
        <w:t xml:space="preserve"> статьи 60 Федерального закона «Об основных гарантиях избирательных прав и права на участие в референдуме граждан Российской Федерации»,</w:t>
      </w:r>
      <w:r w:rsidRPr="006B0CB6">
        <w:rPr>
          <w:sz w:val="24"/>
          <w:szCs w:val="24"/>
        </w:rPr>
        <w:t xml:space="preserve">  статьи 53 Закона Кемеровской области  «О выборах в органы местного самоуправления в Кемеровской области»</w:t>
      </w:r>
      <w:r w:rsidR="00BC4FDB" w:rsidRPr="006B0CB6">
        <w:rPr>
          <w:sz w:val="24"/>
          <w:szCs w:val="24"/>
        </w:rPr>
        <w:t>, статьи 19 Закона Кемеровской области «Об избирательных комиссиях, комиссиях референдума в Кемеровской области».</w:t>
      </w:r>
    </w:p>
    <w:p w:rsidR="007D2CC8" w:rsidRPr="006B0CB6" w:rsidRDefault="00BC4FDB" w:rsidP="007D2CC8">
      <w:pPr>
        <w:widowControl/>
        <w:numPr>
          <w:ilvl w:val="1"/>
          <w:numId w:val="4"/>
        </w:numPr>
        <w:ind w:left="0" w:firstLine="851"/>
        <w:jc w:val="both"/>
        <w:rPr>
          <w:sz w:val="24"/>
          <w:szCs w:val="24"/>
        </w:rPr>
      </w:pPr>
      <w:r w:rsidRPr="006B0CB6">
        <w:rPr>
          <w:sz w:val="24"/>
          <w:szCs w:val="24"/>
        </w:rPr>
        <w:t>КРС является</w:t>
      </w:r>
      <w:r w:rsidR="007D2CC8" w:rsidRPr="006B0CB6">
        <w:rPr>
          <w:snapToGrid w:val="0"/>
          <w:sz w:val="24"/>
          <w:szCs w:val="24"/>
        </w:rPr>
        <w:t xml:space="preserve"> </w:t>
      </w:r>
      <w:r w:rsidR="007D2CC8" w:rsidRPr="006B0CB6">
        <w:rPr>
          <w:sz w:val="24"/>
          <w:szCs w:val="24"/>
        </w:rPr>
        <w:t>постоянно действующим рабочим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Кемеровской области, нормативными правовыми актами Центральной избирательной комиссии Российской Федерации, Избирательной комиссии Кемеровской области и настоящим положением.</w:t>
      </w:r>
    </w:p>
    <w:p w:rsidR="007D2CC8" w:rsidRPr="006B0CB6" w:rsidRDefault="007D2CC8" w:rsidP="007D2CC8">
      <w:pPr>
        <w:widowControl/>
        <w:numPr>
          <w:ilvl w:val="1"/>
          <w:numId w:val="4"/>
        </w:numPr>
        <w:ind w:left="0" w:firstLine="851"/>
        <w:jc w:val="both"/>
        <w:rPr>
          <w:sz w:val="24"/>
          <w:szCs w:val="24"/>
        </w:rPr>
      </w:pPr>
      <w:r w:rsidRPr="006B0CB6">
        <w:rPr>
          <w:sz w:val="24"/>
          <w:szCs w:val="24"/>
        </w:rPr>
        <w:t xml:space="preserve"> КРС осуществляет свою деятельность в соответствии с планами мероприятий, календарными планами, утверждаемыми решениями Комиссии.</w:t>
      </w:r>
    </w:p>
    <w:p w:rsidR="007D2CC8" w:rsidRPr="006B0CB6" w:rsidRDefault="007D2CC8" w:rsidP="007D2CC8">
      <w:pPr>
        <w:widowControl/>
        <w:numPr>
          <w:ilvl w:val="1"/>
          <w:numId w:val="4"/>
        </w:numPr>
        <w:ind w:left="0" w:firstLine="851"/>
        <w:jc w:val="both"/>
        <w:rPr>
          <w:sz w:val="24"/>
          <w:szCs w:val="24"/>
        </w:rPr>
      </w:pPr>
      <w:r w:rsidRPr="006B0CB6">
        <w:rPr>
          <w:sz w:val="24"/>
          <w:szCs w:val="24"/>
        </w:rPr>
        <w:t xml:space="preserve"> Основные термины и понятия, используемые в настоящем положении, применяются в том же значении, что и в Федеральном законе, если иное не предусмотрено настоящим Положением.</w:t>
      </w:r>
    </w:p>
    <w:p w:rsidR="007D2CC8" w:rsidRPr="006B0CB6" w:rsidRDefault="007D2CC8" w:rsidP="007D2CC8">
      <w:pPr>
        <w:widowControl/>
        <w:jc w:val="both"/>
        <w:rPr>
          <w:sz w:val="24"/>
          <w:szCs w:val="24"/>
        </w:rPr>
      </w:pPr>
    </w:p>
    <w:p w:rsidR="007D2CC8" w:rsidRPr="006B0CB6" w:rsidRDefault="007D2CC8" w:rsidP="007D2CC8">
      <w:pPr>
        <w:widowControl/>
        <w:numPr>
          <w:ilvl w:val="0"/>
          <w:numId w:val="4"/>
        </w:numPr>
        <w:jc w:val="center"/>
        <w:rPr>
          <w:b/>
          <w:sz w:val="24"/>
          <w:szCs w:val="24"/>
        </w:rPr>
      </w:pPr>
      <w:r w:rsidRPr="006B0CB6">
        <w:rPr>
          <w:b/>
          <w:sz w:val="24"/>
          <w:szCs w:val="24"/>
        </w:rPr>
        <w:t>Порядок формирования контрольно-ревизионной службы</w:t>
      </w:r>
    </w:p>
    <w:p w:rsidR="007D2CC8" w:rsidRPr="006B0CB6" w:rsidRDefault="007D2CC8" w:rsidP="007D2CC8">
      <w:pPr>
        <w:widowControl/>
        <w:ind w:firstLine="720"/>
        <w:jc w:val="both"/>
        <w:rPr>
          <w:b/>
          <w:sz w:val="24"/>
          <w:szCs w:val="24"/>
        </w:rPr>
      </w:pPr>
    </w:p>
    <w:p w:rsidR="007D2CC8" w:rsidRPr="006B0CB6" w:rsidRDefault="007D2CC8" w:rsidP="007D2CC8">
      <w:pPr>
        <w:widowControl/>
        <w:numPr>
          <w:ilvl w:val="1"/>
          <w:numId w:val="4"/>
        </w:numPr>
        <w:ind w:left="0" w:firstLine="851"/>
        <w:jc w:val="both"/>
        <w:rPr>
          <w:sz w:val="24"/>
          <w:szCs w:val="24"/>
        </w:rPr>
      </w:pPr>
      <w:r w:rsidRPr="006B0CB6">
        <w:rPr>
          <w:sz w:val="24"/>
          <w:szCs w:val="24"/>
        </w:rPr>
        <w:t xml:space="preserve"> Руководителем КРС является заместитель председателя Комиссии, заместителем руководителя КРС – член Комиссии с правом решающего голоса, назначаемый Комиссией. </w:t>
      </w:r>
    </w:p>
    <w:p w:rsidR="007D2CC8" w:rsidRPr="006B0CB6" w:rsidRDefault="007D2CC8" w:rsidP="007D2CC8">
      <w:pPr>
        <w:widowControl/>
        <w:numPr>
          <w:ilvl w:val="1"/>
          <w:numId w:val="4"/>
        </w:numPr>
        <w:ind w:left="0" w:firstLine="851"/>
        <w:jc w:val="both"/>
        <w:rPr>
          <w:sz w:val="24"/>
          <w:szCs w:val="24"/>
        </w:rPr>
      </w:pPr>
      <w:r w:rsidRPr="006B0CB6">
        <w:rPr>
          <w:sz w:val="24"/>
          <w:szCs w:val="24"/>
        </w:rPr>
        <w:t xml:space="preserve"> В состав КРС могут входить другие назначаемые Комиссией члены Комиссии с правом решающего голоса, а также руководители и специалисты государственных и иных органов и учреждений, включая Сберегательный банк Российской Федерации, структурные подразд</w:t>
      </w:r>
      <w:r w:rsidR="00576D1E" w:rsidRPr="006B0CB6">
        <w:rPr>
          <w:sz w:val="24"/>
          <w:szCs w:val="24"/>
        </w:rPr>
        <w:t>еления МВД Российской Федерации по</w:t>
      </w:r>
      <w:r w:rsidRPr="006B0CB6">
        <w:rPr>
          <w:sz w:val="24"/>
          <w:szCs w:val="24"/>
        </w:rPr>
        <w:t xml:space="preserve"> Кемеровской области, Управления Федеральной налоговой службы по Кемеровской области, других территориальных органов соответствующих федеральных органов исполнительной власти, а также соответствующих исполнительных органов государственной власти Кемеровской области и иных органов, учреждений (по согласованию).</w:t>
      </w:r>
    </w:p>
    <w:p w:rsidR="007D2CC8" w:rsidRPr="006B0CB6" w:rsidRDefault="00B93317" w:rsidP="007D2CC8">
      <w:pPr>
        <w:widowControl/>
        <w:numPr>
          <w:ilvl w:val="1"/>
          <w:numId w:val="4"/>
        </w:numPr>
        <w:ind w:left="0" w:firstLine="851"/>
        <w:jc w:val="both"/>
        <w:rPr>
          <w:sz w:val="24"/>
          <w:szCs w:val="24"/>
        </w:rPr>
      </w:pPr>
      <w:r w:rsidRPr="006B0CB6">
        <w:rPr>
          <w:sz w:val="24"/>
          <w:szCs w:val="24"/>
        </w:rPr>
        <w:t xml:space="preserve"> </w:t>
      </w:r>
      <w:r w:rsidR="007D2CC8" w:rsidRPr="006B0CB6">
        <w:rPr>
          <w:sz w:val="24"/>
          <w:szCs w:val="24"/>
        </w:rPr>
        <w:t xml:space="preserve">В состав КРС не могут входить </w:t>
      </w:r>
      <w:r w:rsidR="00576D1E" w:rsidRPr="006B0CB6">
        <w:rPr>
          <w:sz w:val="24"/>
          <w:szCs w:val="24"/>
        </w:rPr>
        <w:t xml:space="preserve">депутаты законодательных (представительных) органов государственной власти и органов местного самоуправления; выборные должностные лица; </w:t>
      </w:r>
      <w:r w:rsidR="007D2CC8" w:rsidRPr="006B0CB6">
        <w:rPr>
          <w:sz w:val="24"/>
          <w:szCs w:val="24"/>
        </w:rPr>
        <w:t>кандидаты, их уполномоченные представители и доверенные лица, уполномоченные представители и доверенные лица политических партий, имеющих право участвовать в выборах, а также региональных отделений или иных структурных подразделений политических партий, имеющих право участвовать в выборах соответствующего уровня (далее – избирательные объединения), члены нижестоящих избирательных комиссий, супруги и близкие родственники кандидатов, лица, находящиеся в непосредственном подчинении кандидатов, члены инициативной группы по проведению референдума, члены иных групп участников референдума, нижестоящих избирательных комиссий.</w:t>
      </w:r>
    </w:p>
    <w:p w:rsidR="007D2CC8" w:rsidRPr="006B0CB6" w:rsidRDefault="007D2CC8" w:rsidP="007D2CC8">
      <w:pPr>
        <w:widowControl/>
        <w:numPr>
          <w:ilvl w:val="1"/>
          <w:numId w:val="4"/>
        </w:numPr>
        <w:ind w:left="0" w:firstLine="851"/>
        <w:jc w:val="both"/>
        <w:rPr>
          <w:sz w:val="24"/>
          <w:szCs w:val="24"/>
        </w:rPr>
      </w:pPr>
      <w:r w:rsidRPr="006B0CB6">
        <w:rPr>
          <w:sz w:val="24"/>
          <w:szCs w:val="24"/>
        </w:rPr>
        <w:lastRenderedPageBreak/>
        <w:t>Члены КРС назначаются и освобождаются решением Комиссии, при этом члены КРС, являющиеся специалистами государственных и иных органов и учреждений, назначаются по представлению руководителей соответствующих государственных и иных органов и учреждений.</w:t>
      </w:r>
    </w:p>
    <w:p w:rsidR="007D2CC8" w:rsidRPr="006B0CB6" w:rsidRDefault="007D2CC8" w:rsidP="007D2CC8">
      <w:pPr>
        <w:widowControl/>
        <w:numPr>
          <w:ilvl w:val="1"/>
          <w:numId w:val="4"/>
        </w:numPr>
        <w:ind w:left="0" w:firstLine="851"/>
        <w:jc w:val="both"/>
        <w:rPr>
          <w:sz w:val="24"/>
          <w:szCs w:val="24"/>
        </w:rPr>
      </w:pPr>
      <w:r w:rsidRPr="006B0CB6">
        <w:rPr>
          <w:sz w:val="24"/>
          <w:szCs w:val="24"/>
        </w:rPr>
        <w:t xml:space="preserve">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по решению Комиссии, в том числе одновременно с освобождением их от занимаемой</w:t>
      </w:r>
      <w:r w:rsidR="00576D1E" w:rsidRPr="006B0CB6">
        <w:rPr>
          <w:sz w:val="24"/>
          <w:szCs w:val="24"/>
        </w:rPr>
        <w:t xml:space="preserve"> должности по</w:t>
      </w:r>
      <w:r w:rsidRPr="006B0CB6">
        <w:rPr>
          <w:sz w:val="24"/>
          <w:szCs w:val="24"/>
        </w:rPr>
        <w:t xml:space="preserve"> основном</w:t>
      </w:r>
      <w:r w:rsidR="00576D1E" w:rsidRPr="006B0CB6">
        <w:rPr>
          <w:sz w:val="24"/>
          <w:szCs w:val="24"/>
        </w:rPr>
        <w:t>у месту</w:t>
      </w:r>
      <w:r w:rsidRPr="006B0CB6">
        <w:rPr>
          <w:sz w:val="24"/>
          <w:szCs w:val="24"/>
        </w:rPr>
        <w:t xml:space="preserve"> работы.</w:t>
      </w:r>
    </w:p>
    <w:p w:rsidR="007D2CC8" w:rsidRPr="006B0CB6" w:rsidRDefault="007D2CC8" w:rsidP="007D2CC8">
      <w:pPr>
        <w:widowControl/>
        <w:numPr>
          <w:ilvl w:val="1"/>
          <w:numId w:val="4"/>
        </w:numPr>
        <w:ind w:left="0" w:firstLine="851"/>
        <w:jc w:val="both"/>
        <w:rPr>
          <w:sz w:val="24"/>
          <w:szCs w:val="24"/>
        </w:rPr>
      </w:pPr>
      <w:r w:rsidRPr="006B0CB6">
        <w:rPr>
          <w:sz w:val="24"/>
          <w:szCs w:val="24"/>
        </w:rPr>
        <w:t xml:space="preserve"> В КРС могут формироваться рабочие группы по направлениям ее деятельности.</w:t>
      </w:r>
    </w:p>
    <w:p w:rsidR="007D2CC8" w:rsidRPr="006B0CB6" w:rsidRDefault="007D2CC8" w:rsidP="00576D1E">
      <w:pPr>
        <w:widowControl/>
        <w:ind w:left="851"/>
        <w:jc w:val="both"/>
        <w:rPr>
          <w:b/>
          <w:bCs/>
          <w:sz w:val="24"/>
          <w:szCs w:val="24"/>
        </w:rPr>
      </w:pPr>
    </w:p>
    <w:p w:rsidR="007D2CC8" w:rsidRPr="006B0CB6" w:rsidRDefault="007D2CC8" w:rsidP="00576D1E">
      <w:pPr>
        <w:widowControl/>
        <w:numPr>
          <w:ilvl w:val="0"/>
          <w:numId w:val="4"/>
        </w:numPr>
        <w:jc w:val="center"/>
        <w:rPr>
          <w:b/>
          <w:bCs/>
          <w:sz w:val="24"/>
          <w:szCs w:val="24"/>
        </w:rPr>
      </w:pPr>
      <w:r w:rsidRPr="006B0CB6">
        <w:rPr>
          <w:b/>
          <w:bCs/>
          <w:sz w:val="24"/>
          <w:szCs w:val="24"/>
        </w:rPr>
        <w:t>Направления деятельности контрольно-ревизионной службы</w:t>
      </w:r>
    </w:p>
    <w:p w:rsidR="007D2CC8" w:rsidRPr="006B0CB6" w:rsidRDefault="007D2CC8" w:rsidP="00576D1E">
      <w:pPr>
        <w:widowControl/>
        <w:ind w:left="851"/>
        <w:jc w:val="both"/>
        <w:rPr>
          <w:b/>
          <w:bCs/>
          <w:sz w:val="24"/>
          <w:szCs w:val="24"/>
        </w:rPr>
      </w:pPr>
    </w:p>
    <w:p w:rsidR="007D2CC8" w:rsidRPr="006B0CB6" w:rsidRDefault="007D2CC8" w:rsidP="00576D1E">
      <w:pPr>
        <w:widowControl/>
        <w:ind w:left="851"/>
        <w:jc w:val="both"/>
        <w:rPr>
          <w:sz w:val="24"/>
          <w:szCs w:val="24"/>
        </w:rPr>
      </w:pPr>
      <w:r w:rsidRPr="006B0CB6">
        <w:rPr>
          <w:sz w:val="24"/>
          <w:szCs w:val="24"/>
        </w:rPr>
        <w:t xml:space="preserve">3.1. КРС осуществляет свою деятельность по следующим направлениям: </w:t>
      </w:r>
    </w:p>
    <w:p w:rsidR="007D2CC8" w:rsidRPr="006B0CB6" w:rsidRDefault="007D2CC8" w:rsidP="00576D1E">
      <w:pPr>
        <w:widowControl/>
        <w:ind w:firstLine="720"/>
        <w:jc w:val="both"/>
        <w:rPr>
          <w:sz w:val="24"/>
          <w:szCs w:val="24"/>
        </w:rPr>
      </w:pPr>
      <w:r w:rsidRPr="006B0CB6">
        <w:rPr>
          <w:sz w:val="24"/>
          <w:szCs w:val="24"/>
        </w:rPr>
        <w:t>3.1.1. контролирует целевое расходование денежных средств, в</w:t>
      </w:r>
      <w:r w:rsidR="00576D1E" w:rsidRPr="006B0CB6">
        <w:rPr>
          <w:sz w:val="24"/>
          <w:szCs w:val="24"/>
        </w:rPr>
        <w:t xml:space="preserve">ыделенных из </w:t>
      </w:r>
      <w:r w:rsidRPr="006B0CB6">
        <w:rPr>
          <w:sz w:val="24"/>
          <w:szCs w:val="24"/>
        </w:rPr>
        <w:t xml:space="preserve"> местного бюджета Комиссии на подготовку и проведение соотв</w:t>
      </w:r>
      <w:r w:rsidR="00576D1E" w:rsidRPr="006B0CB6">
        <w:rPr>
          <w:sz w:val="24"/>
          <w:szCs w:val="24"/>
        </w:rPr>
        <w:t>етствующих выборов, референдума;</w:t>
      </w:r>
      <w:r w:rsidRPr="006B0CB6">
        <w:rPr>
          <w:sz w:val="24"/>
          <w:szCs w:val="24"/>
        </w:rPr>
        <w:t xml:space="preserve"> </w:t>
      </w:r>
    </w:p>
    <w:p w:rsidR="007D2CC8" w:rsidRPr="006B0CB6" w:rsidRDefault="007D2CC8" w:rsidP="00576D1E">
      <w:pPr>
        <w:widowControl/>
        <w:ind w:firstLine="720"/>
        <w:jc w:val="both"/>
        <w:rPr>
          <w:sz w:val="24"/>
          <w:szCs w:val="24"/>
        </w:rPr>
      </w:pPr>
      <w:r w:rsidRPr="006B0CB6">
        <w:rPr>
          <w:sz w:val="24"/>
          <w:szCs w:val="24"/>
        </w:rPr>
        <w:t>3.1.2. контролирует источники поступления, правильность учета и использования денежных средств избирательных фондов кандидатов, избирательных объединени</w:t>
      </w:r>
      <w:r w:rsidR="00576D1E" w:rsidRPr="006B0CB6">
        <w:rPr>
          <w:sz w:val="24"/>
          <w:szCs w:val="24"/>
        </w:rPr>
        <w:t xml:space="preserve">й при проведении </w:t>
      </w:r>
      <w:r w:rsidRPr="006B0CB6">
        <w:rPr>
          <w:sz w:val="24"/>
          <w:szCs w:val="24"/>
        </w:rPr>
        <w:t xml:space="preserve"> выборов</w:t>
      </w:r>
      <w:r w:rsidR="00576D1E" w:rsidRPr="006B0CB6">
        <w:rPr>
          <w:sz w:val="24"/>
          <w:szCs w:val="24"/>
        </w:rPr>
        <w:t xml:space="preserve"> в органы местного самоуправления</w:t>
      </w:r>
      <w:r w:rsidRPr="006B0CB6">
        <w:rPr>
          <w:sz w:val="24"/>
          <w:szCs w:val="24"/>
        </w:rPr>
        <w:t>, фондов референдума</w:t>
      </w:r>
      <w:r w:rsidR="00576D1E" w:rsidRPr="006B0CB6">
        <w:rPr>
          <w:sz w:val="24"/>
          <w:szCs w:val="24"/>
        </w:rPr>
        <w:t xml:space="preserve"> при проведении местного</w:t>
      </w:r>
      <w:r w:rsidRPr="006B0CB6">
        <w:rPr>
          <w:sz w:val="24"/>
          <w:szCs w:val="24"/>
        </w:rPr>
        <w:t xml:space="preserve"> референдума;</w:t>
      </w:r>
    </w:p>
    <w:p w:rsidR="007D2CC8" w:rsidRPr="006B0CB6" w:rsidRDefault="007D2CC8" w:rsidP="00CC31BD">
      <w:pPr>
        <w:widowControl/>
        <w:ind w:firstLine="720"/>
        <w:jc w:val="both"/>
        <w:rPr>
          <w:sz w:val="24"/>
          <w:szCs w:val="24"/>
        </w:rPr>
      </w:pPr>
      <w:r w:rsidRPr="006B0CB6">
        <w:rPr>
          <w:sz w:val="24"/>
          <w:szCs w:val="24"/>
        </w:rPr>
        <w:t>3.1.3. контролирует соблюдение установленного порядка финансирования кандидатами, избирательными объединениями, инициативной группой по проведению референдума, иными группами участников референдума предвыборной агитации и агитации по вопросам референдума, осуществления иных мероприятий, непосредственно связанных с выборами, референдумами</w:t>
      </w:r>
      <w:r w:rsidR="00CC31BD" w:rsidRPr="006B0CB6">
        <w:rPr>
          <w:sz w:val="24"/>
          <w:szCs w:val="24"/>
        </w:rPr>
        <w:t>;</w:t>
      </w:r>
    </w:p>
    <w:p w:rsidR="007D2CC8" w:rsidRPr="006B0CB6" w:rsidRDefault="007D2CC8" w:rsidP="00CC31BD">
      <w:pPr>
        <w:widowControl/>
        <w:ind w:firstLine="720"/>
        <w:jc w:val="both"/>
        <w:rPr>
          <w:sz w:val="24"/>
          <w:szCs w:val="24"/>
        </w:rPr>
      </w:pPr>
      <w:r w:rsidRPr="006B0CB6">
        <w:rPr>
          <w:sz w:val="24"/>
          <w:szCs w:val="24"/>
        </w:rPr>
        <w:t>3.1.4. проверяет финансовые отчеты кандидатов, избирательных объединени</w:t>
      </w:r>
      <w:r w:rsidR="00CC31BD" w:rsidRPr="006B0CB6">
        <w:rPr>
          <w:sz w:val="24"/>
          <w:szCs w:val="24"/>
        </w:rPr>
        <w:t xml:space="preserve">й при проведении </w:t>
      </w:r>
      <w:r w:rsidRPr="006B0CB6">
        <w:rPr>
          <w:sz w:val="24"/>
          <w:szCs w:val="24"/>
        </w:rPr>
        <w:t xml:space="preserve"> выборов</w:t>
      </w:r>
      <w:r w:rsidR="00CC31BD" w:rsidRPr="006B0CB6">
        <w:rPr>
          <w:sz w:val="24"/>
          <w:szCs w:val="24"/>
        </w:rPr>
        <w:t xml:space="preserve"> в органы местного самоуправления</w:t>
      </w:r>
      <w:r w:rsidRPr="006B0CB6">
        <w:rPr>
          <w:sz w:val="24"/>
          <w:szCs w:val="24"/>
        </w:rPr>
        <w:t>, инициативной группы по проведению референдума, иных групп участников референдума</w:t>
      </w:r>
      <w:r w:rsidR="00CC31BD" w:rsidRPr="006B0CB6">
        <w:rPr>
          <w:sz w:val="24"/>
          <w:szCs w:val="24"/>
        </w:rPr>
        <w:t xml:space="preserve"> при проведении местного референдума;</w:t>
      </w:r>
    </w:p>
    <w:p w:rsidR="007D2CC8" w:rsidRPr="006B0CB6" w:rsidRDefault="007D2CC8" w:rsidP="00CC31BD">
      <w:pPr>
        <w:widowControl/>
        <w:ind w:firstLine="720"/>
        <w:jc w:val="both"/>
        <w:rPr>
          <w:sz w:val="24"/>
          <w:szCs w:val="24"/>
        </w:rPr>
      </w:pPr>
      <w:r w:rsidRPr="006B0CB6">
        <w:rPr>
          <w:sz w:val="24"/>
          <w:szCs w:val="24"/>
        </w:rPr>
        <w:t>3.1.5. организует проверки достоверности представленных кандидатами сведений о гражданстве, судимости, образовании, имуществе, доходах и об их источниках, о принадлежащих им вкладах в банках, акциях, ценных бумагах, ином участии в коммерческих организациях, об имуществе, принадлежащем кандидатам на праве собственности (совместной собственности).</w:t>
      </w:r>
    </w:p>
    <w:p w:rsidR="007D2CC8" w:rsidRPr="006B0CB6" w:rsidRDefault="007D2CC8" w:rsidP="00CC31BD">
      <w:pPr>
        <w:widowControl/>
        <w:ind w:left="851"/>
        <w:jc w:val="both"/>
        <w:rPr>
          <w:sz w:val="24"/>
          <w:szCs w:val="24"/>
        </w:rPr>
      </w:pPr>
    </w:p>
    <w:p w:rsidR="007D2CC8" w:rsidRPr="006B0CB6" w:rsidRDefault="007D2CC8" w:rsidP="00CC31BD">
      <w:pPr>
        <w:widowControl/>
        <w:numPr>
          <w:ilvl w:val="0"/>
          <w:numId w:val="4"/>
        </w:numPr>
        <w:jc w:val="center"/>
        <w:rPr>
          <w:b/>
          <w:sz w:val="24"/>
          <w:szCs w:val="24"/>
        </w:rPr>
      </w:pPr>
      <w:r w:rsidRPr="006B0CB6">
        <w:rPr>
          <w:b/>
          <w:sz w:val="24"/>
          <w:szCs w:val="24"/>
        </w:rPr>
        <w:t>Функции контрольно-ревизионной службы</w:t>
      </w:r>
    </w:p>
    <w:p w:rsidR="007D2CC8" w:rsidRPr="006B0CB6" w:rsidRDefault="007D2CC8" w:rsidP="00CC31BD">
      <w:pPr>
        <w:widowControl/>
        <w:ind w:left="851"/>
        <w:jc w:val="both"/>
        <w:rPr>
          <w:b/>
          <w:sz w:val="24"/>
          <w:szCs w:val="24"/>
        </w:rPr>
      </w:pPr>
    </w:p>
    <w:p w:rsidR="007D2CC8" w:rsidRPr="006B0CB6" w:rsidRDefault="007D2CC8" w:rsidP="00CC31BD">
      <w:pPr>
        <w:widowControl/>
        <w:ind w:left="131" w:firstLine="720"/>
        <w:jc w:val="both"/>
        <w:rPr>
          <w:sz w:val="24"/>
          <w:szCs w:val="24"/>
        </w:rPr>
      </w:pPr>
      <w:r w:rsidRPr="006B0CB6">
        <w:rPr>
          <w:sz w:val="24"/>
          <w:szCs w:val="24"/>
        </w:rPr>
        <w:t>4.1. КРС осуществляет следующие функции:</w:t>
      </w:r>
    </w:p>
    <w:p w:rsidR="007D2CC8" w:rsidRPr="006B0CB6" w:rsidRDefault="00CC31BD" w:rsidP="00CC31BD">
      <w:pPr>
        <w:widowControl/>
        <w:ind w:firstLine="720"/>
        <w:jc w:val="both"/>
        <w:rPr>
          <w:sz w:val="24"/>
          <w:szCs w:val="24"/>
        </w:rPr>
      </w:pPr>
      <w:r w:rsidRPr="006B0CB6">
        <w:rPr>
          <w:sz w:val="24"/>
          <w:szCs w:val="24"/>
        </w:rPr>
        <w:t>4.1.1. обеспечивает контроль за</w:t>
      </w:r>
      <w:r w:rsidR="007D2CC8" w:rsidRPr="006B0CB6">
        <w:rPr>
          <w:sz w:val="24"/>
          <w:szCs w:val="24"/>
        </w:rPr>
        <w:t xml:space="preserve"> соблюдением </w:t>
      </w:r>
      <w:r w:rsidRPr="006B0CB6">
        <w:rPr>
          <w:sz w:val="24"/>
          <w:szCs w:val="24"/>
        </w:rPr>
        <w:t xml:space="preserve">окружными избирательными комиссиями, </w:t>
      </w:r>
      <w:r w:rsidR="007D2CC8" w:rsidRPr="006B0CB6">
        <w:rPr>
          <w:sz w:val="24"/>
          <w:szCs w:val="24"/>
        </w:rPr>
        <w:t>участковыми избирательными комиссиями, комиссиями референдума, кандидатами, избирательными объединениями, инициативной группой по проведению референдума, иными группами участников референдума федеральных законов, законов Кемеровской области, нормативных правовых актов Центральной избирательной комиссии Российской Федерации, Избирательной комиссии Кемеровской области, регулирующи</w:t>
      </w:r>
      <w:r w:rsidRPr="006B0CB6">
        <w:rPr>
          <w:sz w:val="24"/>
          <w:szCs w:val="24"/>
        </w:rPr>
        <w:t xml:space="preserve">х финансирование </w:t>
      </w:r>
      <w:r w:rsidR="007D2CC8" w:rsidRPr="006B0CB6">
        <w:rPr>
          <w:sz w:val="24"/>
          <w:szCs w:val="24"/>
        </w:rPr>
        <w:t xml:space="preserve"> выборов</w:t>
      </w:r>
      <w:r w:rsidRPr="006B0CB6">
        <w:rPr>
          <w:sz w:val="24"/>
          <w:szCs w:val="24"/>
        </w:rPr>
        <w:t xml:space="preserve"> в органы местного самоуправления</w:t>
      </w:r>
      <w:r w:rsidR="007D2CC8" w:rsidRPr="006B0CB6">
        <w:rPr>
          <w:sz w:val="24"/>
          <w:szCs w:val="24"/>
        </w:rPr>
        <w:t xml:space="preserve">, </w:t>
      </w:r>
      <w:r w:rsidRPr="006B0CB6">
        <w:rPr>
          <w:sz w:val="24"/>
          <w:szCs w:val="24"/>
        </w:rPr>
        <w:t xml:space="preserve">местного </w:t>
      </w:r>
      <w:r w:rsidR="007D2CC8" w:rsidRPr="006B0CB6">
        <w:rPr>
          <w:sz w:val="24"/>
          <w:szCs w:val="24"/>
        </w:rPr>
        <w:t xml:space="preserve">референдума; </w:t>
      </w:r>
    </w:p>
    <w:p w:rsidR="007D2CC8" w:rsidRPr="006B0CB6" w:rsidRDefault="00386694" w:rsidP="00386694">
      <w:pPr>
        <w:widowControl/>
        <w:ind w:firstLine="709"/>
        <w:jc w:val="both"/>
        <w:rPr>
          <w:sz w:val="24"/>
          <w:szCs w:val="24"/>
        </w:rPr>
      </w:pPr>
      <w:r w:rsidRPr="006B0CB6">
        <w:rPr>
          <w:sz w:val="24"/>
          <w:szCs w:val="24"/>
        </w:rPr>
        <w:t>4.1.</w:t>
      </w:r>
      <w:r w:rsidR="00CC31BD" w:rsidRPr="006B0CB6">
        <w:rPr>
          <w:sz w:val="24"/>
          <w:szCs w:val="24"/>
        </w:rPr>
        <w:t xml:space="preserve">2. обеспечивает контроль за </w:t>
      </w:r>
      <w:r w:rsidR="007D2CC8" w:rsidRPr="006B0CB6">
        <w:rPr>
          <w:sz w:val="24"/>
          <w:szCs w:val="24"/>
        </w:rPr>
        <w:t>целевым использованием денежных средств, выделенных нижестоящим избирательным комиссиям, комисси</w:t>
      </w:r>
      <w:r w:rsidR="00CC31BD" w:rsidRPr="006B0CB6">
        <w:rPr>
          <w:sz w:val="24"/>
          <w:szCs w:val="24"/>
        </w:rPr>
        <w:t>ям референдума из местного бюджета</w:t>
      </w:r>
      <w:r w:rsidR="007D2CC8" w:rsidRPr="006B0CB6">
        <w:rPr>
          <w:sz w:val="24"/>
          <w:szCs w:val="24"/>
        </w:rPr>
        <w:t xml:space="preserve"> на подготовку и проведение выборов, референдумов, а также на обеспечение их деятельности; </w:t>
      </w:r>
    </w:p>
    <w:p w:rsidR="007D2CC8" w:rsidRPr="006B0CB6" w:rsidRDefault="00CC31BD" w:rsidP="00CC31BD">
      <w:pPr>
        <w:widowControl/>
        <w:ind w:firstLine="720"/>
        <w:jc w:val="both"/>
        <w:rPr>
          <w:sz w:val="24"/>
          <w:szCs w:val="24"/>
        </w:rPr>
      </w:pPr>
      <w:r w:rsidRPr="006B0CB6">
        <w:rPr>
          <w:sz w:val="24"/>
          <w:szCs w:val="24"/>
        </w:rPr>
        <w:lastRenderedPageBreak/>
        <w:t xml:space="preserve">4.1.3. обеспечивает контроль за </w:t>
      </w:r>
      <w:r w:rsidR="007D2CC8" w:rsidRPr="006B0CB6">
        <w:rPr>
          <w:sz w:val="24"/>
          <w:szCs w:val="24"/>
        </w:rPr>
        <w:t xml:space="preserve">соблюдением порядка формирования избирательных фондов кандидатов, избирательных объединений, фондов референдума и использованием средств этих фондов; </w:t>
      </w:r>
    </w:p>
    <w:p w:rsidR="007D2CC8" w:rsidRPr="006B0CB6" w:rsidRDefault="00CC31BD" w:rsidP="00CC31BD">
      <w:pPr>
        <w:widowControl/>
        <w:numPr>
          <w:ilvl w:val="2"/>
          <w:numId w:val="12"/>
        </w:numPr>
        <w:ind w:left="0" w:firstLine="720"/>
        <w:jc w:val="both"/>
        <w:rPr>
          <w:sz w:val="24"/>
          <w:szCs w:val="24"/>
        </w:rPr>
      </w:pPr>
      <w:r w:rsidRPr="006B0CB6">
        <w:rPr>
          <w:sz w:val="24"/>
          <w:szCs w:val="24"/>
        </w:rPr>
        <w:t>обеспечивает контроль за</w:t>
      </w:r>
      <w:r w:rsidR="007D2CC8" w:rsidRPr="006B0CB6">
        <w:rPr>
          <w:sz w:val="24"/>
          <w:szCs w:val="24"/>
        </w:rPr>
        <w:t xml:space="preserve"> соблюдением участниками избирательной кампании, кампании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избирательной кампании, референдума.</w:t>
      </w:r>
    </w:p>
    <w:p w:rsidR="007D2CC8" w:rsidRPr="006B0CB6" w:rsidRDefault="00CC31BD" w:rsidP="00CC31BD">
      <w:pPr>
        <w:widowControl/>
        <w:ind w:firstLine="709"/>
        <w:jc w:val="both"/>
        <w:rPr>
          <w:sz w:val="24"/>
          <w:szCs w:val="24"/>
        </w:rPr>
      </w:pPr>
      <w:r w:rsidRPr="006B0CB6">
        <w:rPr>
          <w:sz w:val="24"/>
          <w:szCs w:val="24"/>
        </w:rPr>
        <w:t xml:space="preserve">4.1.5. участвует </w:t>
      </w:r>
      <w:r w:rsidR="007D2CC8" w:rsidRPr="006B0CB6">
        <w:rPr>
          <w:sz w:val="24"/>
          <w:szCs w:val="24"/>
        </w:rPr>
        <w:t>в проверке отчетов нижестоящих избирательных комиссий, комиссий референдума о расходовании бюджетных средств, выделенных на подготовку и проведение выборов, референдума;</w:t>
      </w:r>
    </w:p>
    <w:p w:rsidR="007D2CC8" w:rsidRPr="006B0CB6" w:rsidRDefault="00CC31BD" w:rsidP="00CC31BD">
      <w:pPr>
        <w:widowControl/>
        <w:ind w:firstLine="720"/>
        <w:jc w:val="both"/>
        <w:rPr>
          <w:sz w:val="24"/>
          <w:szCs w:val="24"/>
        </w:rPr>
      </w:pPr>
      <w:r w:rsidRPr="006B0CB6">
        <w:rPr>
          <w:sz w:val="24"/>
          <w:szCs w:val="24"/>
        </w:rPr>
        <w:t xml:space="preserve">4.1.6. участвует </w:t>
      </w:r>
      <w:r w:rsidR="007D2CC8" w:rsidRPr="006B0CB6">
        <w:rPr>
          <w:sz w:val="24"/>
          <w:szCs w:val="24"/>
        </w:rPr>
        <w:t>в проверке финансовых отчетов кандидатов, избирательных объединений, инициативной группы по проведению референдума, иных групп участников референдума при проведении выборов, референдума;</w:t>
      </w:r>
    </w:p>
    <w:p w:rsidR="007D2CC8" w:rsidRPr="006B0CB6" w:rsidRDefault="00CC31BD" w:rsidP="00CC31BD">
      <w:pPr>
        <w:widowControl/>
        <w:numPr>
          <w:ilvl w:val="2"/>
          <w:numId w:val="13"/>
        </w:numPr>
        <w:ind w:left="0" w:firstLine="720"/>
        <w:jc w:val="both"/>
        <w:rPr>
          <w:sz w:val="24"/>
          <w:szCs w:val="24"/>
        </w:rPr>
      </w:pPr>
      <w:r w:rsidRPr="006B0CB6">
        <w:rPr>
          <w:sz w:val="24"/>
          <w:szCs w:val="24"/>
        </w:rPr>
        <w:t xml:space="preserve">участвует  </w:t>
      </w:r>
      <w:r w:rsidR="007D2CC8" w:rsidRPr="006B0CB6">
        <w:rPr>
          <w:sz w:val="24"/>
          <w:szCs w:val="24"/>
        </w:rPr>
        <w:t>в приеме сведений о гражданстве, судимости, образовании, размерах и об источниках доходов кандидатов, о принадлежащих им вкладах в банках, акциях, ценных бумагах, ином участии в коммерческих организациях, об имуществе, принадлежащем кандидатам на праве собственности (совместной собственности), представляемых кандидатами либо инициаторами выдвижения кандидатов в Комиссию.</w:t>
      </w:r>
    </w:p>
    <w:p w:rsidR="007D2CC8" w:rsidRPr="006B0CB6" w:rsidRDefault="00CC31BD" w:rsidP="00CC31BD">
      <w:pPr>
        <w:widowControl/>
        <w:ind w:firstLine="709"/>
        <w:jc w:val="both"/>
        <w:rPr>
          <w:sz w:val="24"/>
          <w:szCs w:val="24"/>
        </w:rPr>
      </w:pPr>
      <w:r w:rsidRPr="006B0CB6">
        <w:rPr>
          <w:sz w:val="24"/>
          <w:szCs w:val="24"/>
        </w:rPr>
        <w:t>4.1.8. готовит и направляет</w:t>
      </w:r>
      <w:r w:rsidR="007D2CC8" w:rsidRPr="006B0CB6">
        <w:rPr>
          <w:sz w:val="24"/>
          <w:szCs w:val="24"/>
        </w:rPr>
        <w:t xml:space="preserve"> представления в территориальные органы соответствующих федеральных органов исполнительной власти и учреждений о проведении проверок сведений о гражданстве, судимости, образовании, размерах и источниках доходов кандидатов, вкладах в банках, акциях, ценных бумагах, ином участии в коммерческих организациях, имуществе, принадлежащем кандидатам на праве собственности (совместной собственности);</w:t>
      </w:r>
    </w:p>
    <w:p w:rsidR="007D2CC8" w:rsidRPr="006B0CB6" w:rsidRDefault="009E45C3" w:rsidP="009E45C3">
      <w:pPr>
        <w:widowControl/>
        <w:numPr>
          <w:ilvl w:val="2"/>
          <w:numId w:val="14"/>
        </w:numPr>
        <w:ind w:left="0" w:firstLine="720"/>
        <w:jc w:val="both"/>
        <w:rPr>
          <w:sz w:val="24"/>
          <w:szCs w:val="24"/>
        </w:rPr>
      </w:pPr>
      <w:r w:rsidRPr="006B0CB6">
        <w:rPr>
          <w:sz w:val="24"/>
          <w:szCs w:val="24"/>
        </w:rPr>
        <w:t xml:space="preserve">направляет </w:t>
      </w:r>
      <w:r w:rsidR="007D2CC8" w:rsidRPr="006B0CB6">
        <w:rPr>
          <w:sz w:val="24"/>
          <w:szCs w:val="24"/>
        </w:rPr>
        <w:t>сведения о размерах и источниках доходов кандидата, о вкладах в банках, акциях, ценных бумагах, ином участии в коммерческих организациях, имуществе, принадлежащем кандидатам на праве собственности (совместной собственности) в средства массовой информации для опубликования по форме, утвержденной</w:t>
      </w:r>
      <w:r w:rsidRPr="006B0CB6">
        <w:rPr>
          <w:sz w:val="24"/>
          <w:szCs w:val="24"/>
        </w:rPr>
        <w:t xml:space="preserve"> Комиссией;</w:t>
      </w:r>
    </w:p>
    <w:p w:rsidR="007D2CC8" w:rsidRPr="006B0CB6" w:rsidRDefault="009E45C3" w:rsidP="009E45C3">
      <w:pPr>
        <w:widowControl/>
        <w:ind w:firstLine="720"/>
        <w:jc w:val="both"/>
        <w:rPr>
          <w:sz w:val="24"/>
          <w:szCs w:val="24"/>
        </w:rPr>
      </w:pPr>
      <w:r w:rsidRPr="006B0CB6">
        <w:rPr>
          <w:sz w:val="24"/>
          <w:szCs w:val="24"/>
        </w:rPr>
        <w:t>4.1.10</w:t>
      </w:r>
      <w:r w:rsidR="007D2CC8" w:rsidRPr="006B0CB6">
        <w:rPr>
          <w:sz w:val="24"/>
          <w:szCs w:val="24"/>
        </w:rPr>
        <w:t>. анализирует, обобщает и готовит сводную информацию, выводы и предложения по результатам проверок сведений о гражданстве, судимости, образовании, имуществе, размерах и источниках доходов, представленных кандидатами в Комиссию, а также сведений о поступлении и расходовании средств избирательных фондов кандидатов, избирательных объединений, фондов референдума, представляемых филиалами (дополнительными офисами) Сбербанка Российской Федерации;</w:t>
      </w:r>
    </w:p>
    <w:p w:rsidR="007D2CC8" w:rsidRPr="006B0CB6" w:rsidRDefault="009E45C3" w:rsidP="009E45C3">
      <w:pPr>
        <w:widowControl/>
        <w:ind w:firstLine="720"/>
        <w:jc w:val="both"/>
        <w:rPr>
          <w:sz w:val="24"/>
          <w:szCs w:val="24"/>
        </w:rPr>
      </w:pPr>
      <w:r w:rsidRPr="006B0CB6">
        <w:rPr>
          <w:sz w:val="24"/>
          <w:szCs w:val="24"/>
        </w:rPr>
        <w:t>4.1.11</w:t>
      </w:r>
      <w:r w:rsidR="007D2CC8" w:rsidRPr="006B0CB6">
        <w:rPr>
          <w:sz w:val="24"/>
          <w:szCs w:val="24"/>
        </w:rPr>
        <w:t>. готовит и вносит на рассмотрение Комиссии материалы, касающиеся проведенных проверок достоверности сведений о гражданстве и судимости кандидатов для принятия решения об их регистрации (регистрации списка кандидатов) либо отказа в регистрации (исключении из списка кандидатов);</w:t>
      </w:r>
    </w:p>
    <w:p w:rsidR="007D2CC8" w:rsidRPr="006B0CB6" w:rsidRDefault="009E45C3" w:rsidP="009E45C3">
      <w:pPr>
        <w:widowControl/>
        <w:ind w:firstLine="720"/>
        <w:jc w:val="both"/>
        <w:rPr>
          <w:sz w:val="24"/>
          <w:szCs w:val="24"/>
        </w:rPr>
      </w:pPr>
      <w:r w:rsidRPr="006B0CB6">
        <w:rPr>
          <w:sz w:val="24"/>
          <w:szCs w:val="24"/>
        </w:rPr>
        <w:t>4.1.12</w:t>
      </w:r>
      <w:r w:rsidR="007D2CC8" w:rsidRPr="006B0CB6">
        <w:rPr>
          <w:sz w:val="24"/>
          <w:szCs w:val="24"/>
        </w:rPr>
        <w:t>. готовит информацию о выявленных фактах недостоверности представленных кандидатами сведений о себе, об имуществе и доходах с целью доведения ее до избирателей в соответствии с избирательным законодательством, направления в средства массовой информации для опубликования, а также размещения на информационных стендах в помещениях для голосования;</w:t>
      </w:r>
    </w:p>
    <w:p w:rsidR="007D2CC8" w:rsidRPr="006B0CB6" w:rsidRDefault="009E45C3" w:rsidP="009E45C3">
      <w:pPr>
        <w:widowControl/>
        <w:ind w:firstLine="720"/>
        <w:jc w:val="both"/>
        <w:rPr>
          <w:sz w:val="24"/>
          <w:szCs w:val="24"/>
        </w:rPr>
      </w:pPr>
      <w:r w:rsidRPr="006B0CB6">
        <w:rPr>
          <w:sz w:val="24"/>
          <w:szCs w:val="24"/>
        </w:rPr>
        <w:t>4.1.13</w:t>
      </w:r>
      <w:r w:rsidR="007D2CC8" w:rsidRPr="006B0CB6">
        <w:rPr>
          <w:sz w:val="24"/>
          <w:szCs w:val="24"/>
        </w:rPr>
        <w:t>. 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избирательных объединений, уполномоченных представителей по финансовым вопросам инициативной группы по проведению референдума, иных групп участников референдума о необходимости возврата указанных пожертвований жертвователю или их перечисления в доход соответствующего бюджета;</w:t>
      </w:r>
    </w:p>
    <w:p w:rsidR="007D2CC8" w:rsidRPr="006B0CB6" w:rsidRDefault="009E45C3" w:rsidP="009E45C3">
      <w:pPr>
        <w:widowControl/>
        <w:ind w:firstLine="720"/>
        <w:jc w:val="both"/>
        <w:rPr>
          <w:sz w:val="24"/>
          <w:szCs w:val="24"/>
        </w:rPr>
      </w:pPr>
      <w:r w:rsidRPr="006B0CB6">
        <w:rPr>
          <w:sz w:val="24"/>
          <w:szCs w:val="24"/>
        </w:rPr>
        <w:t>4.1.14</w:t>
      </w:r>
      <w:r w:rsidR="007D2CC8" w:rsidRPr="006B0CB6">
        <w:rPr>
          <w:sz w:val="24"/>
          <w:szCs w:val="24"/>
        </w:rPr>
        <w:t xml:space="preserve">. организует мероприятия по выявлению фактов расходования средств на проведение избирательной кампании кандидатом, избирательным объединением, </w:t>
      </w:r>
      <w:r w:rsidR="007D2CC8" w:rsidRPr="006B0CB6">
        <w:rPr>
          <w:sz w:val="24"/>
          <w:szCs w:val="24"/>
        </w:rPr>
        <w:lastRenderedPageBreak/>
        <w:t>инициативной группой по проведению референдума, иными группами участников референдума помимо соответствующего избирательного фонда, фонда референдума и обеспечивает их проведение, готовит предложения по привлечению к ответственности участников избирательного процесса за нарушения порядка финансирования избирательных кампаний, кампаний референдума;</w:t>
      </w:r>
    </w:p>
    <w:p w:rsidR="007D2CC8" w:rsidRPr="006B0CB6" w:rsidRDefault="009E45C3" w:rsidP="009E45C3">
      <w:pPr>
        <w:widowControl/>
        <w:ind w:firstLine="720"/>
        <w:jc w:val="both"/>
        <w:rPr>
          <w:sz w:val="24"/>
          <w:szCs w:val="24"/>
        </w:rPr>
      </w:pPr>
      <w:r w:rsidRPr="006B0CB6">
        <w:rPr>
          <w:sz w:val="24"/>
          <w:szCs w:val="24"/>
        </w:rPr>
        <w:t>4.1.15</w:t>
      </w:r>
      <w:r w:rsidR="007D2CC8" w:rsidRPr="006B0CB6">
        <w:rPr>
          <w:sz w:val="24"/>
          <w:szCs w:val="24"/>
        </w:rPr>
        <w:t>. осуществляет прием и проверку финансовых отчетов кандидатов, избирательных объединений, инициативной группы по проведению референдума, иных групп участников референдума;</w:t>
      </w:r>
    </w:p>
    <w:p w:rsidR="007D2CC8" w:rsidRPr="006B0CB6" w:rsidRDefault="009E45C3" w:rsidP="009E45C3">
      <w:pPr>
        <w:widowControl/>
        <w:ind w:firstLine="720"/>
        <w:jc w:val="both"/>
        <w:rPr>
          <w:sz w:val="24"/>
          <w:szCs w:val="24"/>
        </w:rPr>
      </w:pPr>
      <w:r w:rsidRPr="006B0CB6">
        <w:rPr>
          <w:sz w:val="24"/>
          <w:szCs w:val="24"/>
        </w:rPr>
        <w:t>4.1.16</w:t>
      </w:r>
      <w:r w:rsidR="007D2CC8" w:rsidRPr="006B0CB6">
        <w:rPr>
          <w:sz w:val="24"/>
          <w:szCs w:val="24"/>
        </w:rPr>
        <w:t>. готовит для направления в средства массовой информации в установленные законом сроки копии финансовых отчетов и сведения о поступлении и расходовании средств избирательных фондов кандидатов, избирательных объединений, фондов референдума;</w:t>
      </w:r>
    </w:p>
    <w:p w:rsidR="007D2CC8" w:rsidRPr="006B0CB6" w:rsidRDefault="009E45C3" w:rsidP="009E45C3">
      <w:pPr>
        <w:widowControl/>
        <w:ind w:firstLine="720"/>
        <w:jc w:val="both"/>
        <w:rPr>
          <w:sz w:val="24"/>
          <w:szCs w:val="24"/>
        </w:rPr>
      </w:pPr>
      <w:r w:rsidRPr="006B0CB6">
        <w:rPr>
          <w:sz w:val="24"/>
          <w:szCs w:val="24"/>
        </w:rPr>
        <w:t>4.1.17</w:t>
      </w:r>
      <w:r w:rsidR="007D2CC8" w:rsidRPr="006B0CB6">
        <w:rPr>
          <w:sz w:val="24"/>
          <w:szCs w:val="24"/>
        </w:rPr>
        <w:t>. получает и учитывает печатные агитационные материалы или их копии, экземпляры аудиовизуальных материалов, фотографии иных агитационных материалов, которые представляются в Комиссию кандидатом, избирательным объединением, инициативной группой по проведению референдума, иными группами участников референдума с целью контроля за их изготовлением и распространением за счет средств соответствующего избирательного фонда, фонда референдума;</w:t>
      </w:r>
    </w:p>
    <w:p w:rsidR="007D2CC8" w:rsidRPr="006B0CB6" w:rsidRDefault="009E45C3" w:rsidP="009E45C3">
      <w:pPr>
        <w:widowControl/>
        <w:ind w:firstLine="720"/>
        <w:jc w:val="both"/>
        <w:rPr>
          <w:sz w:val="24"/>
          <w:szCs w:val="24"/>
        </w:rPr>
      </w:pPr>
      <w:r w:rsidRPr="006B0CB6">
        <w:rPr>
          <w:sz w:val="24"/>
          <w:szCs w:val="24"/>
        </w:rPr>
        <w:t>4.1.18</w:t>
      </w:r>
      <w:r w:rsidR="007D2CC8" w:rsidRPr="006B0CB6">
        <w:rPr>
          <w:sz w:val="24"/>
          <w:szCs w:val="24"/>
        </w:rPr>
        <w:t>. анализирует поступающие агитационные материалы в целях: определения соответствия оплаты стоимости выполненных работ (оказанных услуг) по изготовлению и распространению агитационных материалов их фактической стоимости 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стоимости изготовления агитационных материалов помимо средств соответствующего избирательного фонда;</w:t>
      </w:r>
    </w:p>
    <w:p w:rsidR="007D2CC8" w:rsidRPr="006B0CB6" w:rsidRDefault="009E45C3" w:rsidP="009E45C3">
      <w:pPr>
        <w:widowControl/>
        <w:ind w:firstLine="720"/>
        <w:jc w:val="both"/>
        <w:rPr>
          <w:sz w:val="24"/>
          <w:szCs w:val="24"/>
        </w:rPr>
      </w:pPr>
      <w:r w:rsidRPr="006B0CB6">
        <w:rPr>
          <w:sz w:val="24"/>
          <w:szCs w:val="24"/>
        </w:rPr>
        <w:t>4.1.19</w:t>
      </w:r>
      <w:r w:rsidR="007D2CC8" w:rsidRPr="006B0CB6">
        <w:rPr>
          <w:sz w:val="24"/>
          <w:szCs w:val="24"/>
        </w:rPr>
        <w:t>. готовит представления в правоохранительные органы для установления лиц, совершивших противоправные действия по распространению агитационных материалов, и пресечения их незаконного распространения;</w:t>
      </w:r>
    </w:p>
    <w:p w:rsidR="007D2CC8" w:rsidRPr="006B0CB6" w:rsidRDefault="009E45C3" w:rsidP="009E45C3">
      <w:pPr>
        <w:widowControl/>
        <w:ind w:firstLine="720"/>
        <w:jc w:val="both"/>
        <w:rPr>
          <w:sz w:val="24"/>
          <w:szCs w:val="24"/>
        </w:rPr>
      </w:pPr>
      <w:r w:rsidRPr="006B0CB6">
        <w:rPr>
          <w:sz w:val="24"/>
          <w:szCs w:val="24"/>
        </w:rPr>
        <w:t>4.1</w:t>
      </w:r>
      <w:r w:rsidR="007D2CC8" w:rsidRPr="006B0CB6">
        <w:rPr>
          <w:sz w:val="24"/>
          <w:szCs w:val="24"/>
        </w:rPr>
        <w:t>.</w:t>
      </w:r>
      <w:r w:rsidRPr="006B0CB6">
        <w:rPr>
          <w:sz w:val="24"/>
          <w:szCs w:val="24"/>
        </w:rPr>
        <w:t>20.</w:t>
      </w:r>
      <w:r w:rsidR="007D2CC8" w:rsidRPr="006B0CB6">
        <w:rPr>
          <w:sz w:val="24"/>
          <w:szCs w:val="24"/>
        </w:rPr>
        <w:t xml:space="preserve"> обеспечивает контроль за устранением нарушений законов и нормативных правовых актов, выявленных в ходе проверок целевого расходования бюджетных денежных средств, выделенных </w:t>
      </w:r>
      <w:r w:rsidRPr="006B0CB6">
        <w:rPr>
          <w:sz w:val="24"/>
          <w:szCs w:val="24"/>
        </w:rPr>
        <w:t xml:space="preserve">окружным избирательным комиссиям, </w:t>
      </w:r>
      <w:r w:rsidR="007D2CC8" w:rsidRPr="006B0CB6">
        <w:rPr>
          <w:sz w:val="24"/>
          <w:szCs w:val="24"/>
        </w:rPr>
        <w:t>участковым избирательным комиссиям, комиссиям референдума на подготовку и проведение выборов, референдума, формирования и использования средств соответствующих избирательных фондов кандидатов, избирательных объединений, фондов референдума;</w:t>
      </w:r>
    </w:p>
    <w:p w:rsidR="007D2CC8" w:rsidRPr="006B0CB6" w:rsidRDefault="009E45C3" w:rsidP="009E45C3">
      <w:pPr>
        <w:widowControl/>
        <w:ind w:firstLine="720"/>
        <w:jc w:val="both"/>
        <w:rPr>
          <w:sz w:val="24"/>
          <w:szCs w:val="24"/>
        </w:rPr>
      </w:pPr>
      <w:r w:rsidRPr="006B0CB6">
        <w:rPr>
          <w:sz w:val="24"/>
          <w:szCs w:val="24"/>
        </w:rPr>
        <w:t>4.1.21.</w:t>
      </w:r>
      <w:r w:rsidR="007D2CC8" w:rsidRPr="006B0CB6">
        <w:rPr>
          <w:sz w:val="24"/>
          <w:szCs w:val="24"/>
        </w:rPr>
        <w:t xml:space="preserve"> готовит по поручению председ</w:t>
      </w:r>
      <w:r w:rsidRPr="006B0CB6">
        <w:rPr>
          <w:sz w:val="24"/>
          <w:szCs w:val="24"/>
        </w:rPr>
        <w:t xml:space="preserve">ателя Комиссии </w:t>
      </w:r>
      <w:r w:rsidR="007D2CC8" w:rsidRPr="006B0CB6">
        <w:rPr>
          <w:sz w:val="24"/>
          <w:szCs w:val="24"/>
        </w:rPr>
        <w:t>ответы на заявления и обращения граждан, организаций по вопросам, находящимся в компетенции КРС, и направляет их заявителям в установленные законодательством сроки.</w:t>
      </w:r>
    </w:p>
    <w:p w:rsidR="007D2CC8" w:rsidRPr="006B0CB6" w:rsidRDefault="007D2CC8" w:rsidP="008A027D">
      <w:pPr>
        <w:widowControl/>
        <w:ind w:left="851"/>
        <w:jc w:val="both"/>
        <w:rPr>
          <w:b/>
          <w:sz w:val="24"/>
          <w:szCs w:val="24"/>
        </w:rPr>
      </w:pPr>
    </w:p>
    <w:p w:rsidR="007D2CC8" w:rsidRPr="006B0CB6" w:rsidRDefault="007D2CC8" w:rsidP="008A027D">
      <w:pPr>
        <w:widowControl/>
        <w:numPr>
          <w:ilvl w:val="0"/>
          <w:numId w:val="14"/>
        </w:numPr>
        <w:jc w:val="center"/>
        <w:rPr>
          <w:b/>
          <w:sz w:val="24"/>
          <w:szCs w:val="24"/>
        </w:rPr>
      </w:pPr>
      <w:r w:rsidRPr="006B0CB6">
        <w:rPr>
          <w:b/>
          <w:sz w:val="24"/>
          <w:szCs w:val="24"/>
        </w:rPr>
        <w:t>Руководство контрольно-ревизионной службой</w:t>
      </w:r>
    </w:p>
    <w:p w:rsidR="007D2CC8" w:rsidRPr="006B0CB6" w:rsidRDefault="007D2CC8" w:rsidP="008A027D">
      <w:pPr>
        <w:widowControl/>
        <w:ind w:left="851"/>
        <w:jc w:val="both"/>
        <w:rPr>
          <w:b/>
          <w:sz w:val="24"/>
          <w:szCs w:val="24"/>
        </w:rPr>
      </w:pPr>
    </w:p>
    <w:p w:rsidR="007D2CC8" w:rsidRPr="006B0CB6" w:rsidRDefault="004469A4" w:rsidP="004469A4">
      <w:pPr>
        <w:widowControl/>
        <w:jc w:val="both"/>
        <w:rPr>
          <w:sz w:val="24"/>
          <w:szCs w:val="24"/>
        </w:rPr>
      </w:pPr>
      <w:r>
        <w:rPr>
          <w:sz w:val="24"/>
          <w:szCs w:val="24"/>
        </w:rPr>
        <w:t xml:space="preserve">           </w:t>
      </w:r>
      <w:r w:rsidR="007D2CC8" w:rsidRPr="006B0CB6">
        <w:rPr>
          <w:sz w:val="24"/>
          <w:szCs w:val="24"/>
        </w:rPr>
        <w:t>5.1. Руководитель КРС:</w:t>
      </w:r>
    </w:p>
    <w:p w:rsidR="007D2CC8" w:rsidRPr="006B0CB6" w:rsidRDefault="007D2CC8" w:rsidP="008A027D">
      <w:pPr>
        <w:widowControl/>
        <w:ind w:firstLine="720"/>
        <w:jc w:val="both"/>
        <w:rPr>
          <w:sz w:val="24"/>
          <w:szCs w:val="24"/>
        </w:rPr>
      </w:pPr>
      <w:r w:rsidRPr="006B0CB6">
        <w:rPr>
          <w:sz w:val="24"/>
          <w:szCs w:val="24"/>
        </w:rPr>
        <w:t>5.1.1. осуществляет общее руководство КРС и несет ответственность за выполнение возложенных на нее задач;</w:t>
      </w:r>
    </w:p>
    <w:p w:rsidR="007D2CC8" w:rsidRPr="006B0CB6" w:rsidRDefault="007D2CC8" w:rsidP="008A027D">
      <w:pPr>
        <w:widowControl/>
        <w:ind w:firstLine="720"/>
        <w:jc w:val="both"/>
        <w:rPr>
          <w:sz w:val="24"/>
          <w:szCs w:val="24"/>
        </w:rPr>
      </w:pPr>
      <w:r w:rsidRPr="006B0CB6">
        <w:rPr>
          <w:sz w:val="24"/>
          <w:szCs w:val="24"/>
        </w:rPr>
        <w:t>5.1.2. предст</w:t>
      </w:r>
      <w:r w:rsidR="008A027D" w:rsidRPr="006B0CB6">
        <w:rPr>
          <w:sz w:val="24"/>
          <w:szCs w:val="24"/>
        </w:rPr>
        <w:t>авляет на утверждение Комиссии п</w:t>
      </w:r>
      <w:r w:rsidRPr="006B0CB6">
        <w:rPr>
          <w:sz w:val="24"/>
          <w:szCs w:val="24"/>
        </w:rPr>
        <w:t>оложение о КРС, предложения по внесению в него изменений и дополнений, предложения по составу КРС;</w:t>
      </w:r>
    </w:p>
    <w:p w:rsidR="007D2CC8" w:rsidRPr="006B0CB6" w:rsidRDefault="007D2CC8" w:rsidP="008A027D">
      <w:pPr>
        <w:widowControl/>
        <w:ind w:firstLine="720"/>
        <w:jc w:val="both"/>
        <w:rPr>
          <w:sz w:val="24"/>
          <w:szCs w:val="24"/>
        </w:rPr>
      </w:pPr>
      <w:r w:rsidRPr="006B0CB6">
        <w:rPr>
          <w:sz w:val="24"/>
          <w:szCs w:val="24"/>
        </w:rPr>
        <w:t>5.1.3.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деятельности КРС. Определяет обязанности заместителя руководителя и членов КРС, дает им поручения;</w:t>
      </w:r>
    </w:p>
    <w:p w:rsidR="007D2CC8" w:rsidRPr="006B0CB6" w:rsidRDefault="007D2CC8" w:rsidP="008A027D">
      <w:pPr>
        <w:widowControl/>
        <w:ind w:firstLine="720"/>
        <w:jc w:val="both"/>
        <w:rPr>
          <w:sz w:val="24"/>
          <w:szCs w:val="24"/>
        </w:rPr>
      </w:pPr>
      <w:r w:rsidRPr="006B0CB6">
        <w:rPr>
          <w:sz w:val="24"/>
          <w:szCs w:val="24"/>
        </w:rPr>
        <w:t>5.1.4.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7D2CC8" w:rsidRPr="006B0CB6" w:rsidRDefault="007D2CC8" w:rsidP="008A027D">
      <w:pPr>
        <w:widowControl/>
        <w:ind w:firstLine="720"/>
        <w:jc w:val="both"/>
        <w:rPr>
          <w:sz w:val="24"/>
          <w:szCs w:val="24"/>
        </w:rPr>
      </w:pPr>
      <w:r w:rsidRPr="006B0CB6">
        <w:rPr>
          <w:sz w:val="24"/>
          <w:szCs w:val="24"/>
        </w:rPr>
        <w:lastRenderedPageBreak/>
        <w:t>5.1.5. организует подготовку документов и иных материалов по вопросам,  находящимся в компетенции КРС;</w:t>
      </w:r>
    </w:p>
    <w:p w:rsidR="007D2CC8" w:rsidRPr="006B0CB6" w:rsidRDefault="007D2CC8" w:rsidP="008A027D">
      <w:pPr>
        <w:widowControl/>
        <w:ind w:firstLine="720"/>
        <w:jc w:val="both"/>
        <w:rPr>
          <w:sz w:val="24"/>
          <w:szCs w:val="24"/>
        </w:rPr>
      </w:pPr>
      <w:r w:rsidRPr="006B0CB6">
        <w:rPr>
          <w:sz w:val="24"/>
          <w:szCs w:val="24"/>
        </w:rPr>
        <w:t>5.1.6. представляет или поручает своему заместителю, иным членам КРС представлять КРС во взаимоотношениях с государственными и иными органами, учреждениями, организациями, кандидатами, избирательными объединениями, инициативной группой по проведению референдума, иными группами участников референдума;</w:t>
      </w:r>
    </w:p>
    <w:p w:rsidR="007D2CC8" w:rsidRPr="006B0CB6" w:rsidRDefault="007D2CC8" w:rsidP="008A027D">
      <w:pPr>
        <w:widowControl/>
        <w:ind w:firstLine="720"/>
        <w:jc w:val="both"/>
        <w:rPr>
          <w:sz w:val="24"/>
          <w:szCs w:val="24"/>
        </w:rPr>
      </w:pPr>
      <w:r w:rsidRPr="006B0CB6">
        <w:rPr>
          <w:sz w:val="24"/>
          <w:szCs w:val="24"/>
        </w:rPr>
        <w:t>5.1.7. подписывает документы КРС, относящиеся к ее ведению;</w:t>
      </w:r>
    </w:p>
    <w:p w:rsidR="007D2CC8" w:rsidRPr="006B0CB6" w:rsidRDefault="007D2CC8" w:rsidP="008A027D">
      <w:pPr>
        <w:widowControl/>
        <w:ind w:firstLine="720"/>
        <w:jc w:val="both"/>
        <w:rPr>
          <w:sz w:val="24"/>
          <w:szCs w:val="24"/>
        </w:rPr>
      </w:pPr>
      <w:r w:rsidRPr="006B0CB6">
        <w:rPr>
          <w:sz w:val="24"/>
          <w:szCs w:val="24"/>
        </w:rPr>
        <w:t>5.1.8. вносит на рассмотрение председателя Комиссии предложения о привлечении к работе КРС экспертов и специалистов на основе гражданско-правовых договоров;</w:t>
      </w:r>
    </w:p>
    <w:p w:rsidR="007D2CC8" w:rsidRPr="006B0CB6" w:rsidRDefault="007D2CC8" w:rsidP="008A027D">
      <w:pPr>
        <w:widowControl/>
        <w:ind w:firstLine="720"/>
        <w:jc w:val="both"/>
        <w:rPr>
          <w:sz w:val="24"/>
          <w:szCs w:val="24"/>
        </w:rPr>
      </w:pPr>
      <w:r w:rsidRPr="006B0CB6">
        <w:rPr>
          <w:sz w:val="24"/>
          <w:szCs w:val="24"/>
        </w:rPr>
        <w:t>5.1.9. осуществляет иные полномочия, предусмотренные федеральным законодательством, законодательством Кемеровской</w:t>
      </w:r>
      <w:r w:rsidR="008A027D" w:rsidRPr="006B0CB6">
        <w:rPr>
          <w:sz w:val="24"/>
          <w:szCs w:val="24"/>
        </w:rPr>
        <w:t xml:space="preserve"> области, настоящим п</w:t>
      </w:r>
      <w:r w:rsidRPr="006B0CB6">
        <w:rPr>
          <w:sz w:val="24"/>
          <w:szCs w:val="24"/>
        </w:rPr>
        <w:t>оложением.</w:t>
      </w:r>
    </w:p>
    <w:p w:rsidR="007D2CC8" w:rsidRPr="006B0CB6" w:rsidRDefault="007D2CC8" w:rsidP="008A027D">
      <w:pPr>
        <w:widowControl/>
        <w:ind w:firstLine="720"/>
        <w:jc w:val="both"/>
        <w:rPr>
          <w:sz w:val="24"/>
          <w:szCs w:val="24"/>
        </w:rPr>
      </w:pPr>
      <w:r w:rsidRPr="006B0CB6">
        <w:rPr>
          <w:sz w:val="24"/>
          <w:szCs w:val="24"/>
        </w:rPr>
        <w:t>5.2.</w:t>
      </w:r>
      <w:r w:rsidR="008A027D" w:rsidRPr="006B0CB6">
        <w:rPr>
          <w:sz w:val="24"/>
          <w:szCs w:val="24"/>
        </w:rPr>
        <w:t>10.</w:t>
      </w:r>
      <w:r w:rsidRPr="006B0CB6">
        <w:rPr>
          <w:sz w:val="24"/>
          <w:szCs w:val="24"/>
        </w:rPr>
        <w:t xml:space="preserve"> Заместитель руководителя КРС осуществляет полномочия в соответствии с установленными руководителем КРС обязанностями.</w:t>
      </w:r>
    </w:p>
    <w:p w:rsidR="007D2CC8" w:rsidRPr="006B0CB6" w:rsidRDefault="007D2CC8" w:rsidP="008A027D">
      <w:pPr>
        <w:widowControl/>
        <w:ind w:left="851"/>
        <w:jc w:val="both"/>
        <w:rPr>
          <w:sz w:val="24"/>
          <w:szCs w:val="24"/>
        </w:rPr>
      </w:pPr>
    </w:p>
    <w:p w:rsidR="007D2CC8" w:rsidRPr="006B0CB6" w:rsidRDefault="007D2CC8" w:rsidP="008A027D">
      <w:pPr>
        <w:widowControl/>
        <w:numPr>
          <w:ilvl w:val="0"/>
          <w:numId w:val="14"/>
        </w:numPr>
        <w:jc w:val="center"/>
        <w:rPr>
          <w:b/>
          <w:sz w:val="24"/>
          <w:szCs w:val="24"/>
        </w:rPr>
      </w:pPr>
      <w:r w:rsidRPr="006B0CB6">
        <w:rPr>
          <w:b/>
          <w:sz w:val="24"/>
          <w:szCs w:val="24"/>
        </w:rPr>
        <w:t>Члены контрольно-ревизионной службы</w:t>
      </w:r>
    </w:p>
    <w:p w:rsidR="007D2CC8" w:rsidRPr="006B0CB6" w:rsidRDefault="007D2CC8" w:rsidP="008A027D">
      <w:pPr>
        <w:widowControl/>
        <w:ind w:left="851"/>
        <w:jc w:val="both"/>
        <w:rPr>
          <w:b/>
          <w:sz w:val="24"/>
          <w:szCs w:val="24"/>
        </w:rPr>
      </w:pPr>
    </w:p>
    <w:p w:rsidR="007D2CC8" w:rsidRPr="006B0CB6" w:rsidRDefault="004469A4" w:rsidP="004469A4">
      <w:pPr>
        <w:widowControl/>
        <w:jc w:val="both"/>
        <w:rPr>
          <w:sz w:val="24"/>
          <w:szCs w:val="24"/>
        </w:rPr>
      </w:pPr>
      <w:r>
        <w:rPr>
          <w:sz w:val="24"/>
          <w:szCs w:val="24"/>
        </w:rPr>
        <w:t xml:space="preserve">           </w:t>
      </w:r>
      <w:r w:rsidR="007D2CC8" w:rsidRPr="006B0CB6">
        <w:rPr>
          <w:sz w:val="24"/>
          <w:szCs w:val="24"/>
        </w:rPr>
        <w:t>6.1. Члены КРС:</w:t>
      </w:r>
    </w:p>
    <w:p w:rsidR="007D2CC8" w:rsidRPr="006B0CB6" w:rsidRDefault="007D2CC8" w:rsidP="008A027D">
      <w:pPr>
        <w:widowControl/>
        <w:ind w:firstLine="720"/>
        <w:jc w:val="both"/>
        <w:rPr>
          <w:sz w:val="24"/>
          <w:szCs w:val="24"/>
        </w:rPr>
      </w:pPr>
      <w:r w:rsidRPr="006B0CB6">
        <w:rPr>
          <w:sz w:val="24"/>
          <w:szCs w:val="24"/>
        </w:rPr>
        <w:t>6.1.1. обеспечивают качественное и своевременное выполнение возложенных на них обязанностей;</w:t>
      </w:r>
    </w:p>
    <w:p w:rsidR="007D2CC8" w:rsidRPr="006B0CB6" w:rsidRDefault="007D2CC8" w:rsidP="008A027D">
      <w:pPr>
        <w:widowControl/>
        <w:ind w:firstLine="720"/>
        <w:jc w:val="both"/>
        <w:rPr>
          <w:sz w:val="24"/>
          <w:szCs w:val="24"/>
        </w:rPr>
      </w:pPr>
      <w:r w:rsidRPr="006B0CB6">
        <w:rPr>
          <w:sz w:val="24"/>
          <w:szCs w:val="24"/>
        </w:rPr>
        <w:t>6.1.2. принимают участие в подготовке вопросов, находящихся в компетенции КРС, к заседаниям КРС, отчитываются перед руководством КРС о выполнении поручений и указаний;</w:t>
      </w:r>
    </w:p>
    <w:p w:rsidR="007D2CC8" w:rsidRPr="006B0CB6" w:rsidRDefault="007D2CC8" w:rsidP="008A027D">
      <w:pPr>
        <w:widowControl/>
        <w:ind w:firstLine="720"/>
        <w:jc w:val="both"/>
        <w:rPr>
          <w:sz w:val="24"/>
          <w:szCs w:val="24"/>
        </w:rPr>
      </w:pPr>
      <w:r w:rsidRPr="006B0CB6">
        <w:rPr>
          <w:sz w:val="24"/>
          <w:szCs w:val="24"/>
        </w:rPr>
        <w:t xml:space="preserve">6.1.3. </w:t>
      </w:r>
      <w:r w:rsidR="008A027D" w:rsidRPr="006B0CB6">
        <w:rPr>
          <w:sz w:val="24"/>
          <w:szCs w:val="24"/>
        </w:rPr>
        <w:t xml:space="preserve"> </w:t>
      </w:r>
      <w:r w:rsidRPr="006B0CB6">
        <w:rPr>
          <w:sz w:val="24"/>
          <w:szCs w:val="24"/>
        </w:rPr>
        <w:t xml:space="preserve">по поручению руководителя КРС или его заместителя участвуют в проверках соблюдения </w:t>
      </w:r>
      <w:r w:rsidR="008A027D" w:rsidRPr="006B0CB6">
        <w:rPr>
          <w:sz w:val="24"/>
          <w:szCs w:val="24"/>
        </w:rPr>
        <w:t xml:space="preserve">окружными избирательными комиссиями, </w:t>
      </w:r>
      <w:r w:rsidRPr="006B0CB6">
        <w:rPr>
          <w:sz w:val="24"/>
          <w:szCs w:val="24"/>
        </w:rPr>
        <w:t>участковыми избирательными комиссиями, комиссиями референдума, кандидатами, избирательными объединениями, инициативной группой по проведению референдума, иными группами участников референдума федерального и регионального законодательства, нормативных правовых актов  Центральной избирательной комиссии Российской Федерации и Избирательной комиссии Кемеровской области по вопросам, находящимся в компетенции КРС;</w:t>
      </w:r>
    </w:p>
    <w:p w:rsidR="007D2CC8" w:rsidRPr="006B0CB6" w:rsidRDefault="007D2CC8" w:rsidP="008A027D">
      <w:pPr>
        <w:widowControl/>
        <w:ind w:firstLine="720"/>
        <w:jc w:val="both"/>
        <w:rPr>
          <w:sz w:val="24"/>
          <w:szCs w:val="24"/>
        </w:rPr>
      </w:pPr>
      <w:r w:rsidRPr="006B0CB6">
        <w:rPr>
          <w:sz w:val="24"/>
          <w:szCs w:val="24"/>
        </w:rPr>
        <w:t xml:space="preserve">6.1.4. обеспечивают контроль за устранением нарушений и недостатков, выявленных в ходе проверок расходования бюджетных средств, выделенных избирательным комиссиям, комиссиям референдума на подготовку и проведение выборов, референдума за формированием и использованием денежных средств избирательных фондов кандидатов, избирательных </w:t>
      </w:r>
      <w:r w:rsidR="00EA3FD8" w:rsidRPr="006B0CB6">
        <w:rPr>
          <w:sz w:val="24"/>
          <w:szCs w:val="24"/>
        </w:rPr>
        <w:t>объединений, фондов референдума;</w:t>
      </w:r>
    </w:p>
    <w:p w:rsidR="007D2CC8" w:rsidRPr="006B0CB6" w:rsidRDefault="007D2CC8" w:rsidP="008A027D">
      <w:pPr>
        <w:widowControl/>
        <w:ind w:firstLine="720"/>
        <w:jc w:val="both"/>
        <w:rPr>
          <w:sz w:val="24"/>
          <w:szCs w:val="24"/>
        </w:rPr>
      </w:pPr>
      <w:r w:rsidRPr="006B0CB6">
        <w:rPr>
          <w:sz w:val="24"/>
          <w:szCs w:val="24"/>
        </w:rPr>
        <w:t>6.1.5. принимают участие в подготовке документов о выявленных финансовых нарушения</w:t>
      </w:r>
      <w:r w:rsidR="008A027D" w:rsidRPr="006B0CB6">
        <w:rPr>
          <w:sz w:val="24"/>
          <w:szCs w:val="24"/>
        </w:rPr>
        <w:t xml:space="preserve">х при проведении </w:t>
      </w:r>
      <w:r w:rsidRPr="006B0CB6">
        <w:rPr>
          <w:sz w:val="24"/>
          <w:szCs w:val="24"/>
        </w:rPr>
        <w:t xml:space="preserve"> выборов</w:t>
      </w:r>
      <w:r w:rsidR="008A027D" w:rsidRPr="006B0CB6">
        <w:rPr>
          <w:sz w:val="24"/>
          <w:szCs w:val="24"/>
        </w:rPr>
        <w:t xml:space="preserve"> в органы местного самоуправления</w:t>
      </w:r>
      <w:r w:rsidRPr="006B0CB6">
        <w:rPr>
          <w:sz w:val="24"/>
          <w:szCs w:val="24"/>
        </w:rPr>
        <w:t xml:space="preserve"> и </w:t>
      </w:r>
      <w:r w:rsidR="008A027D" w:rsidRPr="006B0CB6">
        <w:rPr>
          <w:sz w:val="24"/>
          <w:szCs w:val="24"/>
        </w:rPr>
        <w:t xml:space="preserve">местного </w:t>
      </w:r>
      <w:r w:rsidRPr="006B0CB6">
        <w:rPr>
          <w:sz w:val="24"/>
          <w:szCs w:val="24"/>
        </w:rPr>
        <w:t>референдума, несут ответственность за достоверность сведений, указанных в этих документах;</w:t>
      </w:r>
    </w:p>
    <w:p w:rsidR="007D2CC8" w:rsidRPr="006B0CB6" w:rsidRDefault="007D2CC8" w:rsidP="008A027D">
      <w:pPr>
        <w:widowControl/>
        <w:ind w:firstLine="720"/>
        <w:jc w:val="both"/>
        <w:rPr>
          <w:sz w:val="24"/>
          <w:szCs w:val="24"/>
        </w:rPr>
      </w:pPr>
      <w:r w:rsidRPr="006B0CB6">
        <w:rPr>
          <w:sz w:val="24"/>
          <w:szCs w:val="24"/>
        </w:rPr>
        <w:t>6.1.6. по поручению руководителя КРС или его заместителя запрашивают и получают необходимые сведения и материалы по вопросам, находящимся в компетенции КРС, от кандидатов, избирательных объединений, инициативной группы по проведению референдума, иных групп участников референдума, государственных и иных органов и учреждений, а также от граждан и юридических лиц;</w:t>
      </w:r>
    </w:p>
    <w:p w:rsidR="007D2CC8" w:rsidRPr="006B0CB6" w:rsidRDefault="007D2CC8" w:rsidP="008A027D">
      <w:pPr>
        <w:widowControl/>
        <w:ind w:firstLine="720"/>
        <w:jc w:val="both"/>
        <w:rPr>
          <w:sz w:val="24"/>
          <w:szCs w:val="24"/>
        </w:rPr>
      </w:pPr>
      <w:r w:rsidRPr="006B0CB6">
        <w:rPr>
          <w:sz w:val="24"/>
          <w:szCs w:val="24"/>
        </w:rPr>
        <w:t>6.1.7.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7D2CC8" w:rsidRPr="006B0CB6" w:rsidRDefault="007D2CC8" w:rsidP="008A027D">
      <w:pPr>
        <w:widowControl/>
        <w:ind w:firstLine="720"/>
        <w:jc w:val="both"/>
        <w:rPr>
          <w:sz w:val="24"/>
          <w:szCs w:val="24"/>
        </w:rPr>
      </w:pPr>
      <w:r w:rsidRPr="006B0CB6">
        <w:rPr>
          <w:sz w:val="24"/>
          <w:szCs w:val="24"/>
        </w:rPr>
        <w:t>6.1.8. участвуют в подгот</w:t>
      </w:r>
      <w:r w:rsidR="008A027D" w:rsidRPr="006B0CB6">
        <w:rPr>
          <w:sz w:val="24"/>
          <w:szCs w:val="24"/>
        </w:rPr>
        <w:t>овке и проведении заседаний КРС;</w:t>
      </w:r>
    </w:p>
    <w:p w:rsidR="008A027D" w:rsidRPr="006B0CB6" w:rsidRDefault="008A027D" w:rsidP="008A027D">
      <w:pPr>
        <w:widowControl/>
        <w:ind w:firstLine="720"/>
        <w:jc w:val="both"/>
        <w:rPr>
          <w:sz w:val="24"/>
          <w:szCs w:val="24"/>
        </w:rPr>
      </w:pPr>
      <w:r w:rsidRPr="006B0CB6">
        <w:rPr>
          <w:sz w:val="24"/>
          <w:szCs w:val="24"/>
        </w:rPr>
        <w:t>6.1.9.заблаговременно информируют руководителя КРС об уважительной причине отсутствия на заседании КРС.</w:t>
      </w:r>
    </w:p>
    <w:p w:rsidR="004469A4" w:rsidRPr="006B0CB6" w:rsidRDefault="004469A4" w:rsidP="008A027D">
      <w:pPr>
        <w:widowControl/>
        <w:ind w:left="851"/>
        <w:jc w:val="both"/>
        <w:rPr>
          <w:sz w:val="24"/>
          <w:szCs w:val="24"/>
        </w:rPr>
      </w:pPr>
    </w:p>
    <w:p w:rsidR="007D2CC8" w:rsidRPr="006B0CB6" w:rsidRDefault="007D2CC8" w:rsidP="008A027D">
      <w:pPr>
        <w:widowControl/>
        <w:numPr>
          <w:ilvl w:val="0"/>
          <w:numId w:val="14"/>
        </w:numPr>
        <w:jc w:val="center"/>
        <w:rPr>
          <w:b/>
          <w:sz w:val="24"/>
          <w:szCs w:val="24"/>
        </w:rPr>
      </w:pPr>
      <w:r w:rsidRPr="006B0CB6">
        <w:rPr>
          <w:b/>
          <w:sz w:val="24"/>
          <w:szCs w:val="24"/>
        </w:rPr>
        <w:t>Заседания контрольно-ревизионной службы</w:t>
      </w:r>
    </w:p>
    <w:p w:rsidR="007D2CC8" w:rsidRPr="006B0CB6" w:rsidRDefault="007D2CC8" w:rsidP="008A027D">
      <w:pPr>
        <w:widowControl/>
        <w:ind w:firstLine="720"/>
        <w:jc w:val="both"/>
        <w:rPr>
          <w:sz w:val="24"/>
          <w:szCs w:val="24"/>
        </w:rPr>
      </w:pPr>
      <w:r w:rsidRPr="006B0CB6">
        <w:rPr>
          <w:sz w:val="24"/>
          <w:szCs w:val="24"/>
        </w:rPr>
        <w:t>7.1. Заседания КРС проводятся по мере необходимости и оформляются протоколами, которые подписываются руководителем КРС.</w:t>
      </w:r>
    </w:p>
    <w:p w:rsidR="007D2CC8" w:rsidRPr="006B0CB6" w:rsidRDefault="007D2CC8" w:rsidP="008A027D">
      <w:pPr>
        <w:widowControl/>
        <w:ind w:firstLine="720"/>
        <w:jc w:val="both"/>
        <w:rPr>
          <w:sz w:val="24"/>
          <w:szCs w:val="24"/>
        </w:rPr>
      </w:pPr>
      <w:r w:rsidRPr="006B0CB6">
        <w:rPr>
          <w:sz w:val="24"/>
          <w:szCs w:val="24"/>
        </w:rPr>
        <w:lastRenderedPageBreak/>
        <w:t>7.2. Председательствует на заседании КРС ее руководитель либо по его поручению заместитель руководителя. Председательствующий на заседании КРС оглашает повестку заседания, определяет порядок его ведения.</w:t>
      </w:r>
    </w:p>
    <w:p w:rsidR="007D2CC8" w:rsidRPr="006B0CB6" w:rsidRDefault="007D2CC8" w:rsidP="008A027D">
      <w:pPr>
        <w:widowControl/>
        <w:ind w:firstLine="720"/>
        <w:jc w:val="both"/>
        <w:rPr>
          <w:sz w:val="24"/>
          <w:szCs w:val="24"/>
        </w:rPr>
      </w:pPr>
      <w:r w:rsidRPr="006B0CB6">
        <w:rPr>
          <w:sz w:val="24"/>
          <w:szCs w:val="24"/>
        </w:rPr>
        <w:t>7.3. Вопросы для рассмотрения на заседании КРС вносятся руководителем КРС, ег</w:t>
      </w:r>
      <w:r w:rsidR="008A027D" w:rsidRPr="006B0CB6">
        <w:rPr>
          <w:sz w:val="24"/>
          <w:szCs w:val="24"/>
        </w:rPr>
        <w:t>о заместителем</w:t>
      </w:r>
      <w:r w:rsidRPr="006B0CB6">
        <w:rPr>
          <w:sz w:val="24"/>
          <w:szCs w:val="24"/>
        </w:rPr>
        <w:t xml:space="preserve"> и членами КРС.</w:t>
      </w:r>
    </w:p>
    <w:p w:rsidR="007D2CC8" w:rsidRPr="006B0CB6" w:rsidRDefault="007D2CC8" w:rsidP="008A027D">
      <w:pPr>
        <w:widowControl/>
        <w:ind w:firstLine="720"/>
        <w:jc w:val="both"/>
        <w:rPr>
          <w:sz w:val="24"/>
          <w:szCs w:val="24"/>
        </w:rPr>
      </w:pPr>
      <w:r w:rsidRPr="006B0CB6">
        <w:rPr>
          <w:sz w:val="24"/>
          <w:szCs w:val="24"/>
        </w:rPr>
        <w:t>7.4.  На заседании КРС могут присутствовать члены Комиссии.</w:t>
      </w:r>
    </w:p>
    <w:p w:rsidR="007D2CC8" w:rsidRPr="006B0CB6" w:rsidRDefault="007D2CC8" w:rsidP="008A027D">
      <w:pPr>
        <w:widowControl/>
        <w:ind w:firstLine="720"/>
        <w:jc w:val="both"/>
        <w:rPr>
          <w:sz w:val="24"/>
          <w:szCs w:val="24"/>
        </w:rPr>
      </w:pPr>
      <w:r w:rsidRPr="006B0CB6">
        <w:rPr>
          <w:sz w:val="24"/>
          <w:szCs w:val="24"/>
        </w:rPr>
        <w:t>7.5.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w:t>
      </w:r>
      <w:r w:rsidR="008A027D" w:rsidRPr="006B0CB6">
        <w:rPr>
          <w:sz w:val="24"/>
          <w:szCs w:val="24"/>
        </w:rPr>
        <w:t xml:space="preserve">ти Кемеровской области </w:t>
      </w:r>
      <w:r w:rsidRPr="006B0CB6">
        <w:rPr>
          <w:sz w:val="24"/>
          <w:szCs w:val="24"/>
        </w:rPr>
        <w:t xml:space="preserve"> и иных органов и учреждений, кандидаты, их уполномоченные и доверенные лица, уполномоченные представители и доверенные лица избирательных объединений, члены инициативной группы по проведению референдума, члены иных групп участников референдума, представители избирательных комиссий, комиссий референдума, средств массовой информации, эксперты и другие специалисты.</w:t>
      </w:r>
    </w:p>
    <w:p w:rsidR="007D2CC8" w:rsidRPr="006B0CB6" w:rsidRDefault="007D2CC8" w:rsidP="003D512E">
      <w:pPr>
        <w:widowControl/>
        <w:ind w:firstLine="720"/>
        <w:jc w:val="both"/>
        <w:rPr>
          <w:sz w:val="24"/>
          <w:szCs w:val="24"/>
        </w:rPr>
      </w:pPr>
      <w:r w:rsidRPr="006B0CB6">
        <w:rPr>
          <w:sz w:val="24"/>
          <w:szCs w:val="24"/>
        </w:rPr>
        <w:t>7.6. Председательствующий на заседании КРС оглашает повестку заседания, определяет порядок его ведения.</w:t>
      </w:r>
    </w:p>
    <w:p w:rsidR="007D2CC8" w:rsidRPr="006B0CB6" w:rsidRDefault="007D2CC8" w:rsidP="003D512E">
      <w:pPr>
        <w:widowControl/>
        <w:ind w:firstLine="720"/>
        <w:jc w:val="both"/>
        <w:rPr>
          <w:sz w:val="24"/>
          <w:szCs w:val="24"/>
        </w:rPr>
      </w:pPr>
      <w:r w:rsidRPr="006B0CB6">
        <w:rPr>
          <w:sz w:val="24"/>
          <w:szCs w:val="24"/>
        </w:rPr>
        <w:t xml:space="preserve">7.7. 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 </w:t>
      </w:r>
    </w:p>
    <w:p w:rsidR="007D2CC8" w:rsidRPr="006B0CB6" w:rsidRDefault="007D2CC8" w:rsidP="003D512E">
      <w:pPr>
        <w:widowControl/>
        <w:ind w:firstLine="720"/>
        <w:jc w:val="both"/>
        <w:rPr>
          <w:sz w:val="24"/>
          <w:szCs w:val="24"/>
        </w:rPr>
      </w:pPr>
      <w:r w:rsidRPr="006B0CB6">
        <w:rPr>
          <w:sz w:val="24"/>
          <w:szCs w:val="24"/>
        </w:rPr>
        <w:t>7.8. Решения КРС принимаются на ее заседании большинством голосов от числа присутствующих членов КРС и вместе с особым мнением (если таковое имеется) доводятся до сведения Комиссии.</w:t>
      </w:r>
    </w:p>
    <w:p w:rsidR="007D2CC8" w:rsidRPr="006B0CB6" w:rsidRDefault="007D2CC8" w:rsidP="003D512E">
      <w:pPr>
        <w:widowControl/>
        <w:ind w:left="851"/>
        <w:jc w:val="both"/>
        <w:rPr>
          <w:b/>
          <w:sz w:val="24"/>
          <w:szCs w:val="24"/>
        </w:rPr>
      </w:pPr>
    </w:p>
    <w:p w:rsidR="007D2CC8" w:rsidRPr="006B0CB6" w:rsidRDefault="007D2CC8" w:rsidP="003D512E">
      <w:pPr>
        <w:widowControl/>
        <w:ind w:left="851"/>
        <w:jc w:val="center"/>
        <w:rPr>
          <w:b/>
          <w:sz w:val="24"/>
          <w:szCs w:val="24"/>
        </w:rPr>
      </w:pPr>
      <w:r w:rsidRPr="006B0CB6">
        <w:rPr>
          <w:b/>
          <w:sz w:val="24"/>
          <w:szCs w:val="24"/>
        </w:rPr>
        <w:t>8. Обеспечение деятельности контрольно-ревизионной службы</w:t>
      </w:r>
    </w:p>
    <w:p w:rsidR="007D2CC8" w:rsidRPr="006B0CB6" w:rsidRDefault="007D2CC8" w:rsidP="003D512E">
      <w:pPr>
        <w:widowControl/>
        <w:ind w:left="851"/>
        <w:jc w:val="both"/>
        <w:rPr>
          <w:sz w:val="24"/>
          <w:szCs w:val="24"/>
        </w:rPr>
      </w:pPr>
    </w:p>
    <w:p w:rsidR="007D2CC8" w:rsidRPr="006B0CB6" w:rsidRDefault="003D512E" w:rsidP="003D512E">
      <w:pPr>
        <w:widowControl/>
        <w:ind w:left="360" w:firstLine="349"/>
        <w:jc w:val="both"/>
        <w:rPr>
          <w:sz w:val="24"/>
          <w:szCs w:val="24"/>
        </w:rPr>
      </w:pPr>
      <w:r w:rsidRPr="006B0CB6">
        <w:rPr>
          <w:sz w:val="24"/>
          <w:szCs w:val="24"/>
        </w:rPr>
        <w:t>8.1.</w:t>
      </w:r>
      <w:r w:rsidR="007D2CC8" w:rsidRPr="006B0CB6">
        <w:rPr>
          <w:sz w:val="24"/>
          <w:szCs w:val="24"/>
        </w:rPr>
        <w:t>Организационно-правовое</w:t>
      </w:r>
      <w:r w:rsidRPr="006B0CB6">
        <w:rPr>
          <w:sz w:val="24"/>
          <w:szCs w:val="24"/>
        </w:rPr>
        <w:t>, документационное</w:t>
      </w:r>
      <w:r w:rsidR="007D2CC8" w:rsidRPr="006B0CB6">
        <w:rPr>
          <w:sz w:val="24"/>
          <w:szCs w:val="24"/>
        </w:rPr>
        <w:t xml:space="preserve"> и материально-техническое обеспечение деятельности КРС осуществляется Комиссией в пределах финансирования ее деятельности.</w:t>
      </w:r>
    </w:p>
    <w:p w:rsidR="003D512E" w:rsidRPr="006B0CB6" w:rsidRDefault="003D512E" w:rsidP="003D512E">
      <w:pPr>
        <w:widowControl/>
        <w:ind w:left="360" w:firstLine="349"/>
        <w:jc w:val="both"/>
        <w:rPr>
          <w:sz w:val="24"/>
          <w:szCs w:val="24"/>
        </w:rPr>
      </w:pPr>
    </w:p>
    <w:p w:rsidR="003D512E" w:rsidRPr="006B0CB6" w:rsidRDefault="003D512E" w:rsidP="003D512E">
      <w:pPr>
        <w:widowControl/>
        <w:ind w:left="360" w:firstLine="349"/>
        <w:jc w:val="both"/>
        <w:rPr>
          <w:sz w:val="24"/>
          <w:szCs w:val="24"/>
        </w:rPr>
      </w:pPr>
    </w:p>
    <w:p w:rsidR="003D512E" w:rsidRPr="006B0CB6" w:rsidRDefault="003D512E" w:rsidP="003D512E">
      <w:pPr>
        <w:widowControl/>
        <w:ind w:left="360" w:firstLine="349"/>
        <w:jc w:val="both"/>
        <w:rPr>
          <w:sz w:val="24"/>
          <w:szCs w:val="24"/>
        </w:rPr>
      </w:pPr>
    </w:p>
    <w:p w:rsidR="003D512E" w:rsidRPr="006B0CB6" w:rsidRDefault="003D512E" w:rsidP="003D512E">
      <w:pPr>
        <w:widowControl/>
        <w:ind w:left="360" w:firstLine="349"/>
        <w:jc w:val="both"/>
        <w:rPr>
          <w:sz w:val="24"/>
          <w:szCs w:val="24"/>
        </w:rPr>
      </w:pPr>
    </w:p>
    <w:p w:rsidR="003D512E" w:rsidRPr="006B0CB6" w:rsidRDefault="003D512E" w:rsidP="003D512E">
      <w:pPr>
        <w:widowControl/>
        <w:ind w:left="360" w:firstLine="349"/>
        <w:jc w:val="both"/>
        <w:rPr>
          <w:sz w:val="24"/>
          <w:szCs w:val="24"/>
        </w:rPr>
      </w:pPr>
    </w:p>
    <w:p w:rsidR="003D512E" w:rsidRPr="006B0CB6" w:rsidRDefault="003D512E" w:rsidP="003D512E">
      <w:pPr>
        <w:widowControl/>
        <w:ind w:left="360" w:firstLine="349"/>
        <w:jc w:val="both"/>
        <w:rPr>
          <w:sz w:val="24"/>
          <w:szCs w:val="24"/>
        </w:rPr>
      </w:pPr>
    </w:p>
    <w:p w:rsidR="003D512E" w:rsidRPr="006B0CB6" w:rsidRDefault="003D512E" w:rsidP="003D512E">
      <w:pPr>
        <w:widowControl/>
        <w:ind w:left="360" w:firstLine="349"/>
        <w:jc w:val="both"/>
        <w:rPr>
          <w:sz w:val="24"/>
          <w:szCs w:val="24"/>
        </w:rPr>
      </w:pPr>
    </w:p>
    <w:p w:rsidR="003D512E" w:rsidRPr="006B0CB6" w:rsidRDefault="003D512E" w:rsidP="003D512E">
      <w:pPr>
        <w:widowControl/>
        <w:ind w:left="360" w:firstLine="349"/>
        <w:jc w:val="both"/>
        <w:rPr>
          <w:sz w:val="24"/>
          <w:szCs w:val="24"/>
        </w:rPr>
      </w:pPr>
    </w:p>
    <w:p w:rsidR="003D512E" w:rsidRPr="006B0CB6" w:rsidRDefault="003D512E" w:rsidP="003D512E">
      <w:pPr>
        <w:widowControl/>
        <w:ind w:left="360" w:firstLine="349"/>
        <w:jc w:val="both"/>
        <w:rPr>
          <w:sz w:val="24"/>
          <w:szCs w:val="24"/>
        </w:rPr>
      </w:pPr>
    </w:p>
    <w:p w:rsidR="003D512E" w:rsidRPr="006B0CB6" w:rsidRDefault="003D512E" w:rsidP="003D512E">
      <w:pPr>
        <w:widowControl/>
        <w:ind w:left="360" w:firstLine="349"/>
        <w:jc w:val="both"/>
        <w:rPr>
          <w:sz w:val="24"/>
          <w:szCs w:val="24"/>
        </w:rPr>
      </w:pPr>
    </w:p>
    <w:p w:rsidR="003D512E" w:rsidRPr="006B0CB6" w:rsidRDefault="003D512E" w:rsidP="003D512E">
      <w:pPr>
        <w:widowControl/>
        <w:ind w:left="360" w:firstLine="349"/>
        <w:jc w:val="both"/>
        <w:rPr>
          <w:sz w:val="24"/>
          <w:szCs w:val="24"/>
        </w:rPr>
      </w:pPr>
    </w:p>
    <w:p w:rsidR="00BC4FDB" w:rsidRPr="006B0CB6" w:rsidRDefault="003D512E" w:rsidP="00E06F97">
      <w:pPr>
        <w:widowControl/>
        <w:ind w:left="360" w:firstLine="349"/>
        <w:jc w:val="center"/>
        <w:rPr>
          <w:sz w:val="24"/>
          <w:szCs w:val="24"/>
        </w:rPr>
      </w:pPr>
      <w:r w:rsidRPr="006B0CB6">
        <w:rPr>
          <w:sz w:val="24"/>
          <w:szCs w:val="24"/>
        </w:rPr>
        <w:t xml:space="preserve">                                                                </w:t>
      </w:r>
    </w:p>
    <w:p w:rsidR="00E725C9" w:rsidRPr="006B0CB6" w:rsidRDefault="00E725C9" w:rsidP="00E725C9">
      <w:pPr>
        <w:widowControl/>
        <w:ind w:firstLine="851"/>
        <w:jc w:val="center"/>
        <w:rPr>
          <w:b/>
          <w:sz w:val="24"/>
          <w:szCs w:val="24"/>
        </w:rPr>
      </w:pPr>
    </w:p>
    <w:p w:rsidR="003D512E" w:rsidRPr="006B0CB6" w:rsidRDefault="003D512E" w:rsidP="00E725C9">
      <w:pPr>
        <w:widowControl/>
        <w:jc w:val="both"/>
        <w:rPr>
          <w:spacing w:val="60"/>
          <w:sz w:val="24"/>
          <w:szCs w:val="24"/>
        </w:rPr>
      </w:pPr>
    </w:p>
    <w:p w:rsidR="003D512E" w:rsidRPr="006B0CB6" w:rsidRDefault="003D512E" w:rsidP="00E725C9">
      <w:pPr>
        <w:widowControl/>
        <w:jc w:val="both"/>
        <w:rPr>
          <w:spacing w:val="60"/>
          <w:sz w:val="24"/>
          <w:szCs w:val="24"/>
        </w:rPr>
      </w:pPr>
    </w:p>
    <w:p w:rsidR="003D512E" w:rsidRPr="006B0CB6" w:rsidRDefault="003D512E" w:rsidP="00E725C9">
      <w:pPr>
        <w:widowControl/>
        <w:jc w:val="both"/>
        <w:rPr>
          <w:spacing w:val="60"/>
          <w:sz w:val="24"/>
          <w:szCs w:val="24"/>
        </w:rPr>
      </w:pPr>
    </w:p>
    <w:p w:rsidR="003D512E" w:rsidRPr="006B0CB6" w:rsidRDefault="003D512E" w:rsidP="00E725C9">
      <w:pPr>
        <w:widowControl/>
        <w:jc w:val="both"/>
        <w:rPr>
          <w:spacing w:val="60"/>
          <w:sz w:val="24"/>
          <w:szCs w:val="24"/>
        </w:rPr>
      </w:pPr>
    </w:p>
    <w:sectPr w:rsidR="003D512E" w:rsidRPr="006B0CB6" w:rsidSect="00BB484F">
      <w:headerReference w:type="even" r:id="rId8"/>
      <w:headerReference w:type="default" r:id="rId9"/>
      <w:footerReference w:type="even" r:id="rId10"/>
      <w:footerReference w:type="default" r:id="rId11"/>
      <w:headerReference w:type="first" r:id="rId12"/>
      <w:footerReference w:type="first" r:id="rId13"/>
      <w:pgSz w:w="11907" w:h="16840"/>
      <w:pgMar w:top="993"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A1" w:rsidRDefault="001B56A1">
      <w:pPr>
        <w:widowControl/>
        <w:spacing w:after="60"/>
        <w:ind w:firstLine="720"/>
        <w:jc w:val="both"/>
        <w:rPr>
          <w:rFonts w:ascii="TimesET" w:hAnsi="TimesET"/>
          <w:sz w:val="24"/>
        </w:rPr>
      </w:pPr>
      <w:r>
        <w:rPr>
          <w:rFonts w:ascii="TimesET" w:hAnsi="TimesET"/>
          <w:sz w:val="24"/>
        </w:rPr>
        <w:separator/>
      </w:r>
    </w:p>
  </w:endnote>
  <w:endnote w:type="continuationSeparator" w:id="0">
    <w:p w:rsidR="001B56A1" w:rsidRDefault="001B56A1">
      <w:pPr>
        <w:widowControl/>
        <w:spacing w:after="60"/>
        <w:ind w:firstLine="720"/>
        <w:jc w:val="both"/>
        <w:rPr>
          <w:rFonts w:ascii="TimesET" w:hAnsi="TimesET"/>
          <w:sz w:val="24"/>
        </w:rPr>
      </w:pPr>
      <w:r>
        <w:rPr>
          <w:rFonts w:ascii="TimesET" w:hAnsi="TimesET"/>
          <w:sz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Palatino Itali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80" w:rsidRDefault="00DB2B8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80" w:rsidRDefault="00DB2B80">
    <w:pPr>
      <w:pStyle w:val="a7"/>
      <w:jc w:val="right"/>
      <w:rPr>
        <w:sz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80" w:rsidRDefault="00DB2B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A1" w:rsidRDefault="001B56A1">
      <w:pPr>
        <w:widowControl/>
        <w:spacing w:after="60"/>
        <w:ind w:firstLine="720"/>
        <w:jc w:val="both"/>
        <w:rPr>
          <w:rFonts w:ascii="TimesET" w:hAnsi="TimesET"/>
          <w:sz w:val="24"/>
        </w:rPr>
      </w:pPr>
      <w:r>
        <w:rPr>
          <w:rFonts w:ascii="TimesET" w:hAnsi="TimesET"/>
          <w:sz w:val="24"/>
        </w:rPr>
        <w:separator/>
      </w:r>
    </w:p>
  </w:footnote>
  <w:footnote w:type="continuationSeparator" w:id="0">
    <w:p w:rsidR="001B56A1" w:rsidRDefault="001B56A1">
      <w:pPr>
        <w:widowControl/>
        <w:spacing w:after="60"/>
        <w:ind w:firstLine="720"/>
        <w:jc w:val="both"/>
        <w:rPr>
          <w:rFonts w:ascii="TimesET" w:hAnsi="TimesET"/>
          <w:sz w:val="24"/>
        </w:rPr>
      </w:pPr>
      <w:r>
        <w:rPr>
          <w:rFonts w:ascii="TimesET" w:hAnsi="TimesET"/>
          <w:sz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80" w:rsidRDefault="00DB2B8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80" w:rsidRDefault="00DB2B8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80" w:rsidRDefault="00DB2B8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D95275"/>
    <w:multiLevelType w:val="hybridMultilevel"/>
    <w:tmpl w:val="FE9C65D2"/>
    <w:lvl w:ilvl="0" w:tplc="782A48D2">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B70D02"/>
    <w:multiLevelType w:val="hybridMultilevel"/>
    <w:tmpl w:val="E23216D6"/>
    <w:lvl w:ilvl="0" w:tplc="93443CA4">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7792933"/>
    <w:multiLevelType w:val="multilevel"/>
    <w:tmpl w:val="6D801F58"/>
    <w:lvl w:ilvl="0">
      <w:start w:val="4"/>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9"/>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
    <w:nsid w:val="1A1707B6"/>
    <w:multiLevelType w:val="hybridMultilevel"/>
    <w:tmpl w:val="60CAB882"/>
    <w:lvl w:ilvl="0" w:tplc="30823C4A">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07E3308"/>
    <w:multiLevelType w:val="multilevel"/>
    <w:tmpl w:val="05C0076E"/>
    <w:lvl w:ilvl="0">
      <w:start w:val="4"/>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2EA23EFB"/>
    <w:multiLevelType w:val="hybridMultilevel"/>
    <w:tmpl w:val="C29A31CE"/>
    <w:lvl w:ilvl="0" w:tplc="F8DCB254">
      <w:start w:val="1"/>
      <w:numFmt w:val="decimal"/>
      <w:lvlText w:val="%1."/>
      <w:lvlJc w:val="left"/>
      <w:pPr>
        <w:tabs>
          <w:tab w:val="num" w:pos="1497"/>
        </w:tabs>
        <w:ind w:left="1497" w:hanging="93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30210BD4"/>
    <w:multiLevelType w:val="hybridMultilevel"/>
    <w:tmpl w:val="F374390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nsid w:val="3392294B"/>
    <w:multiLevelType w:val="multilevel"/>
    <w:tmpl w:val="CD9C96E0"/>
    <w:lvl w:ilvl="0">
      <w:start w:val="4"/>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7"/>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nsid w:val="47A36DC2"/>
    <w:multiLevelType w:val="hybridMultilevel"/>
    <w:tmpl w:val="4A0E87AC"/>
    <w:lvl w:ilvl="0" w:tplc="06368030">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2FA7AE4"/>
    <w:multiLevelType w:val="multilevel"/>
    <w:tmpl w:val="A900FB7E"/>
    <w:lvl w:ilvl="0">
      <w:start w:val="1"/>
      <w:numFmt w:val="decimal"/>
      <w:lvlText w:val="%1."/>
      <w:lvlJc w:val="left"/>
      <w:pPr>
        <w:ind w:left="450" w:hanging="450"/>
      </w:pPr>
      <w:rPr>
        <w:rFonts w:cs="Times New Roman" w:hint="default"/>
      </w:rPr>
    </w:lvl>
    <w:lvl w:ilvl="1">
      <w:start w:val="1"/>
      <w:numFmt w:val="decimal"/>
      <w:lvlText w:val="%1.%2."/>
      <w:lvlJc w:val="left"/>
      <w:pPr>
        <w:ind w:left="5540"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1">
    <w:nsid w:val="57231F9C"/>
    <w:multiLevelType w:val="multilevel"/>
    <w:tmpl w:val="B846F102"/>
    <w:lvl w:ilvl="0">
      <w:start w:val="4"/>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nsid w:val="60B83B94"/>
    <w:multiLevelType w:val="multilevel"/>
    <w:tmpl w:val="AB0EEBAC"/>
    <w:lvl w:ilvl="0">
      <w:start w:val="4"/>
      <w:numFmt w:val="decimal"/>
      <w:lvlText w:val="%1."/>
      <w:lvlJc w:val="left"/>
      <w:pPr>
        <w:ind w:left="675" w:hanging="675"/>
      </w:pPr>
      <w:rPr>
        <w:rFonts w:cs="Times New Roman" w:hint="default"/>
      </w:rPr>
    </w:lvl>
    <w:lvl w:ilvl="1">
      <w:start w:val="1"/>
      <w:numFmt w:val="decimal"/>
      <w:lvlText w:val="%1.%2."/>
      <w:lvlJc w:val="left"/>
      <w:pPr>
        <w:ind w:left="1072" w:hanging="720"/>
      </w:pPr>
      <w:rPr>
        <w:rFonts w:cs="Times New Roman" w:hint="default"/>
      </w:rPr>
    </w:lvl>
    <w:lvl w:ilvl="2">
      <w:start w:val="4"/>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13">
    <w:nsid w:val="6CD85D16"/>
    <w:multiLevelType w:val="hybridMultilevel"/>
    <w:tmpl w:val="6EECDAB0"/>
    <w:lvl w:ilvl="0" w:tplc="3C2499F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4"/>
        <w:numFmt w:val="bullet"/>
        <w:lvlText w:val="-"/>
        <w:legacy w:legacy="1" w:legacySpace="0" w:legacyIndent="786"/>
        <w:lvlJc w:val="left"/>
        <w:pPr>
          <w:ind w:left="1212" w:hanging="786"/>
        </w:pPr>
      </w:lvl>
    </w:lvlOverride>
  </w:num>
  <w:num w:numId="2">
    <w:abstractNumId w:val="7"/>
  </w:num>
  <w:num w:numId="3">
    <w:abstractNumId w:val="6"/>
  </w:num>
  <w:num w:numId="4">
    <w:abstractNumId w:val="10"/>
  </w:num>
  <w:num w:numId="5">
    <w:abstractNumId w:val="13"/>
  </w:num>
  <w:num w:numId="6">
    <w:abstractNumId w:val="2"/>
  </w:num>
  <w:num w:numId="7">
    <w:abstractNumId w:val="9"/>
  </w:num>
  <w:num w:numId="8">
    <w:abstractNumId w:val="4"/>
  </w:num>
  <w:num w:numId="9">
    <w:abstractNumId w:val="1"/>
  </w:num>
  <w:num w:numId="10">
    <w:abstractNumId w:val="12"/>
  </w:num>
  <w:num w:numId="11">
    <w:abstractNumId w:val="11"/>
  </w:num>
  <w:num w:numId="12">
    <w:abstractNumId w:val="5"/>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F6"/>
    <w:rsid w:val="00000604"/>
    <w:rsid w:val="000145D6"/>
    <w:rsid w:val="000339E4"/>
    <w:rsid w:val="000360B3"/>
    <w:rsid w:val="000418A5"/>
    <w:rsid w:val="00060F04"/>
    <w:rsid w:val="0006412C"/>
    <w:rsid w:val="000823AC"/>
    <w:rsid w:val="00083BD0"/>
    <w:rsid w:val="0008443F"/>
    <w:rsid w:val="0009043F"/>
    <w:rsid w:val="000A63D8"/>
    <w:rsid w:val="000B0F0C"/>
    <w:rsid w:val="000B5E4A"/>
    <w:rsid w:val="000C27EE"/>
    <w:rsid w:val="000E02F2"/>
    <w:rsid w:val="001031E5"/>
    <w:rsid w:val="001144F6"/>
    <w:rsid w:val="001204DE"/>
    <w:rsid w:val="00134756"/>
    <w:rsid w:val="001361CE"/>
    <w:rsid w:val="001951D4"/>
    <w:rsid w:val="00195B41"/>
    <w:rsid w:val="001A677A"/>
    <w:rsid w:val="001A7D67"/>
    <w:rsid w:val="001B0593"/>
    <w:rsid w:val="001B323B"/>
    <w:rsid w:val="001B56A1"/>
    <w:rsid w:val="001C0BEA"/>
    <w:rsid w:val="001C2962"/>
    <w:rsid w:val="001F2BA5"/>
    <w:rsid w:val="002054C0"/>
    <w:rsid w:val="002328F6"/>
    <w:rsid w:val="00236AAA"/>
    <w:rsid w:val="002418A5"/>
    <w:rsid w:val="00282F2F"/>
    <w:rsid w:val="00296B7E"/>
    <w:rsid w:val="002A0350"/>
    <w:rsid w:val="002A60EE"/>
    <w:rsid w:val="002D2C0F"/>
    <w:rsid w:val="002D36B6"/>
    <w:rsid w:val="002D6ED2"/>
    <w:rsid w:val="002E5EB7"/>
    <w:rsid w:val="003063CA"/>
    <w:rsid w:val="00333193"/>
    <w:rsid w:val="00343662"/>
    <w:rsid w:val="00343887"/>
    <w:rsid w:val="00351A3D"/>
    <w:rsid w:val="003653EE"/>
    <w:rsid w:val="003725B3"/>
    <w:rsid w:val="003740CC"/>
    <w:rsid w:val="0037646D"/>
    <w:rsid w:val="00386694"/>
    <w:rsid w:val="003B3065"/>
    <w:rsid w:val="003C19F2"/>
    <w:rsid w:val="003C7632"/>
    <w:rsid w:val="003D4A6C"/>
    <w:rsid w:val="003D512E"/>
    <w:rsid w:val="003E1111"/>
    <w:rsid w:val="0041782A"/>
    <w:rsid w:val="00420E07"/>
    <w:rsid w:val="00431D3C"/>
    <w:rsid w:val="00443AE6"/>
    <w:rsid w:val="004469A4"/>
    <w:rsid w:val="00450D5C"/>
    <w:rsid w:val="0045368B"/>
    <w:rsid w:val="004559BD"/>
    <w:rsid w:val="00465494"/>
    <w:rsid w:val="00486B80"/>
    <w:rsid w:val="004933CF"/>
    <w:rsid w:val="004B5CF9"/>
    <w:rsid w:val="004B6ADF"/>
    <w:rsid w:val="004C5E81"/>
    <w:rsid w:val="004D2030"/>
    <w:rsid w:val="00520E6A"/>
    <w:rsid w:val="0052163B"/>
    <w:rsid w:val="00536133"/>
    <w:rsid w:val="0053653D"/>
    <w:rsid w:val="00540EE0"/>
    <w:rsid w:val="0055046A"/>
    <w:rsid w:val="00554FD9"/>
    <w:rsid w:val="00576D1E"/>
    <w:rsid w:val="00577ADD"/>
    <w:rsid w:val="00584561"/>
    <w:rsid w:val="005C6324"/>
    <w:rsid w:val="005D27F6"/>
    <w:rsid w:val="005F2226"/>
    <w:rsid w:val="005F7EA4"/>
    <w:rsid w:val="00611F6D"/>
    <w:rsid w:val="0061324F"/>
    <w:rsid w:val="00613F3F"/>
    <w:rsid w:val="00623CE1"/>
    <w:rsid w:val="00625C98"/>
    <w:rsid w:val="00667816"/>
    <w:rsid w:val="00690EDF"/>
    <w:rsid w:val="006A1848"/>
    <w:rsid w:val="006A55A0"/>
    <w:rsid w:val="006B0CB6"/>
    <w:rsid w:val="006C108E"/>
    <w:rsid w:val="006C28B5"/>
    <w:rsid w:val="006D2AAE"/>
    <w:rsid w:val="00721964"/>
    <w:rsid w:val="00746B94"/>
    <w:rsid w:val="00757761"/>
    <w:rsid w:val="007738F9"/>
    <w:rsid w:val="007A1FF7"/>
    <w:rsid w:val="007C47E1"/>
    <w:rsid w:val="007D2CC8"/>
    <w:rsid w:val="007F7AE3"/>
    <w:rsid w:val="008034C2"/>
    <w:rsid w:val="0081588A"/>
    <w:rsid w:val="00816767"/>
    <w:rsid w:val="008178A0"/>
    <w:rsid w:val="00836952"/>
    <w:rsid w:val="008470F4"/>
    <w:rsid w:val="00847769"/>
    <w:rsid w:val="0085262C"/>
    <w:rsid w:val="0085262F"/>
    <w:rsid w:val="00872BDE"/>
    <w:rsid w:val="008901D0"/>
    <w:rsid w:val="00894CEA"/>
    <w:rsid w:val="008A027D"/>
    <w:rsid w:val="008B3FA2"/>
    <w:rsid w:val="008C1070"/>
    <w:rsid w:val="008C14E7"/>
    <w:rsid w:val="008C42AF"/>
    <w:rsid w:val="008C6B34"/>
    <w:rsid w:val="008F47D7"/>
    <w:rsid w:val="00900786"/>
    <w:rsid w:val="009038F8"/>
    <w:rsid w:val="00905B99"/>
    <w:rsid w:val="00932417"/>
    <w:rsid w:val="009334EE"/>
    <w:rsid w:val="00954487"/>
    <w:rsid w:val="00954A32"/>
    <w:rsid w:val="009666B0"/>
    <w:rsid w:val="009677DE"/>
    <w:rsid w:val="00967910"/>
    <w:rsid w:val="00985B22"/>
    <w:rsid w:val="009B7305"/>
    <w:rsid w:val="009C07E3"/>
    <w:rsid w:val="009C3E37"/>
    <w:rsid w:val="009C64E2"/>
    <w:rsid w:val="009D1255"/>
    <w:rsid w:val="009D3ABC"/>
    <w:rsid w:val="009D708B"/>
    <w:rsid w:val="009E45C3"/>
    <w:rsid w:val="00A316BF"/>
    <w:rsid w:val="00A3269A"/>
    <w:rsid w:val="00A362DA"/>
    <w:rsid w:val="00A648F2"/>
    <w:rsid w:val="00A94A42"/>
    <w:rsid w:val="00A953EA"/>
    <w:rsid w:val="00AE16D9"/>
    <w:rsid w:val="00AF1B40"/>
    <w:rsid w:val="00AF73B3"/>
    <w:rsid w:val="00B2325A"/>
    <w:rsid w:val="00B357A6"/>
    <w:rsid w:val="00B56FFE"/>
    <w:rsid w:val="00B57210"/>
    <w:rsid w:val="00B6129A"/>
    <w:rsid w:val="00B6385F"/>
    <w:rsid w:val="00B859E0"/>
    <w:rsid w:val="00B86FE3"/>
    <w:rsid w:val="00B93317"/>
    <w:rsid w:val="00BA4C98"/>
    <w:rsid w:val="00BB484F"/>
    <w:rsid w:val="00BC1F39"/>
    <w:rsid w:val="00BC4FDB"/>
    <w:rsid w:val="00C0311A"/>
    <w:rsid w:val="00C15222"/>
    <w:rsid w:val="00C310D5"/>
    <w:rsid w:val="00C442B0"/>
    <w:rsid w:val="00C56F76"/>
    <w:rsid w:val="00C57BEC"/>
    <w:rsid w:val="00C61757"/>
    <w:rsid w:val="00CC1ECC"/>
    <w:rsid w:val="00CC31BD"/>
    <w:rsid w:val="00CC7EDE"/>
    <w:rsid w:val="00CF4954"/>
    <w:rsid w:val="00D00756"/>
    <w:rsid w:val="00D07E22"/>
    <w:rsid w:val="00D122B6"/>
    <w:rsid w:val="00D166D7"/>
    <w:rsid w:val="00D20A86"/>
    <w:rsid w:val="00D234DE"/>
    <w:rsid w:val="00D2504C"/>
    <w:rsid w:val="00D2632F"/>
    <w:rsid w:val="00D434D7"/>
    <w:rsid w:val="00D93AE8"/>
    <w:rsid w:val="00DB2B80"/>
    <w:rsid w:val="00DD3CBF"/>
    <w:rsid w:val="00DD420A"/>
    <w:rsid w:val="00DD5B46"/>
    <w:rsid w:val="00DE1B68"/>
    <w:rsid w:val="00DF5B60"/>
    <w:rsid w:val="00DF7235"/>
    <w:rsid w:val="00E06F97"/>
    <w:rsid w:val="00E17E57"/>
    <w:rsid w:val="00E33119"/>
    <w:rsid w:val="00E53088"/>
    <w:rsid w:val="00E725C9"/>
    <w:rsid w:val="00E76DEA"/>
    <w:rsid w:val="00E8736C"/>
    <w:rsid w:val="00E905CF"/>
    <w:rsid w:val="00E92883"/>
    <w:rsid w:val="00EA3FD8"/>
    <w:rsid w:val="00EC38BF"/>
    <w:rsid w:val="00EE1270"/>
    <w:rsid w:val="00EF4101"/>
    <w:rsid w:val="00F00458"/>
    <w:rsid w:val="00F110A7"/>
    <w:rsid w:val="00F11E80"/>
    <w:rsid w:val="00F14B89"/>
    <w:rsid w:val="00F33549"/>
    <w:rsid w:val="00F57EF6"/>
    <w:rsid w:val="00F64365"/>
    <w:rsid w:val="00F92D8E"/>
    <w:rsid w:val="00FB6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overflowPunct w:val="0"/>
      <w:autoSpaceDE w:val="0"/>
      <w:autoSpaceDN w:val="0"/>
      <w:adjustRightInd w:val="0"/>
      <w:textAlignment w:val="baseline"/>
    </w:pPr>
  </w:style>
  <w:style w:type="paragraph" w:styleId="1">
    <w:name w:val="heading 1"/>
    <w:basedOn w:val="a"/>
    <w:next w:val="a"/>
    <w:link w:val="10"/>
    <w:uiPriority w:val="9"/>
    <w:qFormat/>
    <w:pPr>
      <w:keepNext/>
      <w:widowControl/>
      <w:spacing w:after="60"/>
      <w:jc w:val="center"/>
      <w:outlineLvl w:val="0"/>
    </w:pPr>
    <w:rPr>
      <w:rFonts w:ascii="TimesET" w:hAnsi="TimesET"/>
      <w:b/>
      <w:kern w:val="28"/>
      <w:sz w:val="28"/>
    </w:rPr>
  </w:style>
  <w:style w:type="paragraph" w:styleId="2">
    <w:name w:val="heading 2"/>
    <w:basedOn w:val="a"/>
    <w:next w:val="a"/>
    <w:link w:val="20"/>
    <w:uiPriority w:val="9"/>
    <w:qFormat/>
    <w:pPr>
      <w:keepNext/>
      <w:widowControl/>
      <w:spacing w:line="360" w:lineRule="auto"/>
      <w:jc w:val="center"/>
      <w:outlineLvl w:val="1"/>
    </w:pPr>
    <w:rPr>
      <w:b/>
      <w:sz w:val="40"/>
    </w:rPr>
  </w:style>
  <w:style w:type="paragraph" w:styleId="3">
    <w:name w:val="heading 3"/>
    <w:basedOn w:val="a"/>
    <w:next w:val="a"/>
    <w:link w:val="30"/>
    <w:uiPriority w:val="9"/>
    <w:qFormat/>
    <w:pPr>
      <w:keepNext/>
      <w:widowControl/>
      <w:spacing w:before="240" w:after="60"/>
      <w:jc w:val="center"/>
      <w:outlineLvl w:val="2"/>
    </w:pPr>
    <w:rPr>
      <w:rFonts w:ascii="Palatino Italic" w:hAnsi="Palatino Italic"/>
      <w:b/>
      <w:i/>
      <w:sz w:val="24"/>
    </w:rPr>
  </w:style>
  <w:style w:type="paragraph" w:styleId="4">
    <w:name w:val="heading 4"/>
    <w:basedOn w:val="a"/>
    <w:next w:val="a"/>
    <w:link w:val="40"/>
    <w:uiPriority w:val="9"/>
    <w:qFormat/>
    <w:rsid w:val="008C6B34"/>
    <w:pPr>
      <w:keepNext/>
      <w:widowControl/>
      <w:spacing w:before="240" w:after="60"/>
      <w:ind w:firstLine="720"/>
      <w:jc w:val="both"/>
      <w:outlineLvl w:val="3"/>
    </w:pPr>
    <w:rPr>
      <w:b/>
      <w:bCs/>
      <w:sz w:val="28"/>
      <w:szCs w:val="28"/>
    </w:rPr>
  </w:style>
  <w:style w:type="paragraph" w:styleId="5">
    <w:name w:val="heading 5"/>
    <w:basedOn w:val="a"/>
    <w:next w:val="a"/>
    <w:link w:val="50"/>
    <w:uiPriority w:val="9"/>
    <w:qFormat/>
    <w:rsid w:val="008C6B34"/>
    <w:pPr>
      <w:widowControl/>
      <w:spacing w:before="240" w:after="60"/>
      <w:ind w:firstLine="720"/>
      <w:jc w:val="both"/>
      <w:outlineLvl w:val="4"/>
    </w:pPr>
    <w:rPr>
      <w:rFonts w:ascii="TimesET" w:hAnsi="TimesET"/>
      <w:b/>
      <w:bCs/>
      <w:i/>
      <w:iCs/>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Body Text Indent"/>
    <w:basedOn w:val="a"/>
    <w:link w:val="a4"/>
    <w:uiPriority w:val="99"/>
    <w:pPr>
      <w:widowControl/>
      <w:overflowPunct/>
      <w:autoSpaceDE/>
      <w:autoSpaceDN/>
      <w:adjustRightInd/>
      <w:ind w:firstLine="426"/>
      <w:jc w:val="both"/>
      <w:textAlignment w:val="auto"/>
    </w:pPr>
    <w:rPr>
      <w:sz w:val="28"/>
    </w:rPr>
  </w:style>
  <w:style w:type="character" w:customStyle="1" w:styleId="a4">
    <w:name w:val="Основной текст с отступом Знак"/>
    <w:basedOn w:val="a0"/>
    <w:link w:val="a3"/>
    <w:uiPriority w:val="99"/>
    <w:semiHidden/>
    <w:locked/>
    <w:rPr>
      <w:rFonts w:cs="Times New Roman"/>
    </w:rPr>
  </w:style>
  <w:style w:type="paragraph" w:styleId="a5">
    <w:name w:val="header"/>
    <w:basedOn w:val="a"/>
    <w:link w:val="a6"/>
    <w:uiPriority w:val="99"/>
    <w:pPr>
      <w:widowControl/>
      <w:tabs>
        <w:tab w:val="center" w:pos="4153"/>
        <w:tab w:val="right" w:pos="8306"/>
      </w:tabs>
      <w:spacing w:after="60"/>
      <w:ind w:firstLine="720"/>
      <w:jc w:val="both"/>
    </w:pPr>
    <w:rPr>
      <w:rFonts w:ascii="TimesET" w:hAnsi="TimesET"/>
      <w:sz w:val="24"/>
    </w:rPr>
  </w:style>
  <w:style w:type="character" w:customStyle="1" w:styleId="a6">
    <w:name w:val="Верхний колонтитул Знак"/>
    <w:basedOn w:val="a0"/>
    <w:link w:val="a5"/>
    <w:uiPriority w:val="99"/>
    <w:semiHidden/>
    <w:locked/>
    <w:rPr>
      <w:rFonts w:cs="Times New Roman"/>
    </w:rPr>
  </w:style>
  <w:style w:type="paragraph" w:styleId="a7">
    <w:name w:val="footer"/>
    <w:basedOn w:val="a"/>
    <w:link w:val="a8"/>
    <w:uiPriority w:val="99"/>
    <w:pPr>
      <w:widowControl/>
      <w:tabs>
        <w:tab w:val="center" w:pos="4153"/>
        <w:tab w:val="right" w:pos="8306"/>
      </w:tabs>
      <w:spacing w:after="60"/>
      <w:ind w:firstLine="720"/>
      <w:jc w:val="both"/>
    </w:pPr>
    <w:rPr>
      <w:rFonts w:ascii="TimesET" w:hAnsi="TimesET"/>
      <w:sz w:val="24"/>
    </w:rPr>
  </w:style>
  <w:style w:type="character" w:customStyle="1" w:styleId="a8">
    <w:name w:val="Нижний колонтитул Знак"/>
    <w:basedOn w:val="a0"/>
    <w:link w:val="a7"/>
    <w:uiPriority w:val="99"/>
    <w:semiHidden/>
    <w:locked/>
    <w:rPr>
      <w:rFonts w:cs="Times New Roman"/>
    </w:rPr>
  </w:style>
  <w:style w:type="paragraph" w:styleId="a9">
    <w:name w:val="Balloon Text"/>
    <w:basedOn w:val="a"/>
    <w:link w:val="aa"/>
    <w:uiPriority w:val="99"/>
    <w:semiHidden/>
    <w:rsid w:val="00746B94"/>
    <w:pPr>
      <w:widowControl/>
      <w:spacing w:after="60"/>
      <w:ind w:firstLine="720"/>
      <w:jc w:val="both"/>
    </w:pPr>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table" w:styleId="ab">
    <w:name w:val="Table Grid"/>
    <w:basedOn w:val="a1"/>
    <w:uiPriority w:val="59"/>
    <w:rsid w:val="004C5E81"/>
    <w:pPr>
      <w:overflowPunct w:val="0"/>
      <w:autoSpaceDE w:val="0"/>
      <w:autoSpaceDN w:val="0"/>
      <w:adjustRightInd w:val="0"/>
      <w:spacing w:after="60"/>
      <w:ind w:firstLine="7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2417"/>
    <w:rPr>
      <w:rFonts w:cs="Times New Roman"/>
      <w:color w:val="0000FF"/>
      <w:u w:val="single"/>
    </w:rPr>
  </w:style>
  <w:style w:type="paragraph" w:styleId="21">
    <w:name w:val="Body Text Indent 2"/>
    <w:basedOn w:val="a"/>
    <w:link w:val="22"/>
    <w:uiPriority w:val="99"/>
    <w:rsid w:val="008C6B34"/>
    <w:pPr>
      <w:widowControl/>
      <w:spacing w:after="120" w:line="480" w:lineRule="auto"/>
      <w:ind w:left="283" w:firstLine="720"/>
      <w:jc w:val="both"/>
    </w:pPr>
    <w:rPr>
      <w:rFonts w:ascii="TimesET" w:hAnsi="TimesET"/>
      <w:sz w:val="24"/>
    </w:rPr>
  </w:style>
  <w:style w:type="character" w:customStyle="1" w:styleId="22">
    <w:name w:val="Основной текст с отступом 2 Знак"/>
    <w:basedOn w:val="a0"/>
    <w:link w:val="21"/>
    <w:uiPriority w:val="99"/>
    <w:semiHidden/>
    <w:locked/>
    <w:rPr>
      <w:rFonts w:cs="Times New Roman"/>
    </w:rPr>
  </w:style>
  <w:style w:type="paragraph" w:styleId="31">
    <w:name w:val="Body Text Indent 3"/>
    <w:basedOn w:val="a"/>
    <w:link w:val="32"/>
    <w:uiPriority w:val="99"/>
    <w:rsid w:val="008C6B34"/>
    <w:pPr>
      <w:widowControl/>
      <w:spacing w:after="120"/>
      <w:ind w:left="283" w:firstLine="720"/>
      <w:jc w:val="both"/>
    </w:pPr>
    <w:rPr>
      <w:rFonts w:ascii="TimesET" w:hAnsi="TimesET"/>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23">
    <w:name w:val="Body Text 2"/>
    <w:basedOn w:val="a"/>
    <w:link w:val="24"/>
    <w:uiPriority w:val="99"/>
    <w:rsid w:val="000A63D8"/>
    <w:pPr>
      <w:widowControl/>
      <w:spacing w:after="120" w:line="480" w:lineRule="auto"/>
      <w:ind w:firstLine="720"/>
      <w:jc w:val="both"/>
    </w:pPr>
    <w:rPr>
      <w:rFonts w:ascii="TimesET" w:hAnsi="TimesET"/>
      <w:sz w:val="24"/>
    </w:rPr>
  </w:style>
  <w:style w:type="character" w:customStyle="1" w:styleId="24">
    <w:name w:val="Основной текст 2 Знак"/>
    <w:basedOn w:val="a0"/>
    <w:link w:val="23"/>
    <w:uiPriority w:val="99"/>
    <w:semiHidden/>
    <w:locked/>
    <w:rPr>
      <w:rFonts w:cs="Times New Roman"/>
    </w:rPr>
  </w:style>
  <w:style w:type="paragraph" w:styleId="ad">
    <w:name w:val="Normal (Web)"/>
    <w:basedOn w:val="a"/>
    <w:uiPriority w:val="99"/>
    <w:rsid w:val="00D434D7"/>
    <w:pPr>
      <w:widowControl/>
      <w:overflowPunct/>
      <w:autoSpaceDE/>
      <w:autoSpaceDN/>
      <w:adjustRightInd/>
      <w:spacing w:before="100" w:beforeAutospacing="1" w:after="100" w:afterAutospacing="1"/>
      <w:textAlignment w:val="auto"/>
    </w:pPr>
    <w:rPr>
      <w:sz w:val="24"/>
      <w:szCs w:val="24"/>
    </w:rPr>
  </w:style>
  <w:style w:type="paragraph" w:customStyle="1" w:styleId="Iiaeoiue">
    <w:name w:val="I?iaeoiue"/>
    <w:basedOn w:val="a"/>
    <w:rsid w:val="00C57BEC"/>
    <w:pPr>
      <w:widowControl/>
      <w:overflowPunct/>
      <w:autoSpaceDE/>
      <w:autoSpaceDN/>
      <w:adjustRightInd/>
      <w:spacing w:after="120" w:line="360" w:lineRule="auto"/>
      <w:ind w:firstLine="709"/>
      <w:jc w:val="both"/>
      <w:textAlignment w:val="auto"/>
    </w:pPr>
    <w:rPr>
      <w:sz w:val="28"/>
    </w:rPr>
  </w:style>
  <w:style w:type="paragraph" w:customStyle="1" w:styleId="ConsPlusNormal">
    <w:name w:val="ConsPlusNormal"/>
    <w:rsid w:val="00C57BEC"/>
    <w:pPr>
      <w:widowControl w:val="0"/>
      <w:autoSpaceDE w:val="0"/>
      <w:autoSpaceDN w:val="0"/>
      <w:adjustRightInd w:val="0"/>
      <w:ind w:firstLine="720"/>
    </w:pPr>
    <w:rPr>
      <w:rFonts w:ascii="Arial" w:hAnsi="Arial" w:cs="Arial"/>
    </w:rPr>
  </w:style>
  <w:style w:type="character" w:styleId="ae">
    <w:name w:val="Strong"/>
    <w:basedOn w:val="a0"/>
    <w:uiPriority w:val="22"/>
    <w:qFormat/>
    <w:rsid w:val="009D3ABC"/>
    <w:rPr>
      <w:rFonts w:cs="Times New Roman"/>
      <w:b/>
    </w:rPr>
  </w:style>
  <w:style w:type="character" w:styleId="af">
    <w:name w:val="page number"/>
    <w:basedOn w:val="a0"/>
    <w:uiPriority w:val="99"/>
    <w:rsid w:val="000A63D8"/>
    <w:rPr>
      <w:rFonts w:ascii="Times New Roman" w:hAnsi="Times New Roman" w:cs="Times New Roman"/>
      <w:sz w:val="24"/>
    </w:rPr>
  </w:style>
  <w:style w:type="paragraph" w:customStyle="1" w:styleId="14-20">
    <w:name w:val="текст14-20"/>
    <w:basedOn w:val="a"/>
    <w:rsid w:val="000A63D8"/>
    <w:pPr>
      <w:widowControl/>
      <w:overflowPunct/>
      <w:autoSpaceDE/>
      <w:autoSpaceDN/>
      <w:adjustRightInd/>
      <w:spacing w:after="120" w:line="400" w:lineRule="exact"/>
      <w:ind w:firstLine="720"/>
      <w:jc w:val="both"/>
      <w:textAlignment w:val="auto"/>
    </w:pPr>
    <w:rPr>
      <w:sz w:val="28"/>
      <w:szCs w:val="28"/>
    </w:rPr>
  </w:style>
  <w:style w:type="paragraph" w:customStyle="1" w:styleId="14-1">
    <w:name w:val="Текст 14-1"/>
    <w:aliases w:val="5,Т-1,Стиль12-1,Текст14-1,текст14"/>
    <w:basedOn w:val="a"/>
    <w:rsid w:val="00F11E80"/>
    <w:pPr>
      <w:widowControl/>
      <w:overflowPunct/>
      <w:autoSpaceDE/>
      <w:autoSpaceDN/>
      <w:adjustRightInd/>
      <w:spacing w:line="360" w:lineRule="auto"/>
      <w:ind w:firstLine="709"/>
      <w:jc w:val="both"/>
      <w:textAlignment w:val="auto"/>
    </w:pPr>
    <w:rPr>
      <w:sz w:val="28"/>
    </w:rPr>
  </w:style>
  <w:style w:type="paragraph" w:customStyle="1" w:styleId="14-15">
    <w:name w:val="Текст14-15"/>
    <w:basedOn w:val="a"/>
    <w:rsid w:val="00F11E80"/>
    <w:pPr>
      <w:widowControl/>
      <w:overflowPunct/>
      <w:autoSpaceDE/>
      <w:autoSpaceDN/>
      <w:adjustRightInd/>
      <w:spacing w:line="360" w:lineRule="auto"/>
      <w:ind w:firstLine="709"/>
      <w:jc w:val="both"/>
      <w:textAlignment w:val="auto"/>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overflowPunct w:val="0"/>
      <w:autoSpaceDE w:val="0"/>
      <w:autoSpaceDN w:val="0"/>
      <w:adjustRightInd w:val="0"/>
      <w:textAlignment w:val="baseline"/>
    </w:pPr>
  </w:style>
  <w:style w:type="paragraph" w:styleId="1">
    <w:name w:val="heading 1"/>
    <w:basedOn w:val="a"/>
    <w:next w:val="a"/>
    <w:link w:val="10"/>
    <w:uiPriority w:val="9"/>
    <w:qFormat/>
    <w:pPr>
      <w:keepNext/>
      <w:widowControl/>
      <w:spacing w:after="60"/>
      <w:jc w:val="center"/>
      <w:outlineLvl w:val="0"/>
    </w:pPr>
    <w:rPr>
      <w:rFonts w:ascii="TimesET" w:hAnsi="TimesET"/>
      <w:b/>
      <w:kern w:val="28"/>
      <w:sz w:val="28"/>
    </w:rPr>
  </w:style>
  <w:style w:type="paragraph" w:styleId="2">
    <w:name w:val="heading 2"/>
    <w:basedOn w:val="a"/>
    <w:next w:val="a"/>
    <w:link w:val="20"/>
    <w:uiPriority w:val="9"/>
    <w:qFormat/>
    <w:pPr>
      <w:keepNext/>
      <w:widowControl/>
      <w:spacing w:line="360" w:lineRule="auto"/>
      <w:jc w:val="center"/>
      <w:outlineLvl w:val="1"/>
    </w:pPr>
    <w:rPr>
      <w:b/>
      <w:sz w:val="40"/>
    </w:rPr>
  </w:style>
  <w:style w:type="paragraph" w:styleId="3">
    <w:name w:val="heading 3"/>
    <w:basedOn w:val="a"/>
    <w:next w:val="a"/>
    <w:link w:val="30"/>
    <w:uiPriority w:val="9"/>
    <w:qFormat/>
    <w:pPr>
      <w:keepNext/>
      <w:widowControl/>
      <w:spacing w:before="240" w:after="60"/>
      <w:jc w:val="center"/>
      <w:outlineLvl w:val="2"/>
    </w:pPr>
    <w:rPr>
      <w:rFonts w:ascii="Palatino Italic" w:hAnsi="Palatino Italic"/>
      <w:b/>
      <w:i/>
      <w:sz w:val="24"/>
    </w:rPr>
  </w:style>
  <w:style w:type="paragraph" w:styleId="4">
    <w:name w:val="heading 4"/>
    <w:basedOn w:val="a"/>
    <w:next w:val="a"/>
    <w:link w:val="40"/>
    <w:uiPriority w:val="9"/>
    <w:qFormat/>
    <w:rsid w:val="008C6B34"/>
    <w:pPr>
      <w:keepNext/>
      <w:widowControl/>
      <w:spacing w:before="240" w:after="60"/>
      <w:ind w:firstLine="720"/>
      <w:jc w:val="both"/>
      <w:outlineLvl w:val="3"/>
    </w:pPr>
    <w:rPr>
      <w:b/>
      <w:bCs/>
      <w:sz w:val="28"/>
      <w:szCs w:val="28"/>
    </w:rPr>
  </w:style>
  <w:style w:type="paragraph" w:styleId="5">
    <w:name w:val="heading 5"/>
    <w:basedOn w:val="a"/>
    <w:next w:val="a"/>
    <w:link w:val="50"/>
    <w:uiPriority w:val="9"/>
    <w:qFormat/>
    <w:rsid w:val="008C6B34"/>
    <w:pPr>
      <w:widowControl/>
      <w:spacing w:before="240" w:after="60"/>
      <w:ind w:firstLine="720"/>
      <w:jc w:val="both"/>
      <w:outlineLvl w:val="4"/>
    </w:pPr>
    <w:rPr>
      <w:rFonts w:ascii="TimesET" w:hAnsi="TimesET"/>
      <w:b/>
      <w:bCs/>
      <w:i/>
      <w:iCs/>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Body Text Indent"/>
    <w:basedOn w:val="a"/>
    <w:link w:val="a4"/>
    <w:uiPriority w:val="99"/>
    <w:pPr>
      <w:widowControl/>
      <w:overflowPunct/>
      <w:autoSpaceDE/>
      <w:autoSpaceDN/>
      <w:adjustRightInd/>
      <w:ind w:firstLine="426"/>
      <w:jc w:val="both"/>
      <w:textAlignment w:val="auto"/>
    </w:pPr>
    <w:rPr>
      <w:sz w:val="28"/>
    </w:rPr>
  </w:style>
  <w:style w:type="character" w:customStyle="1" w:styleId="a4">
    <w:name w:val="Основной текст с отступом Знак"/>
    <w:basedOn w:val="a0"/>
    <w:link w:val="a3"/>
    <w:uiPriority w:val="99"/>
    <w:semiHidden/>
    <w:locked/>
    <w:rPr>
      <w:rFonts w:cs="Times New Roman"/>
    </w:rPr>
  </w:style>
  <w:style w:type="paragraph" w:styleId="a5">
    <w:name w:val="header"/>
    <w:basedOn w:val="a"/>
    <w:link w:val="a6"/>
    <w:uiPriority w:val="99"/>
    <w:pPr>
      <w:widowControl/>
      <w:tabs>
        <w:tab w:val="center" w:pos="4153"/>
        <w:tab w:val="right" w:pos="8306"/>
      </w:tabs>
      <w:spacing w:after="60"/>
      <w:ind w:firstLine="720"/>
      <w:jc w:val="both"/>
    </w:pPr>
    <w:rPr>
      <w:rFonts w:ascii="TimesET" w:hAnsi="TimesET"/>
      <w:sz w:val="24"/>
    </w:rPr>
  </w:style>
  <w:style w:type="character" w:customStyle="1" w:styleId="a6">
    <w:name w:val="Верхний колонтитул Знак"/>
    <w:basedOn w:val="a0"/>
    <w:link w:val="a5"/>
    <w:uiPriority w:val="99"/>
    <w:semiHidden/>
    <w:locked/>
    <w:rPr>
      <w:rFonts w:cs="Times New Roman"/>
    </w:rPr>
  </w:style>
  <w:style w:type="paragraph" w:styleId="a7">
    <w:name w:val="footer"/>
    <w:basedOn w:val="a"/>
    <w:link w:val="a8"/>
    <w:uiPriority w:val="99"/>
    <w:pPr>
      <w:widowControl/>
      <w:tabs>
        <w:tab w:val="center" w:pos="4153"/>
        <w:tab w:val="right" w:pos="8306"/>
      </w:tabs>
      <w:spacing w:after="60"/>
      <w:ind w:firstLine="720"/>
      <w:jc w:val="both"/>
    </w:pPr>
    <w:rPr>
      <w:rFonts w:ascii="TimesET" w:hAnsi="TimesET"/>
      <w:sz w:val="24"/>
    </w:rPr>
  </w:style>
  <w:style w:type="character" w:customStyle="1" w:styleId="a8">
    <w:name w:val="Нижний колонтитул Знак"/>
    <w:basedOn w:val="a0"/>
    <w:link w:val="a7"/>
    <w:uiPriority w:val="99"/>
    <w:semiHidden/>
    <w:locked/>
    <w:rPr>
      <w:rFonts w:cs="Times New Roman"/>
    </w:rPr>
  </w:style>
  <w:style w:type="paragraph" w:styleId="a9">
    <w:name w:val="Balloon Text"/>
    <w:basedOn w:val="a"/>
    <w:link w:val="aa"/>
    <w:uiPriority w:val="99"/>
    <w:semiHidden/>
    <w:rsid w:val="00746B94"/>
    <w:pPr>
      <w:widowControl/>
      <w:spacing w:after="60"/>
      <w:ind w:firstLine="720"/>
      <w:jc w:val="both"/>
    </w:pPr>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table" w:styleId="ab">
    <w:name w:val="Table Grid"/>
    <w:basedOn w:val="a1"/>
    <w:uiPriority w:val="59"/>
    <w:rsid w:val="004C5E81"/>
    <w:pPr>
      <w:overflowPunct w:val="0"/>
      <w:autoSpaceDE w:val="0"/>
      <w:autoSpaceDN w:val="0"/>
      <w:adjustRightInd w:val="0"/>
      <w:spacing w:after="60"/>
      <w:ind w:firstLine="7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2417"/>
    <w:rPr>
      <w:rFonts w:cs="Times New Roman"/>
      <w:color w:val="0000FF"/>
      <w:u w:val="single"/>
    </w:rPr>
  </w:style>
  <w:style w:type="paragraph" w:styleId="21">
    <w:name w:val="Body Text Indent 2"/>
    <w:basedOn w:val="a"/>
    <w:link w:val="22"/>
    <w:uiPriority w:val="99"/>
    <w:rsid w:val="008C6B34"/>
    <w:pPr>
      <w:widowControl/>
      <w:spacing w:after="120" w:line="480" w:lineRule="auto"/>
      <w:ind w:left="283" w:firstLine="720"/>
      <w:jc w:val="both"/>
    </w:pPr>
    <w:rPr>
      <w:rFonts w:ascii="TimesET" w:hAnsi="TimesET"/>
      <w:sz w:val="24"/>
    </w:rPr>
  </w:style>
  <w:style w:type="character" w:customStyle="1" w:styleId="22">
    <w:name w:val="Основной текст с отступом 2 Знак"/>
    <w:basedOn w:val="a0"/>
    <w:link w:val="21"/>
    <w:uiPriority w:val="99"/>
    <w:semiHidden/>
    <w:locked/>
    <w:rPr>
      <w:rFonts w:cs="Times New Roman"/>
    </w:rPr>
  </w:style>
  <w:style w:type="paragraph" w:styleId="31">
    <w:name w:val="Body Text Indent 3"/>
    <w:basedOn w:val="a"/>
    <w:link w:val="32"/>
    <w:uiPriority w:val="99"/>
    <w:rsid w:val="008C6B34"/>
    <w:pPr>
      <w:widowControl/>
      <w:spacing w:after="120"/>
      <w:ind w:left="283" w:firstLine="720"/>
      <w:jc w:val="both"/>
    </w:pPr>
    <w:rPr>
      <w:rFonts w:ascii="TimesET" w:hAnsi="TimesET"/>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23">
    <w:name w:val="Body Text 2"/>
    <w:basedOn w:val="a"/>
    <w:link w:val="24"/>
    <w:uiPriority w:val="99"/>
    <w:rsid w:val="000A63D8"/>
    <w:pPr>
      <w:widowControl/>
      <w:spacing w:after="120" w:line="480" w:lineRule="auto"/>
      <w:ind w:firstLine="720"/>
      <w:jc w:val="both"/>
    </w:pPr>
    <w:rPr>
      <w:rFonts w:ascii="TimesET" w:hAnsi="TimesET"/>
      <w:sz w:val="24"/>
    </w:rPr>
  </w:style>
  <w:style w:type="character" w:customStyle="1" w:styleId="24">
    <w:name w:val="Основной текст 2 Знак"/>
    <w:basedOn w:val="a0"/>
    <w:link w:val="23"/>
    <w:uiPriority w:val="99"/>
    <w:semiHidden/>
    <w:locked/>
    <w:rPr>
      <w:rFonts w:cs="Times New Roman"/>
    </w:rPr>
  </w:style>
  <w:style w:type="paragraph" w:styleId="ad">
    <w:name w:val="Normal (Web)"/>
    <w:basedOn w:val="a"/>
    <w:uiPriority w:val="99"/>
    <w:rsid w:val="00D434D7"/>
    <w:pPr>
      <w:widowControl/>
      <w:overflowPunct/>
      <w:autoSpaceDE/>
      <w:autoSpaceDN/>
      <w:adjustRightInd/>
      <w:spacing w:before="100" w:beforeAutospacing="1" w:after="100" w:afterAutospacing="1"/>
      <w:textAlignment w:val="auto"/>
    </w:pPr>
    <w:rPr>
      <w:sz w:val="24"/>
      <w:szCs w:val="24"/>
    </w:rPr>
  </w:style>
  <w:style w:type="paragraph" w:customStyle="1" w:styleId="Iiaeoiue">
    <w:name w:val="I?iaeoiue"/>
    <w:basedOn w:val="a"/>
    <w:rsid w:val="00C57BEC"/>
    <w:pPr>
      <w:widowControl/>
      <w:overflowPunct/>
      <w:autoSpaceDE/>
      <w:autoSpaceDN/>
      <w:adjustRightInd/>
      <w:spacing w:after="120" w:line="360" w:lineRule="auto"/>
      <w:ind w:firstLine="709"/>
      <w:jc w:val="both"/>
      <w:textAlignment w:val="auto"/>
    </w:pPr>
    <w:rPr>
      <w:sz w:val="28"/>
    </w:rPr>
  </w:style>
  <w:style w:type="paragraph" w:customStyle="1" w:styleId="ConsPlusNormal">
    <w:name w:val="ConsPlusNormal"/>
    <w:rsid w:val="00C57BEC"/>
    <w:pPr>
      <w:widowControl w:val="0"/>
      <w:autoSpaceDE w:val="0"/>
      <w:autoSpaceDN w:val="0"/>
      <w:adjustRightInd w:val="0"/>
      <w:ind w:firstLine="720"/>
    </w:pPr>
    <w:rPr>
      <w:rFonts w:ascii="Arial" w:hAnsi="Arial" w:cs="Arial"/>
    </w:rPr>
  </w:style>
  <w:style w:type="character" w:styleId="ae">
    <w:name w:val="Strong"/>
    <w:basedOn w:val="a0"/>
    <w:uiPriority w:val="22"/>
    <w:qFormat/>
    <w:rsid w:val="009D3ABC"/>
    <w:rPr>
      <w:rFonts w:cs="Times New Roman"/>
      <w:b/>
    </w:rPr>
  </w:style>
  <w:style w:type="character" w:styleId="af">
    <w:name w:val="page number"/>
    <w:basedOn w:val="a0"/>
    <w:uiPriority w:val="99"/>
    <w:rsid w:val="000A63D8"/>
    <w:rPr>
      <w:rFonts w:ascii="Times New Roman" w:hAnsi="Times New Roman" w:cs="Times New Roman"/>
      <w:sz w:val="24"/>
    </w:rPr>
  </w:style>
  <w:style w:type="paragraph" w:customStyle="1" w:styleId="14-20">
    <w:name w:val="текст14-20"/>
    <w:basedOn w:val="a"/>
    <w:rsid w:val="000A63D8"/>
    <w:pPr>
      <w:widowControl/>
      <w:overflowPunct/>
      <w:autoSpaceDE/>
      <w:autoSpaceDN/>
      <w:adjustRightInd/>
      <w:spacing w:after="120" w:line="400" w:lineRule="exact"/>
      <w:ind w:firstLine="720"/>
      <w:jc w:val="both"/>
      <w:textAlignment w:val="auto"/>
    </w:pPr>
    <w:rPr>
      <w:sz w:val="28"/>
      <w:szCs w:val="28"/>
    </w:rPr>
  </w:style>
  <w:style w:type="paragraph" w:customStyle="1" w:styleId="14-1">
    <w:name w:val="Текст 14-1"/>
    <w:aliases w:val="5,Т-1,Стиль12-1,Текст14-1,текст14"/>
    <w:basedOn w:val="a"/>
    <w:rsid w:val="00F11E80"/>
    <w:pPr>
      <w:widowControl/>
      <w:overflowPunct/>
      <w:autoSpaceDE/>
      <w:autoSpaceDN/>
      <w:adjustRightInd/>
      <w:spacing w:line="360" w:lineRule="auto"/>
      <w:ind w:firstLine="709"/>
      <w:jc w:val="both"/>
      <w:textAlignment w:val="auto"/>
    </w:pPr>
    <w:rPr>
      <w:sz w:val="28"/>
    </w:rPr>
  </w:style>
  <w:style w:type="paragraph" w:customStyle="1" w:styleId="14-15">
    <w:name w:val="Текст14-15"/>
    <w:basedOn w:val="a"/>
    <w:rsid w:val="00F11E80"/>
    <w:pPr>
      <w:widowControl/>
      <w:overflowPunct/>
      <w:autoSpaceDE/>
      <w:autoSpaceDN/>
      <w:adjustRightInd/>
      <w:spacing w:line="360" w:lineRule="auto"/>
      <w:ind w:firstLine="709"/>
      <w:jc w:val="both"/>
      <w:textAlignment w:val="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359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2919</Words>
  <Characters>16642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_</vt:lpstr>
    </vt:vector>
  </TitlesOfParts>
  <Company>IKSRF42</Company>
  <LinksUpToDate>false</LinksUpToDate>
  <CharactersWithSpaces>19522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"ГАС ВЫБОРЫ"</dc:creator>
  <cp:lastModifiedBy>Admin</cp:lastModifiedBy>
  <cp:revision>2</cp:revision>
  <cp:lastPrinted>2018-06-05T07:45:00Z</cp:lastPrinted>
  <dcterms:created xsi:type="dcterms:W3CDTF">2018-06-14T02:44:00Z</dcterms:created>
  <dcterms:modified xsi:type="dcterms:W3CDTF">2018-06-14T02:44:00Z</dcterms:modified>
</cp:coreProperties>
</file>