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B0" w:rsidRPr="004B4AB0" w:rsidRDefault="004B4AB0" w:rsidP="004B4AB0">
      <w:pPr>
        <w:pBdr>
          <w:bottom w:val="single" w:sz="4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4AB0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4B4AB0" w:rsidRPr="004B4AB0" w:rsidRDefault="004B4AB0" w:rsidP="004B4AB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B0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4B4AB0" w:rsidRPr="004B4AB0" w:rsidRDefault="004B4AB0" w:rsidP="004B4AB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B0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4B4AB0" w:rsidRPr="004B4AB0" w:rsidRDefault="004B4AB0" w:rsidP="004B4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B0" w:rsidRPr="004B4AB0" w:rsidRDefault="004B4AB0" w:rsidP="004B4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AB0">
        <w:rPr>
          <w:rFonts w:ascii="Times New Roman" w:hAnsi="Times New Roman" w:cs="Times New Roman"/>
          <w:sz w:val="28"/>
          <w:szCs w:val="28"/>
        </w:rPr>
        <w:t>первое заседание</w:t>
      </w:r>
    </w:p>
    <w:p w:rsidR="004B4AB0" w:rsidRPr="004B4AB0" w:rsidRDefault="004B4AB0" w:rsidP="004B4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B0" w:rsidRPr="004B4AB0" w:rsidRDefault="004B4AB0" w:rsidP="004B4A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AB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B4AB0" w:rsidRPr="004B4AB0" w:rsidRDefault="004B4AB0" w:rsidP="004B4A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B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 26 декабря 2019 года №  </w:t>
      </w:r>
      <w:r w:rsidR="00CF0381">
        <w:rPr>
          <w:rFonts w:ascii="Times New Roman" w:hAnsi="Times New Roman" w:cs="Times New Roman"/>
          <w:b/>
          <w:bCs/>
          <w:sz w:val="28"/>
          <w:szCs w:val="28"/>
        </w:rPr>
        <w:t>10-НА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4301B" w:rsidRDefault="0004301B" w:rsidP="00B733E3">
      <w:pPr>
        <w:shd w:val="clear" w:color="auto" w:fill="FFFFFF"/>
        <w:tabs>
          <w:tab w:val="right" w:pos="180"/>
          <w:tab w:val="right" w:pos="1440"/>
          <w:tab w:val="right" w:pos="1620"/>
        </w:tabs>
        <w:ind w:left="1077" w:right="828" w:hanging="537"/>
        <w:jc w:val="center"/>
        <w:rPr>
          <w:rFonts w:ascii="Times New Roman" w:hAnsi="Times New Roman" w:cs="Times New Roman"/>
          <w:b/>
          <w:kern w:val="2"/>
          <w:sz w:val="28"/>
          <w:szCs w:val="24"/>
        </w:rPr>
      </w:pPr>
    </w:p>
    <w:p w:rsidR="00D46B8A" w:rsidRDefault="00D46B8A" w:rsidP="00B733E3">
      <w:pPr>
        <w:shd w:val="clear" w:color="auto" w:fill="FFFFFF"/>
        <w:tabs>
          <w:tab w:val="right" w:pos="180"/>
          <w:tab w:val="right" w:pos="1440"/>
          <w:tab w:val="right" w:pos="1620"/>
        </w:tabs>
        <w:ind w:left="1077" w:right="828" w:hanging="537"/>
        <w:jc w:val="center"/>
        <w:rPr>
          <w:rFonts w:ascii="Times New Roman" w:hAnsi="Times New Roman" w:cs="Times New Roman"/>
          <w:b/>
          <w:kern w:val="2"/>
          <w:sz w:val="28"/>
          <w:szCs w:val="24"/>
        </w:rPr>
      </w:pPr>
      <w:r>
        <w:rPr>
          <w:rFonts w:ascii="Times New Roman" w:hAnsi="Times New Roman" w:cs="Times New Roman"/>
          <w:b/>
          <w:kern w:val="2"/>
          <w:sz w:val="28"/>
          <w:szCs w:val="24"/>
        </w:rPr>
        <w:t xml:space="preserve">Об утверждении Положения о бюджетном процессе в Юргинском муниципальном округе </w:t>
      </w:r>
    </w:p>
    <w:p w:rsidR="00D46B8A" w:rsidRPr="003630F5" w:rsidRDefault="00D46B8A" w:rsidP="00B733E3">
      <w:pPr>
        <w:shd w:val="clear" w:color="auto" w:fill="FFFFFF"/>
        <w:tabs>
          <w:tab w:val="right" w:pos="180"/>
          <w:tab w:val="right" w:pos="1440"/>
          <w:tab w:val="right" w:pos="1620"/>
        </w:tabs>
        <w:ind w:left="1077" w:right="828" w:hanging="537"/>
        <w:jc w:val="center"/>
        <w:rPr>
          <w:rFonts w:ascii="Times New Roman" w:hAnsi="Times New Roman" w:cs="Times New Roman"/>
          <w:b/>
          <w:kern w:val="2"/>
          <w:sz w:val="28"/>
          <w:szCs w:val="24"/>
        </w:rPr>
      </w:pPr>
    </w:p>
    <w:p w:rsidR="008629BF" w:rsidRPr="004B4AB0" w:rsidRDefault="00796D90" w:rsidP="008629BF">
      <w:pPr>
        <w:pStyle w:val="2"/>
        <w:shd w:val="clear" w:color="auto" w:fill="auto"/>
        <w:spacing w:line="240" w:lineRule="auto"/>
        <w:ind w:left="20" w:firstLine="547"/>
        <w:rPr>
          <w:kern w:val="2"/>
          <w:sz w:val="24"/>
          <w:szCs w:val="24"/>
          <w:lang w:val="ru-RU"/>
        </w:rPr>
      </w:pPr>
      <w:r w:rsidRPr="004B4AB0">
        <w:rPr>
          <w:color w:val="000000"/>
          <w:spacing w:val="8"/>
          <w:kern w:val="2"/>
          <w:sz w:val="24"/>
          <w:szCs w:val="24"/>
        </w:rPr>
        <w:t>В соответствии со ст.</w:t>
      </w:r>
      <w:r w:rsidR="005E220E" w:rsidRPr="004B4AB0">
        <w:rPr>
          <w:color w:val="000000"/>
          <w:spacing w:val="8"/>
          <w:kern w:val="2"/>
          <w:sz w:val="24"/>
          <w:szCs w:val="24"/>
        </w:rPr>
        <w:t xml:space="preserve"> </w:t>
      </w:r>
      <w:r w:rsidRPr="004B4AB0">
        <w:rPr>
          <w:color w:val="000000"/>
          <w:spacing w:val="8"/>
          <w:kern w:val="2"/>
          <w:sz w:val="24"/>
          <w:szCs w:val="24"/>
        </w:rPr>
        <w:t>3,</w:t>
      </w:r>
      <w:r w:rsidR="00475584" w:rsidRPr="004B4AB0">
        <w:rPr>
          <w:color w:val="000000"/>
          <w:spacing w:val="8"/>
          <w:kern w:val="2"/>
          <w:sz w:val="24"/>
          <w:szCs w:val="24"/>
        </w:rPr>
        <w:t xml:space="preserve"> </w:t>
      </w:r>
      <w:r w:rsidRPr="004B4AB0">
        <w:rPr>
          <w:color w:val="000000"/>
          <w:spacing w:val="8"/>
          <w:kern w:val="2"/>
          <w:sz w:val="24"/>
          <w:szCs w:val="24"/>
        </w:rPr>
        <w:t xml:space="preserve">9 Бюджетного кодекса Российской Федерации, </w:t>
      </w:r>
      <w:r w:rsidRPr="004B4AB0">
        <w:rPr>
          <w:color w:val="000000"/>
          <w:spacing w:val="15"/>
          <w:kern w:val="2"/>
          <w:sz w:val="24"/>
          <w:szCs w:val="24"/>
        </w:rPr>
        <w:t xml:space="preserve">Федеральным законом от 06.10.2003г. № 131-ФЗ «Об общих принципах организации местного </w:t>
      </w:r>
      <w:r w:rsidRPr="004B4AB0">
        <w:rPr>
          <w:color w:val="000000"/>
          <w:spacing w:val="1"/>
          <w:kern w:val="2"/>
          <w:sz w:val="24"/>
          <w:szCs w:val="24"/>
        </w:rPr>
        <w:t>самоуправления в Российской Федерации»</w:t>
      </w:r>
      <w:r w:rsidR="008B74DC" w:rsidRPr="004B4AB0">
        <w:rPr>
          <w:color w:val="000000"/>
          <w:spacing w:val="1"/>
          <w:kern w:val="2"/>
          <w:sz w:val="24"/>
          <w:szCs w:val="24"/>
          <w:lang w:val="ru-RU"/>
        </w:rPr>
        <w:t xml:space="preserve">, Закона Кемеровской области - Кузбасса от 05.08.2019 №68-ОЗ «О преобразовании муниципальных образований», Закона Кемеровской области - Кузбасса от 05.08.2019 №69-ОЗ «О некоторых вопросах, связанных с преобразованием муниципальных образований Кемеровской области в муниципальные округа», </w:t>
      </w:r>
      <w:r w:rsidRPr="004B4AB0">
        <w:rPr>
          <w:color w:val="000000"/>
          <w:spacing w:val="1"/>
          <w:kern w:val="2"/>
          <w:sz w:val="24"/>
          <w:szCs w:val="24"/>
        </w:rPr>
        <w:t xml:space="preserve">в целях определения правовых основ, </w:t>
      </w:r>
      <w:r w:rsidRPr="004B4AB0">
        <w:rPr>
          <w:color w:val="000000"/>
          <w:spacing w:val="6"/>
          <w:kern w:val="2"/>
          <w:sz w:val="24"/>
          <w:szCs w:val="24"/>
        </w:rPr>
        <w:t xml:space="preserve">содержания и механизма осуществления бюджетного процесса, </w:t>
      </w:r>
      <w:r w:rsidR="00432DD8" w:rsidRPr="004B4AB0">
        <w:rPr>
          <w:kern w:val="2"/>
          <w:sz w:val="24"/>
          <w:szCs w:val="24"/>
        </w:rPr>
        <w:t xml:space="preserve">Совет народных депутатов Юргинского муниципального </w:t>
      </w:r>
      <w:r w:rsidR="00552391" w:rsidRPr="004B4AB0">
        <w:rPr>
          <w:kern w:val="2"/>
          <w:sz w:val="24"/>
          <w:szCs w:val="24"/>
          <w:lang w:val="ru-RU"/>
        </w:rPr>
        <w:t>округа</w:t>
      </w:r>
    </w:p>
    <w:p w:rsidR="00432DD8" w:rsidRPr="004B4AB0" w:rsidRDefault="00AA0469" w:rsidP="008629BF">
      <w:pPr>
        <w:pStyle w:val="2"/>
        <w:shd w:val="clear" w:color="auto" w:fill="auto"/>
        <w:spacing w:line="240" w:lineRule="auto"/>
        <w:ind w:left="20" w:firstLine="547"/>
        <w:rPr>
          <w:kern w:val="2"/>
          <w:sz w:val="24"/>
          <w:szCs w:val="24"/>
        </w:rPr>
      </w:pPr>
      <w:r w:rsidRPr="004B4AB0">
        <w:rPr>
          <w:b/>
          <w:kern w:val="2"/>
          <w:sz w:val="24"/>
          <w:szCs w:val="24"/>
        </w:rPr>
        <w:t>РЕШИЛ</w:t>
      </w:r>
      <w:r w:rsidRPr="004B4AB0">
        <w:rPr>
          <w:kern w:val="2"/>
          <w:sz w:val="24"/>
          <w:szCs w:val="24"/>
        </w:rPr>
        <w:t>:</w:t>
      </w:r>
    </w:p>
    <w:p w:rsidR="00851566" w:rsidRPr="004B4AB0" w:rsidRDefault="00851566" w:rsidP="00AA0469">
      <w:pPr>
        <w:shd w:val="clear" w:color="auto" w:fill="FFFFFF"/>
        <w:tabs>
          <w:tab w:val="right" w:pos="180"/>
          <w:tab w:val="right" w:pos="1440"/>
          <w:tab w:val="right" w:pos="1620"/>
          <w:tab w:val="left" w:pos="1850"/>
        </w:tabs>
        <w:ind w:right="-11" w:firstLine="539"/>
        <w:jc w:val="both"/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</w:pPr>
    </w:p>
    <w:p w:rsidR="005146E8" w:rsidRPr="004B4AB0" w:rsidRDefault="008B74DC" w:rsidP="008B74D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1. </w:t>
      </w:r>
      <w:r w:rsidR="005146E8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Утвердить </w:t>
      </w:r>
      <w:r w:rsidR="005146E8" w:rsidRPr="004B4AB0">
        <w:rPr>
          <w:rFonts w:ascii="Times New Roman" w:hAnsi="Times New Roman" w:cs="Times New Roman"/>
          <w:color w:val="000000"/>
          <w:spacing w:val="-2"/>
          <w:kern w:val="2"/>
          <w:sz w:val="24"/>
          <w:szCs w:val="24"/>
        </w:rPr>
        <w:t xml:space="preserve">Положение </w:t>
      </w:r>
      <w:r w:rsidR="005146E8" w:rsidRPr="004B4AB0">
        <w:rPr>
          <w:rFonts w:ascii="Times New Roman" w:hAnsi="Times New Roman" w:cs="Times New Roman"/>
          <w:color w:val="000000"/>
          <w:spacing w:val="-1"/>
          <w:kern w:val="2"/>
          <w:sz w:val="24"/>
          <w:szCs w:val="24"/>
        </w:rPr>
        <w:t xml:space="preserve">о бюджетном процессе в Юргинском муниципальном </w:t>
      </w:r>
      <w:r w:rsidR="00F37D81" w:rsidRPr="004B4AB0">
        <w:rPr>
          <w:rFonts w:ascii="Times New Roman" w:hAnsi="Times New Roman" w:cs="Times New Roman"/>
          <w:color w:val="000000"/>
          <w:spacing w:val="-1"/>
          <w:kern w:val="2"/>
          <w:sz w:val="24"/>
          <w:szCs w:val="24"/>
        </w:rPr>
        <w:t>округ</w:t>
      </w:r>
      <w:r w:rsidR="005146E8" w:rsidRPr="004B4AB0">
        <w:rPr>
          <w:rFonts w:ascii="Times New Roman" w:hAnsi="Times New Roman" w:cs="Times New Roman"/>
          <w:color w:val="000000"/>
          <w:spacing w:val="-1"/>
          <w:kern w:val="2"/>
          <w:sz w:val="24"/>
          <w:szCs w:val="24"/>
        </w:rPr>
        <w:t>е</w:t>
      </w:r>
      <w:r w:rsidR="00EB19F3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5146E8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согласно приложению.</w:t>
      </w:r>
    </w:p>
    <w:p w:rsidR="008B74DC" w:rsidRPr="004B4AB0" w:rsidRDefault="008B74DC" w:rsidP="00A339C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</w:pPr>
    </w:p>
    <w:p w:rsidR="004E1455" w:rsidRDefault="00A339CB" w:rsidP="008B74DC">
      <w:pPr>
        <w:tabs>
          <w:tab w:val="left" w:pos="709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AB0">
        <w:rPr>
          <w:rFonts w:ascii="Times New Roman" w:hAnsi="Times New Roman" w:cs="Times New Roman"/>
          <w:sz w:val="24"/>
          <w:szCs w:val="24"/>
        </w:rPr>
        <w:t>2</w:t>
      </w:r>
      <w:r w:rsidR="008B74DC" w:rsidRPr="004B4AB0">
        <w:rPr>
          <w:rFonts w:ascii="Times New Roman" w:hAnsi="Times New Roman" w:cs="Times New Roman"/>
          <w:sz w:val="24"/>
          <w:szCs w:val="24"/>
        </w:rPr>
        <w:t xml:space="preserve">. </w:t>
      </w:r>
      <w:r w:rsidR="00B67D7F" w:rsidRPr="004B4AB0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F37D81" w:rsidRPr="004B4AB0">
        <w:rPr>
          <w:rFonts w:ascii="Times New Roman" w:hAnsi="Times New Roman" w:cs="Times New Roman"/>
          <w:sz w:val="24"/>
          <w:szCs w:val="24"/>
        </w:rPr>
        <w:t>округ</w:t>
      </w:r>
      <w:r w:rsidR="00B67D7F" w:rsidRPr="004B4AB0">
        <w:rPr>
          <w:rFonts w:ascii="Times New Roman" w:hAnsi="Times New Roman" w:cs="Times New Roman"/>
          <w:sz w:val="24"/>
          <w:szCs w:val="24"/>
        </w:rPr>
        <w:t>а.</w:t>
      </w:r>
    </w:p>
    <w:p w:rsidR="004B4AB0" w:rsidRPr="004B4AB0" w:rsidRDefault="004B4AB0" w:rsidP="008B74DC">
      <w:pPr>
        <w:tabs>
          <w:tab w:val="left" w:pos="709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455" w:rsidRPr="004B4AB0" w:rsidRDefault="004B4AB0" w:rsidP="008B74DC">
      <w:pPr>
        <w:tabs>
          <w:tab w:val="left" w:pos="709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3</w:t>
      </w:r>
      <w:r w:rsidR="008B74DC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. </w:t>
      </w:r>
      <w:r w:rsidR="00623CF7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Контроль </w:t>
      </w:r>
      <w:r w:rsidR="0088079E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за</w:t>
      </w:r>
      <w:r w:rsidR="00623CF7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 исполнени</w:t>
      </w:r>
      <w:r w:rsidR="00A50EE9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ем</w:t>
      </w:r>
      <w:r w:rsidR="00623CF7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  решения   возложить   на </w:t>
      </w:r>
      <w:r w:rsidR="00623CF7" w:rsidRPr="004B4AB0">
        <w:rPr>
          <w:rFonts w:ascii="Times New Roman" w:hAnsi="Times New Roman" w:cs="Times New Roman"/>
          <w:color w:val="000000"/>
          <w:spacing w:val="9"/>
          <w:kern w:val="2"/>
          <w:sz w:val="24"/>
          <w:szCs w:val="24"/>
        </w:rPr>
        <w:t xml:space="preserve">постоянную комиссию Совета народных депутатов Юргинского муниципального </w:t>
      </w:r>
      <w:r w:rsidR="00552391" w:rsidRPr="004B4AB0">
        <w:rPr>
          <w:rFonts w:ascii="Times New Roman" w:eastAsia="Courier New" w:hAnsi="Times New Roman" w:cs="Courier New"/>
          <w:sz w:val="24"/>
          <w:szCs w:val="24"/>
          <w:lang w:eastAsia="en-US"/>
        </w:rPr>
        <w:t xml:space="preserve">округа </w:t>
      </w:r>
      <w:r w:rsidR="00623CF7" w:rsidRPr="004B4AB0">
        <w:rPr>
          <w:rFonts w:ascii="Times New Roman" w:hAnsi="Times New Roman" w:cs="Times New Roman"/>
          <w:color w:val="000000"/>
          <w:spacing w:val="9"/>
          <w:kern w:val="2"/>
          <w:sz w:val="24"/>
          <w:szCs w:val="24"/>
        </w:rPr>
        <w:t xml:space="preserve"> по бюджету, налогам, финансовой и </w:t>
      </w:r>
      <w:r w:rsidR="00623CF7"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экономической политике (</w:t>
      </w:r>
      <w:r w:rsidR="008629BF"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В.П.БОРИСЮК</w:t>
      </w:r>
      <w:r w:rsidR="00623CF7"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).</w:t>
      </w:r>
    </w:p>
    <w:p w:rsidR="004B4AB0" w:rsidRDefault="004B4AB0" w:rsidP="004B4AB0">
      <w:pPr>
        <w:tabs>
          <w:tab w:val="left" w:pos="709"/>
          <w:tab w:val="left" w:pos="1418"/>
        </w:tabs>
        <w:ind w:firstLine="567"/>
        <w:jc w:val="both"/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</w:pPr>
    </w:p>
    <w:p w:rsidR="004B4AB0" w:rsidRPr="004B4AB0" w:rsidRDefault="004B4AB0" w:rsidP="004B4AB0">
      <w:pPr>
        <w:tabs>
          <w:tab w:val="left" w:pos="709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4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AA0469" w:rsidRPr="004B4AB0" w:rsidRDefault="00AA0469" w:rsidP="008629BF">
      <w:pPr>
        <w:shd w:val="clear" w:color="auto" w:fill="FFFFFF"/>
        <w:tabs>
          <w:tab w:val="right" w:pos="0"/>
          <w:tab w:val="right" w:pos="180"/>
          <w:tab w:val="left" w:pos="1850"/>
        </w:tabs>
        <w:ind w:right="-11" w:firstLine="567"/>
        <w:jc w:val="both"/>
        <w:rPr>
          <w:color w:val="000000"/>
          <w:kern w:val="2"/>
          <w:sz w:val="24"/>
          <w:szCs w:val="24"/>
        </w:rPr>
      </w:pPr>
    </w:p>
    <w:p w:rsidR="00796D90" w:rsidRPr="004B4AB0" w:rsidRDefault="00796D90" w:rsidP="008629BF">
      <w:pPr>
        <w:shd w:val="clear" w:color="auto" w:fill="FFFFFF"/>
        <w:tabs>
          <w:tab w:val="right" w:pos="180"/>
          <w:tab w:val="right" w:pos="1440"/>
          <w:tab w:val="right" w:pos="1620"/>
        </w:tabs>
        <w:ind w:right="-11" w:firstLine="567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tbl>
      <w:tblPr>
        <w:tblW w:w="9546" w:type="dxa"/>
        <w:tblLook w:val="04A0" w:firstRow="1" w:lastRow="0" w:firstColumn="1" w:lastColumn="0" w:noHBand="0" w:noVBand="1"/>
      </w:tblPr>
      <w:tblGrid>
        <w:gridCol w:w="5778"/>
        <w:gridCol w:w="1843"/>
        <w:gridCol w:w="1925"/>
      </w:tblGrid>
      <w:tr w:rsidR="008629BF" w:rsidRPr="004B4AB0" w:rsidTr="000A56F3">
        <w:tc>
          <w:tcPr>
            <w:tcW w:w="5778" w:type="dxa"/>
            <w:shd w:val="clear" w:color="auto" w:fill="auto"/>
          </w:tcPr>
          <w:p w:rsidR="008629BF" w:rsidRPr="004B4AB0" w:rsidRDefault="008629BF" w:rsidP="004B4AB0">
            <w:pPr>
              <w:autoSpaceDE/>
              <w:autoSpaceDN/>
              <w:adjustRightInd/>
              <w:spacing w:line="274" w:lineRule="exact"/>
              <w:ind w:right="20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4B4AB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Председатель Совета народных депутатов Юргинского муниципального </w:t>
            </w:r>
            <w:r w:rsidR="00552391" w:rsidRPr="004B4AB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1843" w:type="dxa"/>
            <w:shd w:val="clear" w:color="auto" w:fill="auto"/>
          </w:tcPr>
          <w:p w:rsidR="008629BF" w:rsidRPr="004B4AB0" w:rsidRDefault="008629BF" w:rsidP="008629BF">
            <w:pPr>
              <w:autoSpaceDE/>
              <w:autoSpaceDN/>
              <w:adjustRightInd/>
              <w:spacing w:line="274" w:lineRule="exact"/>
              <w:ind w:right="2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shd w:val="clear" w:color="auto" w:fill="auto"/>
          </w:tcPr>
          <w:p w:rsidR="008629BF" w:rsidRPr="004B4AB0" w:rsidRDefault="008629BF" w:rsidP="008629BF">
            <w:pPr>
              <w:autoSpaceDE/>
              <w:autoSpaceDN/>
              <w:adjustRightInd/>
              <w:spacing w:line="274" w:lineRule="exact"/>
              <w:ind w:right="2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4B4AB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И.Я.Бережнова</w:t>
            </w:r>
          </w:p>
        </w:tc>
      </w:tr>
      <w:tr w:rsidR="008629BF" w:rsidRPr="004B4AB0" w:rsidTr="000A56F3">
        <w:tc>
          <w:tcPr>
            <w:tcW w:w="5778" w:type="dxa"/>
            <w:shd w:val="clear" w:color="auto" w:fill="auto"/>
          </w:tcPr>
          <w:p w:rsidR="008629BF" w:rsidRPr="004B4AB0" w:rsidRDefault="008629BF" w:rsidP="008629BF">
            <w:pPr>
              <w:autoSpaceDE/>
              <w:autoSpaceDN/>
              <w:adjustRightInd/>
              <w:spacing w:line="274" w:lineRule="exact"/>
              <w:ind w:right="2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</w:p>
          <w:p w:rsidR="008629BF" w:rsidRPr="004B4AB0" w:rsidRDefault="00A339CB" w:rsidP="008629BF">
            <w:pPr>
              <w:autoSpaceDE/>
              <w:autoSpaceDN/>
              <w:adjustRightInd/>
              <w:spacing w:line="274" w:lineRule="exact"/>
              <w:ind w:right="2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4B4AB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ВрИП</w:t>
            </w:r>
            <w:r w:rsidR="00552391" w:rsidRPr="004B4AB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 г</w:t>
            </w:r>
            <w:r w:rsidR="008629BF" w:rsidRPr="004B4AB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лав</w:t>
            </w:r>
            <w:r w:rsidR="00552391" w:rsidRPr="004B4AB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ы</w:t>
            </w:r>
            <w:r w:rsidR="008629BF" w:rsidRPr="004B4AB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 Юргинского муниципального </w:t>
            </w:r>
            <w:r w:rsidR="00552391" w:rsidRPr="004B4AB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округа</w:t>
            </w:r>
          </w:p>
          <w:p w:rsidR="008629BF" w:rsidRPr="004B4AB0" w:rsidRDefault="008629BF" w:rsidP="00CF0381">
            <w:pPr>
              <w:autoSpaceDE/>
              <w:autoSpaceDN/>
              <w:adjustRightInd/>
              <w:spacing w:line="274" w:lineRule="exact"/>
              <w:ind w:right="2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4B4AB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«</w:t>
            </w:r>
            <w:r w:rsidR="00CF0381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26</w:t>
            </w:r>
            <w:r w:rsidRPr="004B4AB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»  </w:t>
            </w:r>
            <w:r w:rsidR="004B4AB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декабря </w:t>
            </w:r>
            <w:r w:rsidRPr="004B4AB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2019</w:t>
            </w:r>
            <w:r w:rsidR="004B4AB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8629BF" w:rsidRPr="004B4AB0" w:rsidRDefault="008629BF" w:rsidP="008629BF">
            <w:pPr>
              <w:autoSpaceDE/>
              <w:autoSpaceDN/>
              <w:adjustRightInd/>
              <w:spacing w:line="274" w:lineRule="exact"/>
              <w:ind w:right="2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shd w:val="clear" w:color="auto" w:fill="auto"/>
          </w:tcPr>
          <w:p w:rsidR="008629BF" w:rsidRPr="004B4AB0" w:rsidRDefault="008629BF" w:rsidP="008629BF">
            <w:pPr>
              <w:autoSpaceDE/>
              <w:autoSpaceDN/>
              <w:adjustRightInd/>
              <w:spacing w:line="274" w:lineRule="exact"/>
              <w:ind w:right="2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</w:p>
          <w:p w:rsidR="008629BF" w:rsidRPr="004B4AB0" w:rsidRDefault="008629BF" w:rsidP="008629BF">
            <w:pPr>
              <w:autoSpaceDE/>
              <w:autoSpaceDN/>
              <w:adjustRightInd/>
              <w:spacing w:line="274" w:lineRule="exact"/>
              <w:ind w:right="2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</w:p>
          <w:p w:rsidR="008629BF" w:rsidRPr="004B4AB0" w:rsidRDefault="008629BF" w:rsidP="008629BF">
            <w:pPr>
              <w:autoSpaceDE/>
              <w:autoSpaceDN/>
              <w:adjustRightInd/>
              <w:spacing w:line="274" w:lineRule="exact"/>
              <w:ind w:right="2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4B4AB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Д.К.Дадашов</w:t>
            </w:r>
          </w:p>
        </w:tc>
      </w:tr>
    </w:tbl>
    <w:p w:rsidR="004C4420" w:rsidRDefault="004C4420" w:rsidP="00A339CB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4B4AB0" w:rsidRDefault="004B4AB0" w:rsidP="00D76D6B">
      <w:pPr>
        <w:shd w:val="clear" w:color="auto" w:fill="FFFFFF"/>
        <w:ind w:left="5103" w:right="-1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4B4AB0" w:rsidRDefault="004B4AB0" w:rsidP="00D76D6B">
      <w:pPr>
        <w:shd w:val="clear" w:color="auto" w:fill="FFFFFF"/>
        <w:ind w:left="5103" w:right="-1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4B4AB0" w:rsidRDefault="004B4AB0" w:rsidP="00D76D6B">
      <w:pPr>
        <w:shd w:val="clear" w:color="auto" w:fill="FFFFFF"/>
        <w:ind w:left="5103" w:right="-1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4B4AB0" w:rsidRDefault="004B4AB0" w:rsidP="00D76D6B">
      <w:pPr>
        <w:shd w:val="clear" w:color="auto" w:fill="FFFFFF"/>
        <w:ind w:left="5103" w:right="-1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4B4AB0" w:rsidRDefault="004B4AB0" w:rsidP="00D76D6B">
      <w:pPr>
        <w:shd w:val="clear" w:color="auto" w:fill="FFFFFF"/>
        <w:ind w:left="5103" w:right="-1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4B4AB0" w:rsidRDefault="004B4AB0" w:rsidP="00D76D6B">
      <w:pPr>
        <w:shd w:val="clear" w:color="auto" w:fill="FFFFFF"/>
        <w:ind w:left="5103" w:right="-1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CA0747" w:rsidRPr="004B4AB0" w:rsidRDefault="00CA0747" w:rsidP="00D76D6B">
      <w:pPr>
        <w:shd w:val="clear" w:color="auto" w:fill="FFFFFF"/>
        <w:ind w:left="5103" w:right="-1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lastRenderedPageBreak/>
        <w:t>Приложение к Решению</w:t>
      </w:r>
    </w:p>
    <w:p w:rsidR="00CA0747" w:rsidRPr="004B4AB0" w:rsidRDefault="00D76D6B" w:rsidP="004B4AB0">
      <w:pPr>
        <w:shd w:val="clear" w:color="auto" w:fill="FFFFFF"/>
        <w:ind w:left="5103" w:right="-1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Совета </w:t>
      </w:r>
      <w:r w:rsidR="00CA0747" w:rsidRPr="004B4AB0">
        <w:rPr>
          <w:rFonts w:ascii="Times New Roman" w:hAnsi="Times New Roman" w:cs="Times New Roman"/>
          <w:kern w:val="2"/>
          <w:sz w:val="24"/>
          <w:szCs w:val="24"/>
        </w:rPr>
        <w:t xml:space="preserve">народных депутатов             </w:t>
      </w:r>
      <w:r w:rsidR="00CA0747" w:rsidRPr="004B4AB0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Юргинского муниципального </w:t>
      </w:r>
      <w:r w:rsidR="00552391" w:rsidRPr="004B4AB0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округа</w:t>
      </w:r>
    </w:p>
    <w:p w:rsidR="00CA0747" w:rsidRPr="004B4AB0" w:rsidRDefault="00CA0747" w:rsidP="00D76D6B">
      <w:pPr>
        <w:shd w:val="clear" w:color="auto" w:fill="FFFFFF"/>
        <w:ind w:left="5103" w:right="-1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EB362F" w:rsidRPr="004B4AB0">
        <w:rPr>
          <w:rFonts w:ascii="Times New Roman" w:hAnsi="Times New Roman" w:cs="Times New Roman"/>
          <w:kern w:val="2"/>
          <w:sz w:val="24"/>
          <w:szCs w:val="24"/>
        </w:rPr>
        <w:t>26</w:t>
      </w:r>
      <w:r w:rsidR="00AA3E15" w:rsidRPr="004B4AB0">
        <w:rPr>
          <w:rFonts w:ascii="Times New Roman" w:hAnsi="Times New Roman" w:cs="Times New Roman"/>
          <w:kern w:val="2"/>
          <w:sz w:val="24"/>
          <w:szCs w:val="24"/>
        </w:rPr>
        <w:t>.1</w:t>
      </w:r>
      <w:r w:rsidR="00EB362F" w:rsidRPr="004B4AB0">
        <w:rPr>
          <w:rFonts w:ascii="Times New Roman" w:hAnsi="Times New Roman" w:cs="Times New Roman"/>
          <w:kern w:val="2"/>
          <w:sz w:val="24"/>
          <w:szCs w:val="24"/>
        </w:rPr>
        <w:t>2</w:t>
      </w:r>
      <w:r w:rsidR="00AA3E15" w:rsidRPr="004B4AB0">
        <w:rPr>
          <w:rFonts w:ascii="Times New Roman" w:hAnsi="Times New Roman" w:cs="Times New Roman"/>
          <w:kern w:val="2"/>
          <w:sz w:val="24"/>
          <w:szCs w:val="24"/>
        </w:rPr>
        <w:t xml:space="preserve">.2019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№</w:t>
      </w:r>
      <w:r w:rsidR="00AA3E15" w:rsidRPr="004B4AB0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="00CF0381">
        <w:rPr>
          <w:rFonts w:ascii="Times New Roman" w:hAnsi="Times New Roman" w:cs="Times New Roman"/>
          <w:kern w:val="2"/>
          <w:sz w:val="24"/>
          <w:szCs w:val="24"/>
        </w:rPr>
        <w:t>10-НА</w:t>
      </w:r>
    </w:p>
    <w:p w:rsidR="00CA0747" w:rsidRPr="004B4AB0" w:rsidRDefault="00CA0747" w:rsidP="00CA074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  <w:t xml:space="preserve">   </w:t>
      </w:r>
    </w:p>
    <w:p w:rsidR="00CA0747" w:rsidRPr="004B4AB0" w:rsidRDefault="00CA0747" w:rsidP="00CA074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</w:p>
    <w:p w:rsidR="00CA0747" w:rsidRPr="004B4AB0" w:rsidRDefault="00CA0747" w:rsidP="00CA074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  <w:t>ПОЛОЖЕНИЕ</w:t>
      </w:r>
    </w:p>
    <w:p w:rsidR="00CA0747" w:rsidRPr="004B4AB0" w:rsidRDefault="00CA0747" w:rsidP="00CA074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  <w:t xml:space="preserve">о бюджетном процессе в Юргинском </w:t>
      </w:r>
      <w:r w:rsidRPr="004B4AB0">
        <w:rPr>
          <w:rFonts w:ascii="Times New Roman" w:hAnsi="Times New Roman" w:cs="Times New Roman"/>
          <w:b/>
          <w:color w:val="000000"/>
          <w:spacing w:val="1"/>
          <w:kern w:val="2"/>
          <w:sz w:val="24"/>
          <w:szCs w:val="24"/>
        </w:rPr>
        <w:t>муниципальном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  <w:t>е</w:t>
      </w:r>
    </w:p>
    <w:p w:rsidR="00CA0747" w:rsidRPr="004B4AB0" w:rsidRDefault="00CA0747" w:rsidP="00CA074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</w:pPr>
    </w:p>
    <w:p w:rsidR="00CA0747" w:rsidRPr="004B4AB0" w:rsidRDefault="00CA0747" w:rsidP="00CA0747">
      <w:pPr>
        <w:shd w:val="clear" w:color="auto" w:fill="FFFFFF"/>
        <w:ind w:right="14"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Настоящее положение разработано в соответствии с Бюджетным кодексом РФ и определяет порядок осуществления бюджетного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процесса в Юргинском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муниципальном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е.</w:t>
      </w:r>
    </w:p>
    <w:p w:rsidR="00607F99" w:rsidRPr="004B4AB0" w:rsidRDefault="00607F99" w:rsidP="00607F99">
      <w:pPr>
        <w:shd w:val="clear" w:color="auto" w:fill="FFFFFF"/>
        <w:ind w:right="1" w:firstLine="684"/>
        <w:rPr>
          <w:rFonts w:ascii="Times New Roman" w:hAnsi="Times New Roman" w:cs="Times New Roman"/>
          <w:b/>
          <w:i/>
          <w:iCs/>
          <w:color w:val="000000"/>
          <w:spacing w:val="-3"/>
          <w:kern w:val="2"/>
          <w:sz w:val="24"/>
          <w:szCs w:val="24"/>
        </w:rPr>
      </w:pPr>
    </w:p>
    <w:p w:rsidR="00CA0747" w:rsidRPr="004B4AB0" w:rsidRDefault="00CA0747" w:rsidP="00607F99">
      <w:pPr>
        <w:shd w:val="clear" w:color="auto" w:fill="FFFFFF"/>
        <w:ind w:right="1" w:firstLine="684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iCs/>
          <w:color w:val="000000"/>
          <w:spacing w:val="-3"/>
          <w:kern w:val="2"/>
          <w:sz w:val="24"/>
          <w:szCs w:val="24"/>
        </w:rPr>
        <w:t>Статья 1. Основные понятия и  термины</w:t>
      </w:r>
    </w:p>
    <w:p w:rsidR="00CA0747" w:rsidRPr="004B4AB0" w:rsidRDefault="00CA0747" w:rsidP="00CA0747">
      <w:pPr>
        <w:shd w:val="clear" w:color="auto" w:fill="FFFFFF"/>
        <w:ind w:right="7" w:firstLine="6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15"/>
          <w:kern w:val="2"/>
          <w:sz w:val="24"/>
          <w:szCs w:val="24"/>
        </w:rPr>
        <w:t xml:space="preserve">В Положении используются следующие понятия, установленные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Бюджетным кодексом Российской Федерации:</w:t>
      </w: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kern w:val="2"/>
          <w:sz w:val="24"/>
          <w:szCs w:val="24"/>
        </w:rPr>
        <w:t>бюджетный процесс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в Юргинском муниципальном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е - регламентируемая законодательством РФ деятельность органов местного самоуправления и иных участников бюджетного процесса по составлению и рассмотрению проектов бюджет</w:t>
      </w:r>
      <w:r w:rsidR="00AA3E15" w:rsidRPr="004B4AB0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а, утверждению и исполнению бюджет</w:t>
      </w:r>
      <w:r w:rsidR="00AA3E15" w:rsidRPr="004B4AB0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, контролю за </w:t>
      </w:r>
      <w:r w:rsidR="00AA3E15" w:rsidRPr="004B4AB0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CA0747" w:rsidRPr="004B4AB0" w:rsidRDefault="004734DC" w:rsidP="00CA0747">
      <w:pPr>
        <w:shd w:val="clear" w:color="auto" w:fill="FFFFFF"/>
        <w:ind w:left="7" w:righ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kern w:val="2"/>
          <w:sz w:val="24"/>
          <w:szCs w:val="24"/>
        </w:rPr>
        <w:t xml:space="preserve">Бюджет </w:t>
      </w:r>
      <w:r w:rsidR="00CA0747" w:rsidRPr="004B4AB0">
        <w:rPr>
          <w:rFonts w:ascii="Times New Roman" w:hAnsi="Times New Roman" w:cs="Times New Roman"/>
          <w:b/>
          <w:kern w:val="2"/>
          <w:sz w:val="24"/>
          <w:szCs w:val="24"/>
        </w:rPr>
        <w:t>Юргинск</w:t>
      </w:r>
      <w:r w:rsidRPr="004B4AB0">
        <w:rPr>
          <w:rFonts w:ascii="Times New Roman" w:hAnsi="Times New Roman" w:cs="Times New Roman"/>
          <w:b/>
          <w:kern w:val="2"/>
          <w:sz w:val="24"/>
          <w:szCs w:val="24"/>
        </w:rPr>
        <w:t>ого</w:t>
      </w:r>
      <w:r w:rsidR="00CA0747" w:rsidRPr="004B4AB0">
        <w:rPr>
          <w:rFonts w:ascii="Times New Roman" w:hAnsi="Times New Roman" w:cs="Times New Roman"/>
          <w:b/>
          <w:kern w:val="2"/>
          <w:sz w:val="24"/>
          <w:szCs w:val="24"/>
        </w:rPr>
        <w:t xml:space="preserve"> муниципальн</w:t>
      </w:r>
      <w:r w:rsidRPr="004B4AB0">
        <w:rPr>
          <w:rFonts w:ascii="Times New Roman" w:hAnsi="Times New Roman" w:cs="Times New Roman"/>
          <w:b/>
          <w:kern w:val="2"/>
          <w:sz w:val="24"/>
          <w:szCs w:val="24"/>
        </w:rPr>
        <w:t>ого</w:t>
      </w:r>
      <w:r w:rsidR="00CA0747" w:rsidRPr="004B4AB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b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b/>
          <w:kern w:val="2"/>
          <w:sz w:val="24"/>
          <w:szCs w:val="24"/>
        </w:rPr>
        <w:t>а</w:t>
      </w:r>
      <w:r w:rsidR="00CA0747" w:rsidRPr="004B4AB0">
        <w:rPr>
          <w:rFonts w:ascii="Times New Roman" w:hAnsi="Times New Roman" w:cs="Times New Roman"/>
          <w:kern w:val="2"/>
          <w:sz w:val="24"/>
          <w:szCs w:val="24"/>
        </w:rPr>
        <w:t xml:space="preserve"> (далее –  бюджет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округа</w:t>
      </w:r>
      <w:r w:rsidR="00CA0747" w:rsidRPr="004B4AB0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CA0747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– форма  образования и расходования фонда денежных </w:t>
      </w:r>
      <w:r w:rsidR="00CA0747"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средств, предназначенных для финансового обеспечения выполнения задач и </w:t>
      </w:r>
      <w:r w:rsidR="00CA0747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функций органов местного самоуправления Юргинского </w:t>
      </w:r>
      <w:r w:rsidR="00CA0747" w:rsidRPr="004B4AB0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="00CA0747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а;</w:t>
      </w:r>
    </w:p>
    <w:p w:rsidR="004734DC" w:rsidRPr="004B4AB0" w:rsidRDefault="004734DC" w:rsidP="00CA0747">
      <w:pPr>
        <w:jc w:val="center"/>
        <w:outlineLvl w:val="0"/>
        <w:rPr>
          <w:rFonts w:ascii="Times New Roman" w:hAnsi="Times New Roman" w:cs="Times New Roman"/>
          <w:b/>
          <w:i/>
          <w:color w:val="000000"/>
          <w:spacing w:val="1"/>
          <w:kern w:val="2"/>
          <w:sz w:val="24"/>
          <w:szCs w:val="24"/>
        </w:rPr>
      </w:pPr>
    </w:p>
    <w:p w:rsidR="00CA0747" w:rsidRPr="004B4AB0" w:rsidRDefault="00CA0747" w:rsidP="00CA0747">
      <w:pPr>
        <w:jc w:val="center"/>
        <w:outlineLvl w:val="0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color w:val="000000"/>
          <w:spacing w:val="1"/>
          <w:kern w:val="2"/>
          <w:sz w:val="24"/>
          <w:szCs w:val="24"/>
        </w:rPr>
        <w:t xml:space="preserve">Статья 2.  </w:t>
      </w:r>
      <w:r w:rsidRPr="004B4AB0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Участники бюджетного процесса, обладающие бюджетными полномочиями.</w:t>
      </w:r>
    </w:p>
    <w:p w:rsidR="00CA0747" w:rsidRPr="004B4AB0" w:rsidRDefault="00CA0747" w:rsidP="00CA0747">
      <w:pPr>
        <w:ind w:firstLine="720"/>
        <w:jc w:val="center"/>
        <w:outlineLvl w:val="0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Участниками бюджетного процесса в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Юргинском</w:t>
      </w: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 </w:t>
      </w:r>
      <w:r w:rsidR="00F37D81" w:rsidRPr="004B4AB0">
        <w:rPr>
          <w:rFonts w:ascii="Times New Roman" w:hAnsi="Times New Roman" w:cs="Times New Roman"/>
          <w:bCs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>е, обладающими бюджетными полномочиями, являются:</w:t>
      </w: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>Совет народных депутатов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 xml:space="preserve">Финансовое управление по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Юргинскому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>Отделение по городу Юрга Управления Федерального казначейства Министерства финансов Российской Федерации по Кемеровской области;</w:t>
      </w: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 xml:space="preserve">ревизионная комиссия </w:t>
      </w:r>
      <w:r w:rsidRPr="004B4AB0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 xml:space="preserve">Юргинского муниципального </w:t>
      </w:r>
      <w:r w:rsidR="00F37D81" w:rsidRPr="004B4AB0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>главные распорядители, распорядители и получатели бюджетных средств;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главные администраторы (администраторы) доходов бюджета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а;</w:t>
      </w: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главные администраторы (администраторы) источников финансирования дефицита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 xml:space="preserve">органы исполнительной власти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иные органы, на которые возложены бюджетные полномочия.</w:t>
      </w: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Полномочия участников бюджетного процесса определяются Бюджетным кодексом Российской Федерации, федеральным и областным законодательством, правовыми актами органов местного самоуправления </w:t>
      </w:r>
      <w:r w:rsidRPr="004B4AB0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 xml:space="preserve">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F37D81" w:rsidRPr="004B4AB0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>а.</w:t>
      </w: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CA0747" w:rsidRPr="004B4AB0" w:rsidRDefault="00CA0747" w:rsidP="00CA07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>Статья 3</w:t>
      </w:r>
      <w:r w:rsidRPr="004B4AB0">
        <w:rPr>
          <w:rFonts w:ascii="Times New Roman" w:hAnsi="Times New Roman" w:cs="Times New Roman"/>
          <w:b/>
          <w:i/>
          <w:color w:val="000000"/>
          <w:spacing w:val="6"/>
          <w:kern w:val="2"/>
          <w:sz w:val="24"/>
          <w:szCs w:val="24"/>
        </w:rPr>
        <w:t xml:space="preserve">. Основы составления проекта </w:t>
      </w:r>
      <w:r w:rsidR="004734DC"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b/>
          <w:i/>
          <w:color w:val="000000"/>
          <w:spacing w:val="6"/>
          <w:kern w:val="2"/>
          <w:sz w:val="24"/>
          <w:szCs w:val="24"/>
        </w:rPr>
        <w:t xml:space="preserve">. 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1. Проект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 xml:space="preserve">бюджета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(далее - проект бюджета) принимается сроком на три года (очередной финансовый  год  и плановый период) в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lastRenderedPageBreak/>
        <w:t>соответствии с действующим законодательством.</w:t>
      </w: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Порядок и сроки составления проекта бюджета устанавливается администрацией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 с соблюдением требований, установленных Бюджетным кодексом Российской Федерации и настоящим Положением.</w:t>
      </w:r>
    </w:p>
    <w:p w:rsidR="00CA0747" w:rsidRPr="004B4AB0" w:rsidRDefault="004734DC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A0747" w:rsidRPr="004B4AB0">
        <w:rPr>
          <w:rFonts w:ascii="Times New Roman" w:hAnsi="Times New Roman" w:cs="Times New Roman"/>
          <w:kern w:val="2"/>
          <w:sz w:val="24"/>
          <w:szCs w:val="24"/>
        </w:rPr>
        <w:t xml:space="preserve"> Составление проекта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="00CA0747" w:rsidRPr="004B4AB0">
        <w:rPr>
          <w:rFonts w:ascii="Times New Roman" w:hAnsi="Times New Roman" w:cs="Times New Roman"/>
          <w:kern w:val="2"/>
          <w:sz w:val="24"/>
          <w:szCs w:val="24"/>
        </w:rPr>
        <w:t xml:space="preserve"> - исключительная прерогатива администрации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="00CA0747" w:rsidRPr="004B4AB0">
        <w:rPr>
          <w:rFonts w:ascii="Times New Roman" w:hAnsi="Times New Roman" w:cs="Times New Roman"/>
          <w:kern w:val="2"/>
          <w:sz w:val="24"/>
          <w:szCs w:val="24"/>
        </w:rPr>
        <w:t xml:space="preserve">а. </w:t>
      </w:r>
    </w:p>
    <w:p w:rsidR="00CA0747" w:rsidRPr="004B4AB0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Непосредственное составление проекта бюджета осуществляет финансовое управление по Юргинскому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у.</w:t>
      </w:r>
    </w:p>
    <w:p w:rsidR="00CA0747" w:rsidRPr="004B4AB0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4B4AB0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Статья 3.1 Внесение проекта решения о </w:t>
      </w:r>
      <w:r w:rsidR="004734DC"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бюджете округа </w:t>
      </w:r>
      <w:r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>на рассмотрение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Совета народных депутатов </w:t>
      </w:r>
      <w:r w:rsidRPr="004B4AB0">
        <w:rPr>
          <w:rFonts w:ascii="Times New Roman" w:hAnsi="Times New Roman" w:cs="Times New Roman"/>
          <w:b/>
          <w:i/>
          <w:color w:val="000000"/>
          <w:spacing w:val="3"/>
          <w:kern w:val="2"/>
          <w:sz w:val="24"/>
          <w:szCs w:val="24"/>
        </w:rPr>
        <w:t xml:space="preserve">Юргинского </w:t>
      </w:r>
      <w:r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b/>
          <w:i/>
          <w:color w:val="000000"/>
          <w:spacing w:val="3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b/>
          <w:i/>
          <w:color w:val="000000"/>
          <w:spacing w:val="3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b/>
          <w:i/>
          <w:color w:val="000000"/>
          <w:spacing w:val="3"/>
          <w:kern w:val="2"/>
          <w:sz w:val="24"/>
          <w:szCs w:val="24"/>
        </w:rPr>
        <w:t>а.</w:t>
      </w:r>
    </w:p>
    <w:p w:rsidR="00CA0747" w:rsidRPr="004B4AB0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CA0747" w:rsidRPr="004B4AB0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   1. Проект решения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</w:t>
      </w:r>
      <w:r w:rsidR="00934366" w:rsidRPr="004B4AB0">
        <w:rPr>
          <w:rFonts w:ascii="Times New Roman" w:hAnsi="Times New Roman" w:cs="Times New Roman"/>
          <w:kern w:val="2"/>
          <w:sz w:val="24"/>
          <w:szCs w:val="24"/>
        </w:rPr>
        <w:t xml:space="preserve"> округа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на очередной финансовый год и плановый  период  вносится на рассмотрение Совета народных депутатов 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а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не позднее 15 ноября текущего финансового года. 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2. Одновременно с проектом решения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 xml:space="preserve">бюджете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для  рассмотрения в Совете народных депутатов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 вносятся следующие документы и материалы: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1) основные направления бюджетной и  налоговой политики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2) предварительные итоги социально-экономического развития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3) прогноз социально-экономического развития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 на очередной финансовый год и плановый период с пояснительной запиской;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4) прогноз основных характеристик (общий объем доходов, общий объем расходов, дефицита (профицита) бюджета) бюджета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 на очередной финансовый год и плановый период;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5) паспорта муниципальных программ</w:t>
      </w:r>
      <w:r w:rsidRPr="004B4AB0">
        <w:rPr>
          <w:rStyle w:val="1"/>
          <w:color w:val="000000"/>
          <w:sz w:val="24"/>
          <w:szCs w:val="24"/>
        </w:rPr>
        <w:t xml:space="preserve"> </w:t>
      </w:r>
      <w:r w:rsidRPr="004B4AB0">
        <w:rPr>
          <w:rStyle w:val="1"/>
          <w:rFonts w:ascii="Times New Roman" w:hAnsi="Times New Roman" w:cs="Times New Roman"/>
          <w:color w:val="000000"/>
          <w:sz w:val="24"/>
          <w:szCs w:val="24"/>
        </w:rPr>
        <w:t>(проекты изменений в указанные паспорта)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6) пояснительная записка к проекту Решения о бюджете</w:t>
      </w:r>
      <w:r w:rsidR="00607F99" w:rsidRPr="004B4AB0">
        <w:rPr>
          <w:rFonts w:ascii="Times New Roman" w:hAnsi="Times New Roman" w:cs="Times New Roman"/>
          <w:kern w:val="2"/>
          <w:sz w:val="24"/>
          <w:szCs w:val="24"/>
        </w:rPr>
        <w:t>;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CA0747" w:rsidRPr="004B4AB0" w:rsidRDefault="004734DC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7</w:t>
      </w:r>
      <w:r w:rsidR="00CA0747" w:rsidRPr="004B4AB0">
        <w:rPr>
          <w:rFonts w:ascii="Times New Roman" w:hAnsi="Times New Roman" w:cs="Times New Roman"/>
          <w:kern w:val="2"/>
          <w:sz w:val="24"/>
          <w:szCs w:val="24"/>
        </w:rPr>
        <w:t xml:space="preserve">) верхний предел муниципального долга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="00CA0747"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 гарантиям Юргинского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="00CA0747" w:rsidRPr="004B4AB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607F99" w:rsidRPr="004B4AB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A0747" w:rsidRPr="004B4AB0" w:rsidRDefault="004734DC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8</w:t>
      </w:r>
      <w:r w:rsidR="00CA0747" w:rsidRPr="004B4AB0">
        <w:rPr>
          <w:rFonts w:ascii="Times New Roman" w:hAnsi="Times New Roman" w:cs="Times New Roman"/>
          <w:kern w:val="2"/>
          <w:sz w:val="24"/>
          <w:szCs w:val="24"/>
        </w:rPr>
        <w:t xml:space="preserve">) оценка ожидаемого исполнения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="00CA0747" w:rsidRPr="004B4AB0">
        <w:rPr>
          <w:rFonts w:ascii="Times New Roman" w:hAnsi="Times New Roman" w:cs="Times New Roman"/>
          <w:kern w:val="2"/>
          <w:sz w:val="24"/>
          <w:szCs w:val="24"/>
        </w:rPr>
        <w:t xml:space="preserve"> за текущий финансовый год;</w:t>
      </w:r>
    </w:p>
    <w:p w:rsidR="00CA0747" w:rsidRPr="004B4AB0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) предложенные  Советом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, органами судебной системы, контрольно-счетной палатой </w:t>
      </w:r>
      <w:r w:rsidR="00B4232A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Юргинского </w:t>
      </w:r>
      <w:r w:rsidR="00B4232A"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="00B4232A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 округа</w:t>
      </w:r>
      <w:r w:rsidR="00B4232A" w:rsidRPr="004B4AB0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проекты</w:t>
      </w:r>
      <w:r w:rsidR="00B4232A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бюджетных смет указанных органов, представляемые в случае возникновения разногласий с финансовым управлением по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Юргинскому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у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в отношении указанных бюджетных смет;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Style w:val="1"/>
          <w:rFonts w:ascii="Times New Roman" w:hAnsi="Times New Roman" w:cs="Times New Roman"/>
          <w:color w:val="000000"/>
          <w:sz w:val="24"/>
          <w:szCs w:val="24"/>
        </w:rPr>
        <w:t>1</w:t>
      </w:r>
      <w:r w:rsidR="004734DC" w:rsidRPr="004B4AB0">
        <w:rPr>
          <w:rStyle w:val="1"/>
          <w:rFonts w:ascii="Times New Roman" w:hAnsi="Times New Roman" w:cs="Times New Roman"/>
          <w:color w:val="000000"/>
          <w:sz w:val="24"/>
          <w:szCs w:val="24"/>
        </w:rPr>
        <w:t>0</w:t>
      </w:r>
      <w:r w:rsidRPr="004B4AB0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) реестр источников доходов </w:t>
      </w:r>
      <w:r w:rsidR="004734DC" w:rsidRPr="004B4AB0">
        <w:rPr>
          <w:rStyle w:val="1"/>
          <w:rFonts w:ascii="Times New Roman" w:hAnsi="Times New Roman" w:cs="Times New Roman"/>
          <w:color w:val="000000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) проект бюджетного прогноза; 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) иные документы и материалы.</w:t>
      </w:r>
    </w:p>
    <w:p w:rsidR="00CA0747" w:rsidRPr="004B4AB0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 3. В случае,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Федерации, Кемеровской области и правовыми актами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 расходных обязательств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а,  глава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вносит в Совет народных депутатов проекты нормативных правовых актов  об изменении сроков вступления в силу (приостановления действия) в очередном финансовом году и плановом периоде отдельных положений правовых актов, не обеспеченных источниками финансирования в очередном финансовом году и (или)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lastRenderedPageBreak/>
        <w:t>плановом периоде.</w:t>
      </w:r>
    </w:p>
    <w:p w:rsidR="00CA0747" w:rsidRPr="004B4AB0" w:rsidRDefault="00CA0747" w:rsidP="00CA0747">
      <w:pPr>
        <w:shd w:val="clear" w:color="auto" w:fill="FFFFFF"/>
        <w:tabs>
          <w:tab w:val="left" w:pos="1001"/>
        </w:tabs>
        <w:ind w:left="900"/>
        <w:jc w:val="both"/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</w:pPr>
    </w:p>
    <w:p w:rsidR="00CA0747" w:rsidRPr="004B4AB0" w:rsidRDefault="00CA0747" w:rsidP="00CA07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Статья 4. Основные характеристики и иные показатели </w:t>
      </w:r>
      <w:r w:rsidR="004734DC"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 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1. В решении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 xml:space="preserve">бюджете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должны содержаться основные характеристики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общий объем доходов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на очередной финансовый год и плановый период;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общий объем расходов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на очередной финансовый год и плановый период;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дефицит (профицит)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на очередной финансовый год и плановый период</w:t>
      </w:r>
      <w:r w:rsidR="00607F99" w:rsidRPr="004B4AB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иные показатели, установленные Бюджетным кодексом Российской Федерации.</w:t>
      </w:r>
    </w:p>
    <w:p w:rsidR="00CA0747" w:rsidRPr="004B4AB0" w:rsidRDefault="00C133DE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A0747" w:rsidRPr="004B4AB0">
        <w:rPr>
          <w:rFonts w:ascii="Times New Roman" w:hAnsi="Times New Roman" w:cs="Times New Roman"/>
          <w:kern w:val="2"/>
          <w:sz w:val="24"/>
          <w:szCs w:val="24"/>
        </w:rPr>
        <w:t>. Решением о бюджете устанавливаются:</w:t>
      </w:r>
    </w:p>
    <w:p w:rsidR="00CA0747" w:rsidRPr="004B4AB0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перечень главных администраторов доходов  бюджета, закрепляемые за ними виды (подвиды) доходов бюджета;</w:t>
      </w:r>
    </w:p>
    <w:p w:rsidR="00CA0747" w:rsidRPr="004B4AB0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перечень главных администраторов источников финансирования дефицита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, закрепляемые за ними группы (подгруппы) источников финансирования дефицита бюджета;</w:t>
      </w:r>
    </w:p>
    <w:p w:rsidR="00D51C3A" w:rsidRPr="004B4AB0" w:rsidRDefault="00D51C3A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прогнозируемые доходы;</w:t>
      </w:r>
    </w:p>
    <w:p w:rsidR="00CA0747" w:rsidRPr="004B4AB0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распределение бюджетных ассигнований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по целевым статьям (государственным (муниципальным) программам) и группам и подгруппам видов расходов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классификации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бюджетов на очередной финансовый год и плановый период;</w:t>
      </w:r>
    </w:p>
    <w:p w:rsidR="00CA0747" w:rsidRPr="004B4AB0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распределение бюджетных ассигнований по разделам, подразделам классификации расходов в классификации расходов бюджетов на очередной финансовый год и плановый период;</w:t>
      </w:r>
    </w:p>
    <w:p w:rsidR="00CA0747" w:rsidRPr="004B4AB0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ведомственная структура расходов на очередной финансовый год и плановый период;</w:t>
      </w:r>
    </w:p>
    <w:p w:rsidR="00CA0747" w:rsidRPr="004B4AB0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общий объем бюджетных ассигнований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, направляемых на реализацию публичных нормативных обязательств на очередной финансовый год и плановый период;</w:t>
      </w:r>
    </w:p>
    <w:p w:rsidR="00CA0747" w:rsidRPr="004B4AB0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объем межбюджетных трансфертов, получаемых из других бюджетов в очередном финансовом году и плановом периоде;</w:t>
      </w:r>
    </w:p>
    <w:p w:rsidR="00CA0747" w:rsidRPr="004B4AB0" w:rsidRDefault="00CA0747" w:rsidP="00CA0747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объем межбюджетных трансфертов, предоставляемых другим бюджетам бюджетной системы Российской Федерации в очередном финансовом году и плановом периоде;</w:t>
      </w:r>
    </w:p>
    <w:p w:rsidR="00DD6BCD" w:rsidRPr="004B4AB0" w:rsidRDefault="00DD6BCD" w:rsidP="00DD6BCD">
      <w:pPr>
        <w:widowControl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AB0">
        <w:rPr>
          <w:rFonts w:ascii="Times New Roman" w:hAnsi="Times New Roman" w:cs="Times New Roman"/>
          <w:sz w:val="24"/>
          <w:szCs w:val="24"/>
        </w:rPr>
        <w:t>условно утверждаемые расходы в объеме не менее 2,5 процента общего объема расходов бюджета на первый год планового периода и не менее 5 процентов общего объема расходов бюджета на второй год планового периода</w:t>
      </w:r>
      <w:r w:rsidR="004B0812" w:rsidRPr="004B4AB0">
        <w:rPr>
          <w:rFonts w:ascii="Times New Roman" w:hAnsi="Times New Roman" w:cs="Times New Roman"/>
          <w:sz w:val="24"/>
          <w:szCs w:val="24"/>
        </w:rPr>
        <w:t>;</w:t>
      </w:r>
    </w:p>
    <w:p w:rsidR="00CA0747" w:rsidRPr="004B4AB0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источники финансирования дефицита бюджета  по статьям и видам источников финансирования дефицита на очередной финансовый год и плановый период;</w:t>
      </w:r>
    </w:p>
    <w:p w:rsidR="00CA0747" w:rsidRPr="004B4AB0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верхний предел муниципального внутреннего долга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 гарантиям Юргинского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а;</w:t>
      </w:r>
    </w:p>
    <w:p w:rsidR="00CA0747" w:rsidRPr="004B4AB0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объем расходов на обслуживание муниципального долга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  на очередной финансовый год и плановый период;</w:t>
      </w:r>
    </w:p>
    <w:p w:rsidR="00CA0747" w:rsidRPr="004B4AB0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случаи и порядок предоставления субсидий юридическим лицам, индивидуальным предпринимателям, физическим лицам - производителям товаров, работ, услуг;</w:t>
      </w:r>
    </w:p>
    <w:p w:rsidR="00CA0747" w:rsidRPr="004B4AB0" w:rsidRDefault="00CA0747" w:rsidP="00CA0747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объем бюджетных ассигнований для предоставления субсидий иным некоммерческим организациям, не являющимся муниципальными учреждениями;</w:t>
      </w:r>
    </w:p>
    <w:p w:rsidR="00CA0747" w:rsidRPr="004B4AB0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бюджетные инвестиции, планируемые к предоставлению юридическим лицам, не являющимся муниципальными учреждениями или муниципальными унитарными 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 xml:space="preserve">предприятиями </w:t>
      </w:r>
      <w:r w:rsidRPr="004B4AB0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бюджетных инвестиций юридическим лицам, не являющимся 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муниципальными</w:t>
      </w:r>
      <w:r w:rsidRPr="004B4AB0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учреждениями или 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муниципальными</w:t>
      </w:r>
      <w:r w:rsidRPr="004B4AB0">
        <w:rPr>
          <w:rFonts w:ascii="Times New Roman" w:hAnsi="Times New Roman" w:cs="Times New Roman"/>
          <w:color w:val="000000"/>
          <w:sz w:val="24"/>
          <w:szCs w:val="24"/>
        </w:rPr>
        <w:t xml:space="preserve"> унитарными предприятиями 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color w:val="000000"/>
          <w:sz w:val="24"/>
          <w:szCs w:val="24"/>
        </w:rPr>
        <w:t>, в объекты капитального строительства, решения о предоставлении которых принимаются Коллегией Администрации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,  с указанием юридического лица, объема и цели выделенных бюджетных ассигнований;</w:t>
      </w:r>
    </w:p>
    <w:p w:rsidR="00CA0747" w:rsidRPr="004B4AB0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размер резервного фонда  администрации 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а;</w:t>
      </w:r>
    </w:p>
    <w:p w:rsidR="00CA0747" w:rsidRPr="004B4AB0" w:rsidRDefault="00CA0747" w:rsidP="00CA0747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объем бюджетных ассигнований дорожного фонда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а;</w:t>
      </w:r>
    </w:p>
    <w:p w:rsidR="00CA0747" w:rsidRPr="004B4AB0" w:rsidRDefault="00CA0747" w:rsidP="00CA0747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размеры выплат по отдельным публично-нормативным обязательствам;</w:t>
      </w:r>
    </w:p>
    <w:p w:rsidR="00CA0747" w:rsidRPr="004B4AB0" w:rsidRDefault="00CA0747" w:rsidP="00CA0747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иные показатели, установленные Бюджетным </w:t>
      </w:r>
      <w:hyperlink r:id="rId8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4B4AB0">
          <w:rPr>
            <w:rFonts w:ascii="Times New Roman" w:hAnsi="Times New Roman" w:cs="Times New Roman"/>
            <w:kern w:val="2"/>
            <w:sz w:val="24"/>
            <w:szCs w:val="24"/>
          </w:rPr>
          <w:t>код</w:t>
        </w:r>
        <w:r w:rsidRPr="004B4AB0">
          <w:rPr>
            <w:rFonts w:ascii="Times New Roman" w:hAnsi="Times New Roman" w:cs="Times New Roman"/>
            <w:kern w:val="2"/>
            <w:sz w:val="24"/>
            <w:szCs w:val="24"/>
          </w:rPr>
          <w:t>е</w:t>
        </w:r>
        <w:r w:rsidRPr="004B4AB0">
          <w:rPr>
            <w:rFonts w:ascii="Times New Roman" w:hAnsi="Times New Roman" w:cs="Times New Roman"/>
            <w:kern w:val="2"/>
            <w:sz w:val="24"/>
            <w:szCs w:val="24"/>
          </w:rPr>
          <w:t>ксом</w:t>
        </w:r>
      </w:hyperlink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Российской Федерации</w:t>
      </w:r>
      <w:r w:rsidR="004B0812" w:rsidRPr="004B4AB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A0747" w:rsidRPr="004B4AB0" w:rsidRDefault="00CA0747" w:rsidP="00CA0747">
      <w:pPr>
        <w:shd w:val="clear" w:color="auto" w:fill="FFFFFF"/>
        <w:tabs>
          <w:tab w:val="left" w:pos="426"/>
        </w:tabs>
        <w:ind w:left="426" w:right="6" w:firstLine="547"/>
        <w:jc w:val="both"/>
        <w:rPr>
          <w:rFonts w:ascii="Times New Roman" w:hAnsi="Times New Roman" w:cs="Times New Roman"/>
          <w:b/>
          <w:color w:val="000000"/>
          <w:spacing w:val="17"/>
          <w:kern w:val="2"/>
          <w:sz w:val="24"/>
          <w:szCs w:val="24"/>
        </w:rPr>
      </w:pPr>
    </w:p>
    <w:p w:rsidR="00CA0747" w:rsidRPr="004B4AB0" w:rsidRDefault="00CA0747" w:rsidP="00CA0747">
      <w:pPr>
        <w:shd w:val="clear" w:color="auto" w:fill="FFFFFF"/>
        <w:tabs>
          <w:tab w:val="left" w:pos="851"/>
          <w:tab w:val="left" w:pos="1276"/>
        </w:tabs>
        <w:ind w:left="1134" w:right="6" w:firstLine="54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A0747" w:rsidRPr="004B4AB0" w:rsidRDefault="00CA0747" w:rsidP="00CA0747">
      <w:pPr>
        <w:shd w:val="clear" w:color="auto" w:fill="FFFFFF"/>
        <w:ind w:left="14" w:right="6" w:hanging="14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Статья 5. Порядок рассмотрения проекта решения о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734DC"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>бюджете округа</w:t>
      </w:r>
    </w:p>
    <w:p w:rsidR="00CA0747" w:rsidRPr="004B4AB0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4B4AB0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1.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Совет народных депутатов 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а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 проект решения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в двух чтениях.</w:t>
      </w:r>
    </w:p>
    <w:p w:rsidR="00CA0747" w:rsidRPr="004B4AB0" w:rsidRDefault="00CA0747" w:rsidP="00CA0747">
      <w:pPr>
        <w:shd w:val="clear" w:color="auto" w:fill="FFFFFF"/>
        <w:tabs>
          <w:tab w:val="left" w:pos="900"/>
        </w:tabs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2.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ab/>
        <w:t>В течение суток со дня внесения проекта   Совет  народных депутатов  Юргинского  муниципального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направляет   его   в   ревизионную   комиссию    для проведения экспертизы.</w:t>
      </w:r>
    </w:p>
    <w:p w:rsidR="00CA0747" w:rsidRPr="004B4AB0" w:rsidRDefault="00CA0747" w:rsidP="00CA0747">
      <w:pPr>
        <w:shd w:val="clear" w:color="auto" w:fill="FFFFFF"/>
        <w:tabs>
          <w:tab w:val="left" w:pos="835"/>
        </w:tabs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3.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ab/>
        <w:t>Ревизионная комиссия Юргинского муниципального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в четырехдневный срок направляет заключение о проекте решения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в   Совет  народных депутатов  Юргинского  муниципального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0A49E1" w:rsidRPr="004B4AB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A0747" w:rsidRPr="004B4AB0" w:rsidRDefault="00CA0747" w:rsidP="00CA0747">
      <w:pPr>
        <w:shd w:val="clear" w:color="auto" w:fill="FFFFFF"/>
        <w:tabs>
          <w:tab w:val="left" w:pos="850"/>
        </w:tabs>
        <w:ind w:left="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5.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ab/>
        <w:t xml:space="preserve"> В течение 7 дней с момента внесения  проекта решения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в Совете народных депутатов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 принимается решение о принятии его к рассмотрению в первом чтении или возвращении на доработку.</w:t>
      </w:r>
    </w:p>
    <w:p w:rsidR="00CA0747" w:rsidRPr="004B4AB0" w:rsidRDefault="00CA0747" w:rsidP="00CA0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AB0">
        <w:rPr>
          <w:rFonts w:ascii="Times New Roman" w:hAnsi="Times New Roman" w:cs="Times New Roman"/>
          <w:sz w:val="24"/>
          <w:szCs w:val="24"/>
        </w:rPr>
        <w:t xml:space="preserve">6. Проект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решения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sz w:val="24"/>
          <w:szCs w:val="24"/>
        </w:rPr>
        <w:t xml:space="preserve">подлежит возвращению на доработку, если представленный проект, документы и (или) материалы не соответствуют требованиям Бюджетного </w:t>
      </w:r>
      <w:hyperlink r:id="rId9" w:history="1">
        <w:r w:rsidRPr="004B4AB0">
          <w:rPr>
            <w:rFonts w:ascii="Times New Roman" w:hAnsi="Times New Roman" w:cs="Times New Roman"/>
            <w:color w:val="000000"/>
            <w:sz w:val="24"/>
            <w:szCs w:val="24"/>
          </w:rPr>
          <w:t>кодекса</w:t>
        </w:r>
      </w:hyperlink>
      <w:r w:rsidRPr="004B4AB0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4B4AB0">
        <w:rPr>
          <w:rFonts w:ascii="Times New Roman" w:hAnsi="Times New Roman" w:cs="Times New Roman"/>
          <w:sz w:val="24"/>
          <w:szCs w:val="24"/>
        </w:rPr>
        <w:t>оссийской Федерации и иных актов федерального и областного законодательства.</w:t>
      </w:r>
    </w:p>
    <w:p w:rsidR="00CA0747" w:rsidRPr="004B4AB0" w:rsidRDefault="00CA0747" w:rsidP="00CA0747">
      <w:pPr>
        <w:ind w:firstLine="540"/>
        <w:jc w:val="both"/>
        <w:rPr>
          <w:rFonts w:cs="Calibri"/>
          <w:sz w:val="24"/>
          <w:szCs w:val="24"/>
        </w:rPr>
      </w:pPr>
      <w:r w:rsidRPr="004B4AB0">
        <w:rPr>
          <w:rFonts w:ascii="Times New Roman" w:hAnsi="Times New Roman" w:cs="Times New Roman"/>
          <w:sz w:val="24"/>
          <w:szCs w:val="24"/>
        </w:rPr>
        <w:t xml:space="preserve">После устранения замечаний проект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решения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sz w:val="24"/>
          <w:szCs w:val="24"/>
        </w:rPr>
        <w:t xml:space="preserve">с документами и материалами, определенными </w:t>
      </w:r>
      <w:hyperlink w:anchor="Par48" w:history="1">
        <w:r w:rsidRPr="004B4AB0">
          <w:rPr>
            <w:rFonts w:ascii="Times New Roman" w:hAnsi="Times New Roman" w:cs="Times New Roman"/>
            <w:color w:val="000000"/>
            <w:sz w:val="24"/>
            <w:szCs w:val="24"/>
          </w:rPr>
          <w:t>пунктом 2 статьи 3-1</w:t>
        </w:r>
      </w:hyperlink>
      <w:r w:rsidRPr="004B4AB0">
        <w:rPr>
          <w:rFonts w:ascii="Times New Roman" w:hAnsi="Times New Roman" w:cs="Times New Roman"/>
          <w:sz w:val="24"/>
          <w:szCs w:val="24"/>
        </w:rPr>
        <w:t xml:space="preserve"> настоящего решения, должен быть представлен в Совет народных депутатов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Юргинского  муниципального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</w:t>
      </w:r>
      <w:r w:rsidRPr="004B4AB0">
        <w:rPr>
          <w:rFonts w:ascii="Times New Roman" w:hAnsi="Times New Roman" w:cs="Times New Roman"/>
          <w:sz w:val="24"/>
          <w:szCs w:val="24"/>
        </w:rPr>
        <w:t>в течение 5 календарных дней со дня возвращения его на доработку</w:t>
      </w:r>
      <w:r w:rsidRPr="004B4AB0">
        <w:rPr>
          <w:rFonts w:cs="Calibri"/>
          <w:sz w:val="24"/>
          <w:szCs w:val="24"/>
        </w:rPr>
        <w:t>.</w:t>
      </w:r>
    </w:p>
    <w:p w:rsidR="00CA0747" w:rsidRPr="004B4AB0" w:rsidRDefault="00CA0747" w:rsidP="00CA0747">
      <w:pPr>
        <w:shd w:val="clear" w:color="auto" w:fill="FFFFFF"/>
        <w:ind w:left="7" w:right="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7. До утверждения проект решения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подлежит обсуждению на публичных слушаниях, проводимых в порядке и в соответствии с требованиями, установленными нормативным правовым актом Совета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а.</w:t>
      </w:r>
    </w:p>
    <w:p w:rsidR="00CA0747" w:rsidRPr="004B4AB0" w:rsidRDefault="00CA0747" w:rsidP="00CA0747">
      <w:pPr>
        <w:shd w:val="clear" w:color="auto" w:fill="FFFFFF"/>
        <w:tabs>
          <w:tab w:val="left" w:pos="850"/>
        </w:tabs>
        <w:ind w:lef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4B4AB0" w:rsidRDefault="00CA0747" w:rsidP="000A49E1">
      <w:pPr>
        <w:shd w:val="clear" w:color="auto" w:fill="FFFFFF"/>
        <w:ind w:right="6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</w:p>
    <w:p w:rsidR="00CA0747" w:rsidRPr="004B4AB0" w:rsidRDefault="00CA0747" w:rsidP="00CA0747">
      <w:pPr>
        <w:shd w:val="clear" w:color="auto" w:fill="FFFFFF"/>
        <w:ind w:left="14" w:right="6" w:hanging="14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Статья 6. Порядок рассмотрения проекта решения о </w:t>
      </w:r>
      <w:r w:rsidR="004734DC" w:rsidRPr="004B4AB0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бюджете округа</w:t>
      </w:r>
    </w:p>
    <w:p w:rsidR="00CA0747" w:rsidRPr="004B4AB0" w:rsidRDefault="00CA0747" w:rsidP="00CA0747">
      <w:pPr>
        <w:shd w:val="clear" w:color="auto" w:fill="FFFFFF"/>
        <w:ind w:left="14" w:right="6" w:hanging="14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в первом чтении.</w:t>
      </w:r>
    </w:p>
    <w:p w:rsidR="00CA0747" w:rsidRPr="004B4AB0" w:rsidRDefault="00CA0747" w:rsidP="00CA0747">
      <w:pPr>
        <w:shd w:val="clear" w:color="auto" w:fill="FFFFFF"/>
        <w:ind w:left="7" w:right="36" w:firstLine="547"/>
        <w:jc w:val="both"/>
        <w:rPr>
          <w:rFonts w:ascii="Times New Roman" w:hAnsi="Times New Roman" w:cs="Times New Roman"/>
          <w:spacing w:val="1"/>
          <w:kern w:val="2"/>
          <w:sz w:val="24"/>
          <w:szCs w:val="24"/>
        </w:rPr>
      </w:pPr>
    </w:p>
    <w:p w:rsidR="00CA0747" w:rsidRPr="004B4AB0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spacing w:val="1"/>
          <w:kern w:val="2"/>
          <w:sz w:val="24"/>
          <w:szCs w:val="24"/>
        </w:rPr>
        <w:t>1.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Рассмотрению в первом чтении проекта решения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предшествует заслушивание доклада Главы 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а или доклад его представителя.</w:t>
      </w:r>
    </w:p>
    <w:p w:rsidR="00CA0747" w:rsidRPr="004B4AB0" w:rsidRDefault="00CA0747" w:rsidP="00CA0747">
      <w:pPr>
        <w:shd w:val="clear" w:color="auto" w:fill="FFFFFF"/>
        <w:ind w:left="7" w:right="36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2. При рассмотрении проекта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в первом чтении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принимается решение о принятии проекта решения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в первом чтении  или о его отклонении. </w:t>
      </w:r>
    </w:p>
    <w:p w:rsidR="00CA0747" w:rsidRPr="004B4AB0" w:rsidRDefault="00CA0747" w:rsidP="00CA0747">
      <w:pPr>
        <w:shd w:val="clear" w:color="auto" w:fill="FFFFFF"/>
        <w:ind w:left="7" w:right="36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При принятии проекта </w:t>
      </w:r>
      <w:r w:rsidRPr="004B4AB0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в первом чтении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утверждаются основные характеристики и показатели бюджета, установленные пунктом 1 статьи 4, абзацами 7, 9, 10, 11 пункта 3 статьи 4 настоящего положения.</w:t>
      </w:r>
    </w:p>
    <w:p w:rsidR="00CA0747" w:rsidRPr="004B4AB0" w:rsidRDefault="00CA0747" w:rsidP="00CA0747">
      <w:pPr>
        <w:shd w:val="clear" w:color="auto" w:fill="FFFFFF"/>
        <w:tabs>
          <w:tab w:val="left" w:pos="850"/>
        </w:tabs>
        <w:ind w:lef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-15"/>
          <w:kern w:val="2"/>
          <w:sz w:val="24"/>
          <w:szCs w:val="24"/>
        </w:rPr>
        <w:lastRenderedPageBreak/>
        <w:t>3.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В случае отклонения проекта решения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в первом чтении 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может:</w:t>
      </w:r>
    </w:p>
    <w:p w:rsidR="00CA0747" w:rsidRPr="004B4AB0" w:rsidRDefault="00CA0747" w:rsidP="00CA0747">
      <w:pPr>
        <w:shd w:val="clear" w:color="auto" w:fill="FFFFFF"/>
        <w:ind w:left="7" w:righ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13"/>
          <w:kern w:val="2"/>
          <w:sz w:val="24"/>
          <w:szCs w:val="24"/>
        </w:rPr>
        <w:t xml:space="preserve">передать проект решения о </w:t>
      </w:r>
      <w:r w:rsidR="004734DC" w:rsidRPr="004B4AB0">
        <w:rPr>
          <w:rFonts w:ascii="Times New Roman" w:hAnsi="Times New Roman" w:cs="Times New Roman"/>
          <w:color w:val="000000"/>
          <w:spacing w:val="13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color w:val="000000"/>
          <w:spacing w:val="13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spacing w:val="13"/>
          <w:kern w:val="2"/>
          <w:sz w:val="24"/>
          <w:szCs w:val="24"/>
        </w:rPr>
        <w:t xml:space="preserve">в согласительную комиссию,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состоящую из представителей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Совета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а и администрации </w:t>
      </w:r>
      <w:r w:rsidRPr="004B4AB0">
        <w:rPr>
          <w:rFonts w:ascii="Times New Roman" w:hAnsi="Times New Roman" w:cs="Times New Roman"/>
          <w:color w:val="000000"/>
          <w:spacing w:val="9"/>
          <w:kern w:val="2"/>
          <w:sz w:val="24"/>
          <w:szCs w:val="24"/>
        </w:rPr>
        <w:t xml:space="preserve">Юргинского муниципального </w:t>
      </w:r>
      <w:r w:rsidR="00F37D81" w:rsidRPr="004B4AB0">
        <w:rPr>
          <w:rFonts w:ascii="Times New Roman" w:hAnsi="Times New Roman" w:cs="Times New Roman"/>
          <w:color w:val="000000"/>
          <w:spacing w:val="9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9"/>
          <w:kern w:val="2"/>
          <w:sz w:val="24"/>
          <w:szCs w:val="24"/>
        </w:rPr>
        <w:t xml:space="preserve">а, для разработки согласованного варианта основных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характеристик </w:t>
      </w:r>
      <w:r w:rsidR="004734DC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с учетом рекомендаций, изложенных в заключении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Совета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CA0747" w:rsidRPr="004B4AB0" w:rsidRDefault="00CA0747" w:rsidP="00CA0747">
      <w:pPr>
        <w:shd w:val="clear" w:color="auto" w:fill="FFFFFF"/>
        <w:ind w:left="22" w:right="57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вернуть проект Решения о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на доработку с указанием причин 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отклонения проекта в первом чтении и рекомендациями </w:t>
      </w:r>
      <w:r w:rsidRPr="004B4AB0">
        <w:rPr>
          <w:rFonts w:ascii="Times New Roman" w:hAnsi="Times New Roman" w:cs="Times New Roman"/>
          <w:color w:val="000000"/>
          <w:spacing w:val="-2"/>
          <w:kern w:val="2"/>
          <w:sz w:val="24"/>
          <w:szCs w:val="24"/>
        </w:rPr>
        <w:t>по его доработке.</w:t>
      </w:r>
    </w:p>
    <w:p w:rsidR="00CA0747" w:rsidRPr="004B4AB0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4.</w:t>
      </w:r>
      <w:r w:rsidRPr="004B4AB0">
        <w:rPr>
          <w:rFonts w:ascii="Times New Roman" w:hAnsi="Times New Roman" w:cs="Times New Roman"/>
          <w:sz w:val="24"/>
          <w:szCs w:val="24"/>
        </w:rPr>
        <w:t xml:space="preserve">  Состав представителей Совета народных депутатов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sz w:val="24"/>
          <w:szCs w:val="24"/>
        </w:rPr>
        <w:t xml:space="preserve"> в согласительной комиссии утверждает председатель Совета народных депутатов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sz w:val="24"/>
          <w:szCs w:val="24"/>
        </w:rPr>
        <w:t>.</w:t>
      </w:r>
    </w:p>
    <w:p w:rsidR="00CA0747" w:rsidRPr="004B4AB0" w:rsidRDefault="00CA0747" w:rsidP="00CA0747">
      <w:pPr>
        <w:shd w:val="clear" w:color="auto" w:fill="FFFFFF"/>
        <w:ind w:left="14" w:right="57" w:firstLine="55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Состав представителей администрации 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Юргинского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а в согласительной комиссии утверждается Главой Юргинского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-2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-2"/>
          <w:kern w:val="2"/>
          <w:sz w:val="24"/>
          <w:szCs w:val="24"/>
        </w:rPr>
        <w:t>а.</w:t>
      </w:r>
    </w:p>
    <w:p w:rsidR="00CA0747" w:rsidRPr="004B4AB0" w:rsidRDefault="00CA0747" w:rsidP="00CA0747">
      <w:pPr>
        <w:shd w:val="clear" w:color="auto" w:fill="FFFFFF"/>
        <w:ind w:firstLine="22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         Число представителей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Совета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и администрации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в согласительной комиссии должно быть равное.</w:t>
      </w:r>
    </w:p>
    <w:p w:rsidR="00CA0747" w:rsidRPr="004B4AB0" w:rsidRDefault="00CA0747" w:rsidP="00CA0747">
      <w:pPr>
        <w:shd w:val="clear" w:color="auto" w:fill="FFFFFF"/>
        <w:ind w:left="22" w:firstLine="67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Согласительная комиссия в течение 5 календарных дней со дня принятия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Советом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решения о передаче проекта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в </w:t>
      </w:r>
      <w:r w:rsidRPr="004B4AB0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согласительную комиссию разрабатывает согласованный вариант основных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характеристик проекта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. Решение согласительной комиссии принимается </w:t>
      </w:r>
      <w:r w:rsidRPr="004B4AB0">
        <w:rPr>
          <w:rFonts w:ascii="Times New Roman" w:hAnsi="Times New Roman" w:cs="Times New Roman"/>
          <w:color w:val="000000"/>
          <w:spacing w:val="6"/>
          <w:kern w:val="2"/>
          <w:sz w:val="24"/>
          <w:szCs w:val="24"/>
        </w:rPr>
        <w:t xml:space="preserve">раздельным голосованием членов согласительной комиссии от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Совета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и администрации Юргинского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а, большинством голосов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от числа присутствующих членов согласительной комиссии. Решение, которое не </w:t>
      </w:r>
      <w:r w:rsidRPr="004B4AB0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одобрено представителями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Совета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либо представителями 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администрации Юргинского муниципального </w:t>
      </w:r>
      <w:r w:rsidR="00F37D81"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а, считается несогласованным.</w:t>
      </w:r>
    </w:p>
    <w:p w:rsidR="00CA0747" w:rsidRPr="004B4AB0" w:rsidRDefault="00CA0747" w:rsidP="00CA0747">
      <w:pPr>
        <w:shd w:val="clear" w:color="auto" w:fill="FFFFFF"/>
        <w:ind w:left="29" w:right="14" w:firstLine="67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По окончании работы согласительная комиссия в течение 3 календарных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дней представляет уточненный проект решения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на рассмотрение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Совета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в первом чтении.</w:t>
      </w:r>
    </w:p>
    <w:p w:rsidR="00CA0747" w:rsidRPr="004B4AB0" w:rsidRDefault="00CA0747" w:rsidP="00CA0747">
      <w:pPr>
        <w:shd w:val="clear" w:color="auto" w:fill="FFFFFF"/>
        <w:ind w:left="36" w:firstLine="677"/>
        <w:jc w:val="both"/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16"/>
          <w:kern w:val="2"/>
          <w:sz w:val="24"/>
          <w:szCs w:val="24"/>
        </w:rPr>
        <w:t xml:space="preserve">Позиции, по которым согласительная комиссия не выработала </w:t>
      </w:r>
      <w:r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согласованного решения, выносятся на рассмотрение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Совета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.</w:t>
      </w:r>
    </w:p>
    <w:p w:rsidR="00CA0747" w:rsidRPr="004B4AB0" w:rsidRDefault="00CA0747" w:rsidP="00CA0747">
      <w:pPr>
        <w:shd w:val="clear" w:color="auto" w:fill="FFFFFF"/>
        <w:ind w:left="36" w:firstLine="67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-19"/>
          <w:kern w:val="2"/>
          <w:sz w:val="24"/>
          <w:szCs w:val="24"/>
        </w:rPr>
        <w:t>5.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В случае отклонения в первом чтении проекта решения о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и </w:t>
      </w:r>
      <w:r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возвращении его на доработку  финансовое управление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по Юргинскому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 в течение 7 </w:t>
      </w:r>
      <w:r w:rsidRPr="004B4AB0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>календарных дней дорабатывает  проект  решения  о  бюджете</w:t>
      </w:r>
      <w:r w:rsidR="00766A48" w:rsidRPr="004B4AB0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 с учетом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рекомендаций, изложенных в заключении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Совета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а.</w:t>
      </w:r>
    </w:p>
    <w:p w:rsidR="00CA0747" w:rsidRPr="004B4AB0" w:rsidRDefault="00CA0747" w:rsidP="00CA0747">
      <w:pPr>
        <w:shd w:val="clear" w:color="auto" w:fill="FFFFFF"/>
        <w:ind w:left="7" w:right="14" w:firstLine="70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После устранения замечаний, глава Юргинского муниципального </w:t>
      </w:r>
      <w:r w:rsidR="00F37D81"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а повторно вносит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проект решения о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на рассмотрение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Совета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а.</w:t>
      </w:r>
    </w:p>
    <w:p w:rsidR="00CA0747" w:rsidRPr="004B4AB0" w:rsidRDefault="00CA0747" w:rsidP="00CA0747">
      <w:pPr>
        <w:shd w:val="clear" w:color="auto" w:fill="FFFFFF"/>
        <w:tabs>
          <w:tab w:val="left" w:pos="1159"/>
        </w:tabs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-16"/>
          <w:kern w:val="2"/>
          <w:sz w:val="24"/>
          <w:szCs w:val="24"/>
        </w:rPr>
        <w:t>6.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рассматривает   доработанный   проект  Решения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в течение 3  календарных дней со дня 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его повторного внесения.</w:t>
      </w:r>
    </w:p>
    <w:p w:rsidR="00CA0747" w:rsidRPr="004B4AB0" w:rsidRDefault="00CA0747" w:rsidP="00CA0747">
      <w:pPr>
        <w:shd w:val="clear" w:color="auto" w:fill="FFFFFF"/>
        <w:tabs>
          <w:tab w:val="left" w:pos="1274"/>
        </w:tabs>
        <w:ind w:firstLine="713"/>
        <w:jc w:val="both"/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-18"/>
          <w:kern w:val="2"/>
          <w:sz w:val="24"/>
          <w:szCs w:val="24"/>
        </w:rPr>
        <w:t>7.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4B4AB0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Если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не    принимает   решение    по  </w:t>
      </w:r>
      <w:r w:rsidRPr="004B4AB0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утверждению решения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в первом чтении, по итогам работы 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согласительной   комиссии   или   после   доработки   его   органом,   исполняющим </w:t>
      </w:r>
      <w:r w:rsidRPr="004B4AB0">
        <w:rPr>
          <w:rFonts w:ascii="Times New Roman" w:hAnsi="Times New Roman" w:cs="Times New Roman"/>
          <w:color w:val="000000"/>
          <w:spacing w:val="6"/>
          <w:kern w:val="2"/>
          <w:sz w:val="24"/>
          <w:szCs w:val="24"/>
        </w:rPr>
        <w:t xml:space="preserve">бюджет,  проект решения    считается повторно отклоненным в </w:t>
      </w:r>
      <w:r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первом  чтении  и 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принимает  одно  из  решений,  </w:t>
      </w:r>
      <w:r w:rsidRPr="004B4AB0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предусмотренных пунктом  3  настоящей статьи.</w:t>
      </w:r>
    </w:p>
    <w:p w:rsidR="00CA0747" w:rsidRPr="004B4AB0" w:rsidRDefault="00CA0747" w:rsidP="00CA0747">
      <w:pPr>
        <w:shd w:val="clear" w:color="auto" w:fill="FFFFFF"/>
        <w:tabs>
          <w:tab w:val="left" w:pos="1274"/>
        </w:tabs>
        <w:ind w:firstLine="713"/>
        <w:jc w:val="both"/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</w:pPr>
    </w:p>
    <w:p w:rsidR="00CA0747" w:rsidRPr="004B4AB0" w:rsidRDefault="00CA0747" w:rsidP="00CA0747">
      <w:pPr>
        <w:shd w:val="clear" w:color="auto" w:fill="FFFFFF"/>
        <w:tabs>
          <w:tab w:val="left" w:pos="1274"/>
        </w:tabs>
        <w:ind w:firstLine="71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4B4AB0" w:rsidRDefault="00CA0747" w:rsidP="00CA0747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lastRenderedPageBreak/>
        <w:t xml:space="preserve">Статья 7. Порядок рассмотрения проекта решения о </w:t>
      </w:r>
      <w:r w:rsidR="004734DC" w:rsidRPr="004B4AB0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бюджете округа</w:t>
      </w:r>
    </w:p>
    <w:p w:rsidR="00CA0747" w:rsidRPr="004B4AB0" w:rsidRDefault="00CA0747" w:rsidP="00CA0747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во втором чтении</w:t>
      </w:r>
    </w:p>
    <w:p w:rsidR="00CA0747" w:rsidRPr="004B4AB0" w:rsidRDefault="00CA0747" w:rsidP="00CA0747">
      <w:pPr>
        <w:shd w:val="clear" w:color="auto" w:fill="FFFFFF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A0747" w:rsidRPr="004B4AB0" w:rsidRDefault="00CA0747" w:rsidP="00CA0747">
      <w:pPr>
        <w:shd w:val="clear" w:color="auto" w:fill="FFFFFF"/>
        <w:tabs>
          <w:tab w:val="left" w:pos="914"/>
        </w:tabs>
        <w:ind w:left="7" w:firstLine="56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-26"/>
          <w:kern w:val="2"/>
          <w:sz w:val="24"/>
          <w:szCs w:val="24"/>
        </w:rPr>
        <w:t>1.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В течение 30 календарных дней</w:t>
      </w:r>
      <w:r w:rsidRPr="004B4AB0">
        <w:rPr>
          <w:rFonts w:ascii="Times New Roman" w:hAnsi="Times New Roman" w:cs="Times New Roman"/>
          <w:color w:val="000000"/>
          <w:spacing w:val="10"/>
          <w:kern w:val="2"/>
          <w:sz w:val="24"/>
          <w:szCs w:val="24"/>
        </w:rPr>
        <w:t xml:space="preserve"> с  момента проведения первого  чтения  проект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Решения   о 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 рассматривается  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Советом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>во втором чтении.</w:t>
      </w:r>
    </w:p>
    <w:p w:rsidR="00CA0747" w:rsidRPr="004B4AB0" w:rsidRDefault="00CA0747" w:rsidP="00CA0747">
      <w:pPr>
        <w:shd w:val="clear" w:color="auto" w:fill="FFFFFF"/>
        <w:ind w:left="22" w:right="7" w:firstLine="533"/>
        <w:jc w:val="both"/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14"/>
          <w:kern w:val="2"/>
          <w:sz w:val="24"/>
          <w:szCs w:val="24"/>
        </w:rPr>
        <w:t xml:space="preserve">Во втором чтении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утверждает показатели, установленные абзацами 1-6, 8, 12-2</w:t>
      </w:r>
      <w:r w:rsidR="0003494A"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0</w:t>
      </w:r>
      <w:r w:rsidRPr="004B4AB0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пункта 3 статьи 4 настоящего положения, а также текстовые статьи.</w:t>
      </w:r>
    </w:p>
    <w:p w:rsidR="00CA0747" w:rsidRPr="004B4AB0" w:rsidRDefault="00CA0747" w:rsidP="00CA0747">
      <w:pPr>
        <w:shd w:val="clear" w:color="auto" w:fill="FFFFFF"/>
        <w:tabs>
          <w:tab w:val="left" w:pos="850"/>
        </w:tabs>
        <w:ind w:left="7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000000"/>
          <w:spacing w:val="-12"/>
          <w:kern w:val="2"/>
          <w:sz w:val="24"/>
          <w:szCs w:val="24"/>
        </w:rPr>
        <w:t>2.</w:t>
      </w:r>
      <w:r w:rsidRPr="004B4AB0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4B4AB0">
        <w:rPr>
          <w:rFonts w:ascii="Times New Roman" w:hAnsi="Times New Roman" w:cs="Times New Roman"/>
          <w:spacing w:val="1"/>
          <w:kern w:val="2"/>
          <w:sz w:val="24"/>
          <w:szCs w:val="24"/>
        </w:rPr>
        <w:t>Решение  о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на очередной финансовый год и плановый  период вступает в силу с 1 января очередного финансового года.</w:t>
      </w:r>
    </w:p>
    <w:p w:rsidR="00CA0747" w:rsidRPr="004B4AB0" w:rsidRDefault="00CA0747" w:rsidP="00CA0747">
      <w:pPr>
        <w:shd w:val="clear" w:color="auto" w:fill="FFFFFF"/>
        <w:tabs>
          <w:tab w:val="left" w:pos="850"/>
        </w:tabs>
        <w:ind w:left="7" w:firstLine="547"/>
        <w:jc w:val="both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Решение 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на очередной финансовый год и плановый  период</w:t>
      </w:r>
      <w:r w:rsidRPr="004B4AB0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должно быть рассмотрено,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утверждено Советом народных депутатов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="00F37D81"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, подписано главой </w:t>
      </w:r>
      <w:r w:rsidRPr="004B4AB0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Юргинского муниципального </w:t>
      </w:r>
      <w:r w:rsidR="00F37D81" w:rsidRPr="004B4AB0">
        <w:rPr>
          <w:rFonts w:ascii="Times New Roman" w:hAnsi="Times New Roman" w:cs="Times New Roman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spacing w:val="1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в течение 5 дней после утверждения и официально опубликовано не позднее 5 дней после его подписания</w:t>
      </w:r>
      <w:r w:rsidRPr="004B4AB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Pr="004B4AB0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Юргинского муниципального </w:t>
      </w:r>
      <w:r w:rsidR="00F37D81" w:rsidRPr="004B4AB0">
        <w:rPr>
          <w:rFonts w:ascii="Times New Roman" w:hAnsi="Times New Roman" w:cs="Times New Roman"/>
          <w:spacing w:val="1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а. </w:t>
      </w:r>
    </w:p>
    <w:p w:rsidR="00CA0747" w:rsidRPr="004B4AB0" w:rsidRDefault="00CA0747" w:rsidP="00CA0747">
      <w:pPr>
        <w:shd w:val="clear" w:color="auto" w:fill="FFFFFF"/>
        <w:ind w:left="556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</w:p>
    <w:p w:rsidR="00CA0747" w:rsidRPr="004B4AB0" w:rsidRDefault="00CA0747" w:rsidP="00CA0747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>Статья 8. Временное управление бюджетом</w:t>
      </w:r>
      <w:r w:rsidR="005F7C71" w:rsidRPr="004B4AB0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 xml:space="preserve"> округа</w:t>
      </w:r>
    </w:p>
    <w:p w:rsidR="00CA0747" w:rsidRPr="004B4AB0" w:rsidRDefault="00CA0747" w:rsidP="00CA0747">
      <w:pPr>
        <w:shd w:val="clear" w:color="auto" w:fill="FFFFFF"/>
        <w:ind w:left="556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Если Решение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не вступило в силу с начала текущего финансового года, то Финансовое управление по Юргинскому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у организует исполнение бюджета в соответствии со статьей 190 Бюджетного кодекса Российской Федерации.</w:t>
      </w:r>
    </w:p>
    <w:p w:rsidR="00CA0747" w:rsidRPr="004B4AB0" w:rsidRDefault="00CA0747" w:rsidP="00CA0747">
      <w:pPr>
        <w:shd w:val="clear" w:color="auto" w:fill="FFFFFF"/>
        <w:ind w:left="29" w:firstLine="533"/>
        <w:jc w:val="center"/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</w:pPr>
    </w:p>
    <w:p w:rsidR="00CA0747" w:rsidRPr="004B4AB0" w:rsidRDefault="00CA0747" w:rsidP="00CA0747">
      <w:pPr>
        <w:shd w:val="clear" w:color="auto" w:fill="FFFFFF"/>
        <w:ind w:left="29" w:firstLine="533"/>
        <w:jc w:val="center"/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</w:pPr>
    </w:p>
    <w:p w:rsidR="00CA0747" w:rsidRPr="004B4AB0" w:rsidRDefault="00CA0747" w:rsidP="00CA0747">
      <w:pPr>
        <w:shd w:val="clear" w:color="auto" w:fill="FFFFFF"/>
        <w:ind w:left="29" w:hanging="29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  <w:t xml:space="preserve">Статья 9. </w:t>
      </w:r>
      <w:r w:rsidRPr="004B4AB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Внесение изменений в решение о </w:t>
      </w:r>
      <w:r w:rsidR="004734DC"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>бюджете округа</w:t>
      </w:r>
    </w:p>
    <w:p w:rsidR="00CA0747" w:rsidRPr="004B4AB0" w:rsidRDefault="00CA0747" w:rsidP="00CA0747">
      <w:pPr>
        <w:shd w:val="clear" w:color="auto" w:fill="FFFFFF"/>
        <w:ind w:left="29" w:firstLine="533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1. В ходе исполнения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изменения в решение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вносятся в случаях и порядке, предусмотренных Бюджетным кодексом Российской Федерации, федеральным, областным законодательством, нормативными правовыми актами органов местного самоуправления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а.</w:t>
      </w: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2. Решение о внесении изменений в решение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рассматривается  во внеочередном порядке в течение 15 календарных дней со дня внесения указанного проекта.  </w:t>
      </w:r>
    </w:p>
    <w:p w:rsidR="00CA0747" w:rsidRPr="004B4AB0" w:rsidRDefault="00CA0747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3. Проект решения о внесении изменений в решение о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бюджете округа</w:t>
      </w:r>
      <w:r w:rsidR="00766A48"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рассматривается Советом народных депутатов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 в одном чтении.</w:t>
      </w:r>
    </w:p>
    <w:p w:rsidR="00CA0747" w:rsidRPr="004B4AB0" w:rsidRDefault="00CA0747" w:rsidP="00CA07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4B4AB0" w:rsidRDefault="00CA0747" w:rsidP="00CA0747">
      <w:pPr>
        <w:pStyle w:val="aa"/>
        <w:shd w:val="clear" w:color="auto" w:fill="auto"/>
        <w:spacing w:before="0" w:after="177" w:line="223" w:lineRule="exact"/>
        <w:ind w:left="20" w:right="20" w:firstLine="500"/>
        <w:jc w:val="center"/>
        <w:rPr>
          <w:b/>
          <w:i/>
          <w:color w:val="000000"/>
          <w:sz w:val="24"/>
          <w:szCs w:val="24"/>
        </w:rPr>
      </w:pPr>
      <w:r w:rsidRPr="004B4AB0">
        <w:rPr>
          <w:rStyle w:val="1"/>
          <w:b/>
          <w:i/>
          <w:color w:val="000000"/>
          <w:sz w:val="24"/>
          <w:szCs w:val="24"/>
        </w:rPr>
        <w:t xml:space="preserve">Статья 10. Дополнительные основания для внесения изменений в сводную бюджетную роспись бюджета Юргинского муниципального </w:t>
      </w:r>
      <w:r w:rsidR="00F37D81" w:rsidRPr="004B4AB0">
        <w:rPr>
          <w:rStyle w:val="1"/>
          <w:b/>
          <w:i/>
          <w:color w:val="000000"/>
          <w:sz w:val="24"/>
          <w:szCs w:val="24"/>
        </w:rPr>
        <w:t>округ</w:t>
      </w:r>
      <w:r w:rsidRPr="004B4AB0">
        <w:rPr>
          <w:rStyle w:val="1"/>
          <w:b/>
          <w:i/>
          <w:color w:val="000000"/>
          <w:sz w:val="24"/>
          <w:szCs w:val="24"/>
        </w:rPr>
        <w:t>а</w:t>
      </w:r>
    </w:p>
    <w:p w:rsidR="00CA0747" w:rsidRPr="004B4AB0" w:rsidRDefault="00CA0747" w:rsidP="00CA0747">
      <w:pPr>
        <w:pStyle w:val="aa"/>
        <w:shd w:val="clear" w:color="auto" w:fill="auto"/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B4AB0">
        <w:rPr>
          <w:rStyle w:val="1"/>
          <w:color w:val="000000"/>
          <w:sz w:val="24"/>
          <w:szCs w:val="24"/>
        </w:rPr>
        <w:t xml:space="preserve">Установить следующие дополнительные основания для внесения изменений в сводную бюджетную роспись бюджета </w:t>
      </w:r>
      <w:r w:rsidR="00F37D81" w:rsidRPr="004B4AB0">
        <w:rPr>
          <w:rStyle w:val="1"/>
          <w:color w:val="000000"/>
          <w:sz w:val="24"/>
          <w:szCs w:val="24"/>
        </w:rPr>
        <w:t>округ</w:t>
      </w:r>
      <w:r w:rsidRPr="004B4AB0">
        <w:rPr>
          <w:rStyle w:val="1"/>
          <w:color w:val="000000"/>
          <w:sz w:val="24"/>
          <w:szCs w:val="24"/>
        </w:rPr>
        <w:t xml:space="preserve">а без внесения изменений Решении о </w:t>
      </w:r>
      <w:r w:rsidR="004734DC" w:rsidRPr="004B4AB0">
        <w:rPr>
          <w:color w:val="000000"/>
          <w:kern w:val="2"/>
          <w:sz w:val="24"/>
          <w:szCs w:val="24"/>
        </w:rPr>
        <w:t>бюджете округа</w:t>
      </w:r>
      <w:r w:rsidR="00766A48" w:rsidRPr="004B4AB0">
        <w:rPr>
          <w:color w:val="000000"/>
          <w:kern w:val="2"/>
          <w:sz w:val="24"/>
          <w:szCs w:val="24"/>
          <w:lang w:val="ru-RU"/>
        </w:rPr>
        <w:t xml:space="preserve"> </w:t>
      </w:r>
      <w:r w:rsidRPr="004B4AB0">
        <w:rPr>
          <w:rStyle w:val="1"/>
          <w:color w:val="000000"/>
          <w:sz w:val="24"/>
          <w:szCs w:val="24"/>
        </w:rPr>
        <w:t xml:space="preserve">на очередной финансовый год и плановый период в соответствии с решением начальника </w:t>
      </w:r>
      <w:r w:rsidRPr="004B4AB0">
        <w:rPr>
          <w:color w:val="000000"/>
          <w:kern w:val="2"/>
          <w:sz w:val="24"/>
          <w:szCs w:val="24"/>
        </w:rPr>
        <w:t xml:space="preserve">Финансового управления по Юргинскому </w:t>
      </w:r>
      <w:r w:rsidR="00F37D81" w:rsidRPr="004B4AB0">
        <w:rPr>
          <w:color w:val="000000"/>
          <w:kern w:val="2"/>
          <w:sz w:val="24"/>
          <w:szCs w:val="24"/>
        </w:rPr>
        <w:t>округ</w:t>
      </w:r>
      <w:r w:rsidRPr="004B4AB0">
        <w:rPr>
          <w:color w:val="000000"/>
          <w:kern w:val="2"/>
          <w:sz w:val="24"/>
          <w:szCs w:val="24"/>
        </w:rPr>
        <w:t>у</w:t>
      </w:r>
      <w:r w:rsidRPr="004B4AB0">
        <w:rPr>
          <w:rStyle w:val="1"/>
          <w:color w:val="000000"/>
          <w:sz w:val="24"/>
          <w:szCs w:val="24"/>
        </w:rPr>
        <w:t>:</w:t>
      </w:r>
    </w:p>
    <w:p w:rsidR="00CA0747" w:rsidRPr="004B4AB0" w:rsidRDefault="00CA0747" w:rsidP="00CA0747">
      <w:pPr>
        <w:pStyle w:val="aa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B4AB0">
        <w:rPr>
          <w:rStyle w:val="1"/>
          <w:color w:val="000000"/>
          <w:sz w:val="24"/>
          <w:szCs w:val="24"/>
        </w:rPr>
        <w:t>в случае внесения изменений в бюджетную классификацию Российской Федерации;</w:t>
      </w:r>
    </w:p>
    <w:p w:rsidR="00CA0747" w:rsidRPr="004B4AB0" w:rsidRDefault="00CA0747" w:rsidP="00CA0747">
      <w:pPr>
        <w:pStyle w:val="aa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B4AB0">
        <w:rPr>
          <w:rStyle w:val="1"/>
          <w:color w:val="000000"/>
          <w:sz w:val="24"/>
          <w:szCs w:val="24"/>
        </w:rPr>
        <w:t xml:space="preserve">в случае внесения изменений в муниципальные  программы Юргинского </w:t>
      </w:r>
      <w:r w:rsidR="00F37D81" w:rsidRPr="004B4AB0">
        <w:rPr>
          <w:rStyle w:val="1"/>
          <w:color w:val="000000"/>
          <w:sz w:val="24"/>
          <w:szCs w:val="24"/>
        </w:rPr>
        <w:t>округ</w:t>
      </w:r>
      <w:r w:rsidRPr="004B4AB0">
        <w:rPr>
          <w:rStyle w:val="1"/>
          <w:color w:val="000000"/>
          <w:sz w:val="24"/>
          <w:szCs w:val="24"/>
        </w:rPr>
        <w:t>а в части изменения исполнителей мероприятий, перечня мероприятий муниципальной программы, утвержденных на текущий финансовый год  Решением о бюджете на очередной финансовый год и плановый период;</w:t>
      </w:r>
    </w:p>
    <w:p w:rsidR="00CA0747" w:rsidRPr="004B4AB0" w:rsidRDefault="00CA0747" w:rsidP="00CA0747">
      <w:pPr>
        <w:pStyle w:val="aa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B4AB0">
        <w:rPr>
          <w:rStyle w:val="1"/>
          <w:color w:val="000000"/>
          <w:sz w:val="24"/>
          <w:szCs w:val="24"/>
        </w:rPr>
        <w:t xml:space="preserve">в случае перераспределения бюджетных ассигнований по кодам элементов видов расходов и операций сектора государственного управления классификации расходов в </w:t>
      </w:r>
      <w:r w:rsidRPr="004B4AB0">
        <w:rPr>
          <w:rStyle w:val="1"/>
          <w:color w:val="000000"/>
          <w:sz w:val="24"/>
          <w:szCs w:val="24"/>
        </w:rPr>
        <w:lastRenderedPageBreak/>
        <w:t>пределах бюджетных ассигнований, утвержденных главному распорядителю средств бюджета на текущий финансовый год  решением  о</w:t>
      </w:r>
      <w:r w:rsidRPr="004B4AB0">
        <w:rPr>
          <w:color w:val="000000"/>
          <w:kern w:val="2"/>
          <w:sz w:val="24"/>
          <w:szCs w:val="24"/>
        </w:rPr>
        <w:t xml:space="preserve"> </w:t>
      </w:r>
      <w:r w:rsidR="004734DC" w:rsidRPr="004B4AB0">
        <w:rPr>
          <w:color w:val="000000"/>
          <w:kern w:val="2"/>
          <w:sz w:val="24"/>
          <w:szCs w:val="24"/>
        </w:rPr>
        <w:t>бюджете округа</w:t>
      </w:r>
      <w:r w:rsidR="0053669B" w:rsidRPr="004B4AB0">
        <w:rPr>
          <w:color w:val="000000"/>
          <w:kern w:val="2"/>
          <w:sz w:val="24"/>
          <w:szCs w:val="24"/>
          <w:lang w:val="ru-RU"/>
        </w:rPr>
        <w:t xml:space="preserve"> </w:t>
      </w:r>
      <w:r w:rsidRPr="004B4AB0">
        <w:rPr>
          <w:rStyle w:val="1"/>
          <w:color w:val="000000"/>
          <w:sz w:val="24"/>
          <w:szCs w:val="24"/>
        </w:rPr>
        <w:t>на очередной финансовый год и плановый период;</w:t>
      </w:r>
    </w:p>
    <w:p w:rsidR="00CA0747" w:rsidRPr="004B4AB0" w:rsidRDefault="00CA0747" w:rsidP="00CA0747">
      <w:pPr>
        <w:pStyle w:val="aa"/>
        <w:numPr>
          <w:ilvl w:val="0"/>
          <w:numId w:val="26"/>
        </w:numPr>
        <w:shd w:val="clear" w:color="auto" w:fill="auto"/>
        <w:tabs>
          <w:tab w:val="left" w:pos="795"/>
        </w:tabs>
        <w:spacing w:before="0" w:after="0" w:line="240" w:lineRule="auto"/>
        <w:ind w:left="20" w:right="40" w:firstLine="500"/>
        <w:jc w:val="both"/>
        <w:rPr>
          <w:color w:val="000000"/>
          <w:sz w:val="24"/>
          <w:szCs w:val="24"/>
        </w:rPr>
      </w:pPr>
      <w:r w:rsidRPr="004B4AB0">
        <w:rPr>
          <w:rStyle w:val="1"/>
          <w:color w:val="000000"/>
          <w:sz w:val="24"/>
          <w:szCs w:val="24"/>
        </w:rPr>
        <w:t xml:space="preserve">в случае перераспределения бюджетных ассигнований между разделами, подразделами, целевыми статьями, видами расходов классификации расходов и классификации расходов операций сектора государственного управления, в том числе путем введения новых кодов классификации расходов в пределах бюджетных ассигнований, утвержденных главному распорядителю средств бюджета на текущий финансовый год Решением о </w:t>
      </w:r>
      <w:r w:rsidR="004734DC" w:rsidRPr="004B4AB0">
        <w:rPr>
          <w:color w:val="000000"/>
          <w:kern w:val="2"/>
          <w:sz w:val="24"/>
          <w:szCs w:val="24"/>
        </w:rPr>
        <w:t>бюджете округа</w:t>
      </w:r>
      <w:r w:rsidR="0053669B" w:rsidRPr="004B4AB0">
        <w:rPr>
          <w:color w:val="000000"/>
          <w:kern w:val="2"/>
          <w:sz w:val="24"/>
          <w:szCs w:val="24"/>
          <w:lang w:val="ru-RU"/>
        </w:rPr>
        <w:t xml:space="preserve"> </w:t>
      </w:r>
      <w:r w:rsidRPr="004B4AB0">
        <w:rPr>
          <w:rStyle w:val="1"/>
          <w:color w:val="000000"/>
          <w:sz w:val="24"/>
          <w:szCs w:val="24"/>
        </w:rPr>
        <w:t>на очередной финансовый год и плановый период для выполнения условий в целях получения межбюджетных субсидий из других  бюджетов ;</w:t>
      </w:r>
    </w:p>
    <w:p w:rsidR="00CA0747" w:rsidRPr="004B4AB0" w:rsidRDefault="00CA0747" w:rsidP="00CA0747">
      <w:pPr>
        <w:pStyle w:val="aa"/>
        <w:numPr>
          <w:ilvl w:val="0"/>
          <w:numId w:val="26"/>
        </w:numPr>
        <w:shd w:val="clear" w:color="auto" w:fill="auto"/>
        <w:tabs>
          <w:tab w:val="left" w:pos="795"/>
        </w:tabs>
        <w:spacing w:before="0" w:after="0" w:line="240" w:lineRule="auto"/>
        <w:ind w:left="20" w:right="40" w:firstLine="500"/>
        <w:jc w:val="both"/>
        <w:rPr>
          <w:color w:val="000000"/>
          <w:sz w:val="24"/>
          <w:szCs w:val="24"/>
        </w:rPr>
      </w:pPr>
      <w:r w:rsidRPr="004B4AB0">
        <w:rPr>
          <w:rStyle w:val="1"/>
          <w:color w:val="000000"/>
          <w:sz w:val="24"/>
          <w:szCs w:val="24"/>
        </w:rPr>
        <w:t>в случае применения бюджетной меры принуждения за совершение бюджетного нарушения;</w:t>
      </w:r>
    </w:p>
    <w:p w:rsidR="00CA0747" w:rsidRPr="004B4AB0" w:rsidRDefault="00CA0747" w:rsidP="00CA0747">
      <w:pPr>
        <w:pStyle w:val="aa"/>
        <w:widowControl/>
        <w:numPr>
          <w:ilvl w:val="0"/>
          <w:numId w:val="26"/>
        </w:numPr>
        <w:shd w:val="clear" w:color="auto" w:fill="auto"/>
        <w:tabs>
          <w:tab w:val="left" w:pos="967"/>
        </w:tabs>
        <w:spacing w:before="0" w:after="0" w:line="240" w:lineRule="auto"/>
        <w:ind w:left="20" w:right="40" w:firstLine="500"/>
        <w:jc w:val="both"/>
        <w:rPr>
          <w:rStyle w:val="1"/>
          <w:color w:val="000000"/>
          <w:kern w:val="2"/>
          <w:sz w:val="24"/>
          <w:szCs w:val="24"/>
          <w:shd w:val="clear" w:color="auto" w:fill="auto"/>
        </w:rPr>
      </w:pPr>
      <w:r w:rsidRPr="004B4AB0">
        <w:rPr>
          <w:rStyle w:val="1"/>
          <w:color w:val="000000"/>
          <w:sz w:val="24"/>
          <w:szCs w:val="24"/>
        </w:rPr>
        <w:t xml:space="preserve">в случае перераспределения бюджетных ассигнований, утвержденных на текущий финансовый год Решением о </w:t>
      </w:r>
      <w:r w:rsidR="004734DC" w:rsidRPr="004B4AB0">
        <w:rPr>
          <w:color w:val="000000"/>
          <w:kern w:val="2"/>
          <w:sz w:val="24"/>
          <w:szCs w:val="24"/>
        </w:rPr>
        <w:t>бюджете округа</w:t>
      </w:r>
      <w:r w:rsidR="00766A48" w:rsidRPr="004B4AB0">
        <w:rPr>
          <w:color w:val="000000"/>
          <w:kern w:val="2"/>
          <w:sz w:val="24"/>
          <w:szCs w:val="24"/>
          <w:lang w:val="ru-RU"/>
        </w:rPr>
        <w:t xml:space="preserve"> </w:t>
      </w:r>
      <w:r w:rsidRPr="004B4AB0">
        <w:rPr>
          <w:rStyle w:val="1"/>
          <w:color w:val="000000"/>
          <w:sz w:val="24"/>
          <w:szCs w:val="24"/>
        </w:rPr>
        <w:t xml:space="preserve">на очередной финансовый год и плановый период, предусмотренных на оказание экстренной адресной материальной помощи гражданам, финансовое обеспечение наградной системы </w:t>
      </w:r>
      <w:r w:rsidRPr="004B4AB0">
        <w:rPr>
          <w:rStyle w:val="1"/>
          <w:sz w:val="24"/>
          <w:szCs w:val="24"/>
        </w:rPr>
        <w:t xml:space="preserve">Юргинского </w:t>
      </w:r>
      <w:r w:rsidR="00F37D81" w:rsidRPr="004B4AB0">
        <w:rPr>
          <w:rStyle w:val="1"/>
          <w:sz w:val="24"/>
          <w:szCs w:val="24"/>
        </w:rPr>
        <w:t>округ</w:t>
      </w:r>
      <w:r w:rsidRPr="004B4AB0">
        <w:rPr>
          <w:rStyle w:val="1"/>
          <w:sz w:val="24"/>
          <w:szCs w:val="24"/>
        </w:rPr>
        <w:t>а</w:t>
      </w:r>
      <w:r w:rsidRPr="004B4AB0">
        <w:rPr>
          <w:rStyle w:val="1"/>
          <w:color w:val="000000"/>
          <w:sz w:val="24"/>
          <w:szCs w:val="24"/>
        </w:rPr>
        <w:t>;</w:t>
      </w:r>
    </w:p>
    <w:p w:rsidR="0053669B" w:rsidRPr="004B4AB0" w:rsidRDefault="00CA0747" w:rsidP="00CA0747">
      <w:pPr>
        <w:pStyle w:val="aa"/>
        <w:widowControl/>
        <w:numPr>
          <w:ilvl w:val="0"/>
          <w:numId w:val="26"/>
        </w:numPr>
        <w:shd w:val="clear" w:color="auto" w:fill="auto"/>
        <w:tabs>
          <w:tab w:val="left" w:pos="967"/>
        </w:tabs>
        <w:spacing w:before="0" w:after="0" w:line="240" w:lineRule="auto"/>
        <w:ind w:left="20" w:right="40" w:firstLine="500"/>
        <w:jc w:val="both"/>
        <w:rPr>
          <w:color w:val="000000"/>
          <w:kern w:val="2"/>
          <w:sz w:val="24"/>
          <w:szCs w:val="24"/>
        </w:rPr>
      </w:pPr>
      <w:r w:rsidRPr="004B4AB0">
        <w:rPr>
          <w:rStyle w:val="1"/>
          <w:color w:val="000000"/>
          <w:sz w:val="24"/>
          <w:szCs w:val="24"/>
        </w:rPr>
        <w:t xml:space="preserve">в случае перераспределения бюджетных ассигнований между видами источников финансирования дефицита </w:t>
      </w:r>
      <w:r w:rsidR="004734DC" w:rsidRPr="004B4AB0">
        <w:rPr>
          <w:rStyle w:val="1"/>
          <w:color w:val="000000"/>
          <w:sz w:val="24"/>
          <w:szCs w:val="24"/>
        </w:rPr>
        <w:t>бюджета округа</w:t>
      </w:r>
      <w:r w:rsidRPr="004B4AB0">
        <w:rPr>
          <w:rStyle w:val="1"/>
          <w:color w:val="000000"/>
          <w:sz w:val="24"/>
          <w:szCs w:val="24"/>
        </w:rPr>
        <w:t xml:space="preserve"> в ходе исполнения </w:t>
      </w:r>
      <w:r w:rsidR="004734DC" w:rsidRPr="004B4AB0">
        <w:rPr>
          <w:rStyle w:val="1"/>
          <w:color w:val="000000"/>
          <w:sz w:val="24"/>
          <w:szCs w:val="24"/>
        </w:rPr>
        <w:t>бюджета округа</w:t>
      </w:r>
      <w:r w:rsidRPr="004B4AB0">
        <w:rPr>
          <w:rStyle w:val="1"/>
          <w:color w:val="000000"/>
          <w:sz w:val="24"/>
          <w:szCs w:val="24"/>
        </w:rPr>
        <w:t xml:space="preserve"> в пределах общего объема бюджетных ассигнований по источникам финансирования дефицита бюджета, предусмотренным на соответствующий финансовый год.</w:t>
      </w:r>
      <w:r w:rsidR="0053669B" w:rsidRPr="004B4AB0">
        <w:rPr>
          <w:sz w:val="24"/>
          <w:szCs w:val="24"/>
        </w:rPr>
        <w:t xml:space="preserve"> </w:t>
      </w:r>
    </w:p>
    <w:p w:rsidR="00CA0747" w:rsidRPr="004B4AB0" w:rsidRDefault="0053669B" w:rsidP="00CA0747">
      <w:pPr>
        <w:pStyle w:val="aa"/>
        <w:widowControl/>
        <w:numPr>
          <w:ilvl w:val="0"/>
          <w:numId w:val="26"/>
        </w:numPr>
        <w:shd w:val="clear" w:color="auto" w:fill="auto"/>
        <w:tabs>
          <w:tab w:val="left" w:pos="967"/>
        </w:tabs>
        <w:spacing w:before="0" w:after="0" w:line="240" w:lineRule="auto"/>
        <w:ind w:left="20" w:right="40" w:firstLine="500"/>
        <w:jc w:val="both"/>
        <w:rPr>
          <w:rStyle w:val="1"/>
          <w:color w:val="000000"/>
          <w:kern w:val="2"/>
          <w:sz w:val="24"/>
          <w:szCs w:val="24"/>
          <w:shd w:val="clear" w:color="auto" w:fill="auto"/>
        </w:rPr>
      </w:pPr>
      <w:r w:rsidRPr="004B4AB0">
        <w:rPr>
          <w:sz w:val="24"/>
          <w:szCs w:val="24"/>
        </w:rPr>
        <w:t xml:space="preserve">в случае выделения бюджету Юргинского муниципального </w:t>
      </w:r>
      <w:r w:rsidRPr="004B4AB0">
        <w:rPr>
          <w:sz w:val="24"/>
          <w:szCs w:val="24"/>
          <w:lang w:val="ru-RU"/>
        </w:rPr>
        <w:t>округа</w:t>
      </w:r>
      <w:r w:rsidRPr="004B4AB0">
        <w:rPr>
          <w:sz w:val="24"/>
          <w:szCs w:val="24"/>
        </w:rPr>
        <w:t xml:space="preserve"> в соответствии с нормативными правовыми актами Кемеровской области межбюджетного трансферта в виде дотации  </w:t>
      </w:r>
      <w:r w:rsidRPr="004B4AB0">
        <w:rPr>
          <w:bCs/>
          <w:sz w:val="24"/>
          <w:szCs w:val="24"/>
        </w:rPr>
        <w:t>сверх объемов, утвержденных решением о бюджете.</w:t>
      </w:r>
    </w:p>
    <w:p w:rsidR="00CA0747" w:rsidRPr="004B4AB0" w:rsidRDefault="00CA0747" w:rsidP="00CA0747">
      <w:pPr>
        <w:pStyle w:val="aa"/>
        <w:widowControl/>
        <w:shd w:val="clear" w:color="auto" w:fill="auto"/>
        <w:tabs>
          <w:tab w:val="left" w:pos="967"/>
        </w:tabs>
        <w:spacing w:before="0" w:after="0" w:line="240" w:lineRule="auto"/>
        <w:ind w:left="20" w:right="40"/>
        <w:jc w:val="both"/>
        <w:rPr>
          <w:rStyle w:val="1"/>
          <w:color w:val="FF0000"/>
          <w:sz w:val="24"/>
          <w:szCs w:val="24"/>
        </w:rPr>
      </w:pPr>
    </w:p>
    <w:p w:rsidR="00CA0747" w:rsidRPr="004B4AB0" w:rsidRDefault="00CA0747" w:rsidP="00B04DF8">
      <w:pPr>
        <w:shd w:val="clear" w:color="auto" w:fill="FFFFFF"/>
        <w:ind w:right="57"/>
        <w:rPr>
          <w:rFonts w:ascii="Times New Roman" w:hAnsi="Times New Roman" w:cs="Times New Roman"/>
          <w:b/>
          <w:i/>
          <w:iCs/>
          <w:spacing w:val="6"/>
          <w:kern w:val="2"/>
          <w:sz w:val="24"/>
          <w:szCs w:val="24"/>
        </w:rPr>
      </w:pPr>
    </w:p>
    <w:p w:rsidR="00CA0747" w:rsidRPr="004B4AB0" w:rsidRDefault="00CA0747" w:rsidP="00CA0747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i/>
          <w:iCs/>
          <w:color w:val="FF0000"/>
          <w:spacing w:val="6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iCs/>
          <w:spacing w:val="6"/>
          <w:kern w:val="2"/>
          <w:sz w:val="24"/>
          <w:szCs w:val="24"/>
        </w:rPr>
        <w:t>Статья 11. Исполнение бюджета</w:t>
      </w:r>
    </w:p>
    <w:p w:rsidR="00CA0747" w:rsidRPr="004B4AB0" w:rsidRDefault="00CA0747" w:rsidP="00CA0747">
      <w:pPr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4B4AB0" w:rsidRDefault="00CA0747" w:rsidP="00CA0747">
      <w:pPr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1. Администрация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обеспечивает исполнение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 Бюджетным кодексом Российской Федерации, федеральным, областным законодательством, нормативными правовыми актами  органов местного самоуправления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а.</w:t>
      </w:r>
    </w:p>
    <w:p w:rsidR="00CA0747" w:rsidRPr="004B4AB0" w:rsidRDefault="00CA0747" w:rsidP="00CA0747">
      <w:pPr>
        <w:widowControl/>
        <w:ind w:firstLine="540"/>
        <w:jc w:val="both"/>
        <w:rPr>
          <w:rFonts w:ascii="Times New Roman" w:hAnsi="Times New Roman" w:cs="Times New Roman"/>
          <w:bCs/>
          <w:iCs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2. Организация исполнения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 возлагается на Финансовое управление по Юргинскому </w:t>
      </w:r>
      <w:r w:rsidR="00F37D81" w:rsidRPr="004B4AB0">
        <w:rPr>
          <w:rFonts w:ascii="Times New Roman" w:hAnsi="Times New Roman" w:cs="Times New Roman"/>
          <w:bCs/>
          <w:iCs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у. </w:t>
      </w:r>
    </w:p>
    <w:p w:rsidR="00CA0747" w:rsidRPr="004B4AB0" w:rsidRDefault="00CA0747" w:rsidP="00CA0747">
      <w:pPr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>3. Кассовое обслуживание исполнения бюджета</w:t>
      </w:r>
      <w:r w:rsidR="0053669B" w:rsidRPr="004B4AB0">
        <w:rPr>
          <w:rFonts w:ascii="Times New Roman" w:hAnsi="Times New Roman" w:cs="Times New Roman"/>
          <w:kern w:val="2"/>
          <w:sz w:val="24"/>
          <w:szCs w:val="24"/>
        </w:rPr>
        <w:t xml:space="preserve">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осуществляется отделом №17  Управления федерального казначейства по Кемеровской области.</w:t>
      </w:r>
    </w:p>
    <w:p w:rsidR="00CA0747" w:rsidRPr="004B4AB0" w:rsidRDefault="00CA0747" w:rsidP="00CA0747">
      <w:pPr>
        <w:widowControl/>
        <w:ind w:firstLine="540"/>
        <w:jc w:val="both"/>
        <w:rPr>
          <w:rFonts w:ascii="Times New Roman" w:hAnsi="Times New Roman" w:cs="Times New Roman"/>
          <w:b/>
          <w:i/>
          <w:iCs/>
          <w:color w:val="FF0000"/>
          <w:spacing w:val="5"/>
          <w:kern w:val="2"/>
          <w:sz w:val="24"/>
          <w:szCs w:val="24"/>
        </w:rPr>
      </w:pPr>
    </w:p>
    <w:p w:rsidR="00CA0747" w:rsidRPr="004B4AB0" w:rsidRDefault="00CA0747" w:rsidP="00CA07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iCs/>
          <w:spacing w:val="5"/>
          <w:kern w:val="2"/>
          <w:sz w:val="24"/>
          <w:szCs w:val="24"/>
        </w:rPr>
        <w:t xml:space="preserve">Статья   12. </w:t>
      </w:r>
      <w:r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Внешняя проверка годового отчета об исполнении </w:t>
      </w:r>
      <w:r w:rsidR="004734DC"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 </w:t>
      </w:r>
    </w:p>
    <w:p w:rsidR="00CA0747" w:rsidRPr="004B4AB0" w:rsidRDefault="00CA0747" w:rsidP="00CA0747">
      <w:pPr>
        <w:pStyle w:val="ConsPlusNormal"/>
        <w:widowControl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1. Годовой отчет об исполнении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 до его рассмотрения в Совете народных депутатов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подлежит внешней проверке, которая включает внешнюю проверку бюджетной отчетности главных администраторов (распорядителей) средств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(далее - внешняя проверка) и подготовку заключения на годовой отчет об исполнении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2. Внешняя проверка осуществляется ревизионной комиссией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а.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3. Главные администраторы (распорядители) средств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представляют годовую бюджетную отчетность в ревизионную комиссию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 не позднее 20 марта финансового года, следующего за отчетным.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4. Администрация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представляет годовой отчет об исполнении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в ревизионную комиссию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 не позднее 1 апреля финансового года, следующего за отчетным.</w:t>
      </w:r>
    </w:p>
    <w:p w:rsidR="00CA0747" w:rsidRPr="004B4AB0" w:rsidRDefault="00CA0747" w:rsidP="00CA0747">
      <w:pPr>
        <w:shd w:val="clear" w:color="auto" w:fill="FFFFFF"/>
        <w:tabs>
          <w:tab w:val="left" w:pos="770"/>
        </w:tabs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5. Заключение ревизионной комиссии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на годовой отчет об исполнении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составляется в срок, не превышающий 1 месяц  со дня получения указанного отчета, и представляется в Совет народных депутатов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с одновременным направлением его копии в администрацию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и финансовое управление по Юргинскому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у.</w:t>
      </w:r>
    </w:p>
    <w:p w:rsidR="00CA0747" w:rsidRPr="004B4AB0" w:rsidRDefault="00CA0747" w:rsidP="00CA0747">
      <w:pPr>
        <w:shd w:val="clear" w:color="auto" w:fill="FFFFFF"/>
        <w:tabs>
          <w:tab w:val="left" w:pos="770"/>
        </w:tabs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4B4AB0" w:rsidRDefault="00CA0747" w:rsidP="00CA0747">
      <w:pPr>
        <w:shd w:val="clear" w:color="auto" w:fill="FFFFFF"/>
        <w:tabs>
          <w:tab w:val="left" w:pos="958"/>
        </w:tabs>
        <w:ind w:left="29" w:firstLine="554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</w:p>
    <w:p w:rsidR="00CA0747" w:rsidRPr="004B4AB0" w:rsidRDefault="00CA0747" w:rsidP="00CA07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iCs/>
          <w:spacing w:val="7"/>
          <w:kern w:val="2"/>
          <w:sz w:val="24"/>
          <w:szCs w:val="24"/>
        </w:rPr>
        <w:t xml:space="preserve">Статья 13. </w:t>
      </w:r>
      <w:r w:rsidRPr="004B4AB0">
        <w:rPr>
          <w:rFonts w:ascii="Times New Roman" w:hAnsi="Times New Roman" w:cs="Times New Roman"/>
          <w:b/>
          <w:i/>
          <w:kern w:val="2"/>
          <w:sz w:val="24"/>
          <w:szCs w:val="24"/>
        </w:rPr>
        <w:t>Порядок представления,  рассмотрения и утверждения годового отчета об исполнении бюджета</w:t>
      </w:r>
    </w:p>
    <w:p w:rsidR="00CA0747" w:rsidRPr="004B4AB0" w:rsidRDefault="00CA0747" w:rsidP="00CA0747">
      <w:pPr>
        <w:pStyle w:val="ConsPlusNormal"/>
        <w:widowControl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1. Годовой отчет об исполнении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составляется </w:t>
      </w:r>
      <w:r w:rsidR="00F6433C" w:rsidRPr="004B4AB0">
        <w:rPr>
          <w:rFonts w:ascii="Times New Roman" w:hAnsi="Times New Roman" w:cs="Times New Roman"/>
          <w:kern w:val="2"/>
          <w:sz w:val="24"/>
          <w:szCs w:val="24"/>
        </w:rPr>
        <w:t>Ф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инансовым управлением по Юргинскому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у и представляется в Совет народных депутатов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 не позднее 1 мая финансового года</w:t>
      </w:r>
      <w:r w:rsidR="005F7C71" w:rsidRPr="004B4AB0">
        <w:rPr>
          <w:rFonts w:ascii="Times New Roman" w:hAnsi="Times New Roman" w:cs="Times New Roman"/>
          <w:kern w:val="2"/>
          <w:sz w:val="24"/>
          <w:szCs w:val="24"/>
        </w:rPr>
        <w:t>, следующего за отчетным,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одновременно со следующими документами и материалами: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проектом решения Совета народных депутатов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об исполнении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за отчетный финансовый год;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пояснительной запиской к проекту решения Совета народных депутатов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об исполнении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за отчетный финансовый год;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отчетом об использовании бюджетных ассигнований резервного фонда администрации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 за отчетный финансовый год;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бюджетной отчетностью об исполнении консолидированного бюджета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а.</w:t>
      </w:r>
    </w:p>
    <w:p w:rsidR="00CA0747" w:rsidRPr="004B4AB0" w:rsidRDefault="00CA0747" w:rsidP="00CA0747">
      <w:pPr>
        <w:pStyle w:val="ConsPlusNormal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2. После получения годового отчета об исполнении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и до его утверждения  Совет народных депутатов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 проводит публичные слушания.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Совет народных депутатов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рассматривает годовой отчет об исполнении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после получения им заключения ревизионной комиссии 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а.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3. Годовой отчет об исполнении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за отчетный финансовый год с указанием общего объема доходов, расходов и дефицита (профицита)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утверждается Решением Совета народных депутатов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а.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Отдельными приложениями к Решению Совета народных депутатов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об исполнении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за отчетный финансовый год утверждаются показатели: 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доходов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по кодам классификации доходов бюджетов;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Style w:val="1"/>
          <w:rFonts w:ascii="Times New Roman" w:hAnsi="Times New Roman" w:cs="Times New Roman"/>
          <w:sz w:val="24"/>
          <w:szCs w:val="24"/>
        </w:rPr>
        <w:t xml:space="preserve">расходов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Style w:val="1"/>
          <w:rFonts w:ascii="Times New Roman" w:hAnsi="Times New Roman" w:cs="Times New Roman"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классификации расходов бюджетов;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расходов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по ведомственной структуре расходов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расходов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по разделам и подразделам классификации расходов бюджетов;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источников финансирования дефицита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по кодам классификации источников финансирования дефицитов бюджетов.</w:t>
      </w:r>
    </w:p>
    <w:p w:rsidR="00CA0747" w:rsidRPr="004B4AB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4. По результатам рассмотрения годового отчета об исполнении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Совет народных депутатов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принимает решение об утверждении либо отклонении решения об исполнении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за отчетный финансовый год.</w:t>
      </w:r>
    </w:p>
    <w:p w:rsidR="00CA0747" w:rsidRPr="004B4AB0" w:rsidRDefault="00CA0747" w:rsidP="00CA0747">
      <w:pPr>
        <w:shd w:val="clear" w:color="auto" w:fill="FFFFFF"/>
        <w:ind w:left="36" w:firstLine="5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4AB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5. В случае отклонения Советом народных депутатов 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проекта решения об исполнении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 за отчетный финансовый год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CA0747" w:rsidRPr="004B4AB0" w:rsidRDefault="00CA0747" w:rsidP="00CA0747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0747" w:rsidRPr="004B4AB0" w:rsidRDefault="00CA0747" w:rsidP="00CA07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sz w:val="24"/>
          <w:szCs w:val="24"/>
        </w:rPr>
        <w:t>Статья 14. Опубликование информации о бюджете</w:t>
      </w:r>
    </w:p>
    <w:p w:rsidR="00CA0747" w:rsidRPr="004B4AB0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747" w:rsidRPr="004B4AB0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AB0">
        <w:rPr>
          <w:rFonts w:ascii="Times New Roman" w:hAnsi="Times New Roman" w:cs="Times New Roman"/>
          <w:sz w:val="24"/>
          <w:szCs w:val="24"/>
        </w:rPr>
        <w:t xml:space="preserve">Проект  бюджета, ежеквартальные сведения о ходе исполнения </w:t>
      </w:r>
      <w:r w:rsidR="004734DC" w:rsidRPr="004B4AB0">
        <w:rPr>
          <w:rFonts w:ascii="Times New Roman" w:hAnsi="Times New Roman" w:cs="Times New Roman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sz w:val="24"/>
          <w:szCs w:val="24"/>
        </w:rPr>
        <w:t xml:space="preserve">, а также о численности муниципальных служащих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</w:t>
      </w:r>
      <w:r w:rsidRPr="004B4AB0">
        <w:rPr>
          <w:rFonts w:ascii="Times New Roman" w:hAnsi="Times New Roman" w:cs="Times New Roman"/>
          <w:sz w:val="24"/>
          <w:szCs w:val="24"/>
        </w:rPr>
        <w:t xml:space="preserve">и работников государственных учреждений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Юргинского муниципального </w:t>
      </w:r>
      <w:r w:rsidR="00F37D81" w:rsidRPr="004B4AB0">
        <w:rPr>
          <w:rFonts w:ascii="Times New Roman" w:hAnsi="Times New Roman" w:cs="Times New Roman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а </w:t>
      </w:r>
      <w:r w:rsidRPr="004B4AB0">
        <w:rPr>
          <w:rFonts w:ascii="Times New Roman" w:hAnsi="Times New Roman" w:cs="Times New Roman"/>
          <w:sz w:val="24"/>
          <w:szCs w:val="24"/>
        </w:rPr>
        <w:t xml:space="preserve">с указанием фактических затрат на их денежное содержание подлежат официальному опубликованию </w:t>
      </w:r>
      <w:r w:rsidR="006A6593" w:rsidRPr="004B4AB0">
        <w:rPr>
          <w:rFonts w:ascii="Times New Roman" w:hAnsi="Times New Roman" w:cs="Times New Roman"/>
          <w:sz w:val="24"/>
          <w:szCs w:val="24"/>
        </w:rPr>
        <w:t>Ф</w:t>
      </w:r>
      <w:r w:rsidRPr="004B4AB0">
        <w:rPr>
          <w:rFonts w:ascii="Times New Roman" w:hAnsi="Times New Roman" w:cs="Times New Roman"/>
          <w:sz w:val="24"/>
          <w:szCs w:val="24"/>
        </w:rPr>
        <w:t xml:space="preserve">инансовым управлением по Юргинскому в информационно-телекоммуникационной сети "Интернет" на официальном сайте администрации Юргинского муниципального </w:t>
      </w:r>
      <w:r w:rsidR="00F37D81" w:rsidRPr="004B4AB0">
        <w:rPr>
          <w:rFonts w:ascii="Times New Roman" w:hAnsi="Times New Roman" w:cs="Times New Roman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sz w:val="24"/>
          <w:szCs w:val="24"/>
        </w:rPr>
        <w:t>а.</w:t>
      </w:r>
    </w:p>
    <w:p w:rsidR="00CA0747" w:rsidRPr="004B4AB0" w:rsidRDefault="00CA0747" w:rsidP="00CA0747">
      <w:pPr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A0747" w:rsidRPr="004B4AB0" w:rsidRDefault="00CA0747" w:rsidP="00CA0747">
      <w:pPr>
        <w:ind w:firstLine="54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B4AB0">
        <w:rPr>
          <w:rFonts w:ascii="Times New Roman" w:hAnsi="Times New Roman" w:cs="Times New Roman"/>
          <w:b/>
          <w:i/>
          <w:sz w:val="24"/>
          <w:szCs w:val="24"/>
        </w:rPr>
        <w:t>Статья 15. Нарушение бюджетного законодательства</w:t>
      </w:r>
    </w:p>
    <w:p w:rsidR="00CA0747" w:rsidRPr="004B4AB0" w:rsidRDefault="00CA0747" w:rsidP="00CA0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747" w:rsidRPr="004B4AB0" w:rsidRDefault="00CA0747" w:rsidP="00CA0747">
      <w:pPr>
        <w:ind w:firstLine="540"/>
        <w:jc w:val="both"/>
        <w:rPr>
          <w:rFonts w:cs="Calibri"/>
          <w:sz w:val="24"/>
          <w:szCs w:val="24"/>
        </w:rPr>
      </w:pPr>
      <w:r w:rsidRPr="004B4AB0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установленного законодательством Российской Федерации, Кемеровской области и</w:t>
      </w:r>
      <w:r w:rsidRPr="004B4AB0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правовыми актами органов местного самоуправления </w:t>
      </w:r>
      <w:r w:rsidRPr="004B4AB0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 xml:space="preserve">Юргинского </w:t>
      </w:r>
      <w:r w:rsidRPr="004B4AB0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F37D81" w:rsidRPr="004B4AB0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>округ</w:t>
      </w:r>
      <w:r w:rsidRPr="004B4AB0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>а</w:t>
      </w:r>
      <w:r w:rsidRPr="004B4AB0">
        <w:rPr>
          <w:rFonts w:ascii="Times New Roman" w:hAnsi="Times New Roman" w:cs="Times New Roman"/>
          <w:sz w:val="24"/>
          <w:szCs w:val="24"/>
        </w:rPr>
        <w:t xml:space="preserve"> порядка составления, рассмотрения проекта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sz w:val="24"/>
          <w:szCs w:val="24"/>
        </w:rPr>
        <w:t xml:space="preserve">, утверждения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sz w:val="24"/>
          <w:szCs w:val="24"/>
        </w:rPr>
        <w:t xml:space="preserve">, исполнения и контроля за исполнением </w:t>
      </w:r>
      <w:r w:rsidR="004734DC" w:rsidRPr="004B4AB0">
        <w:rPr>
          <w:rFonts w:ascii="Times New Roman" w:hAnsi="Times New Roman" w:cs="Times New Roman"/>
          <w:kern w:val="2"/>
          <w:sz w:val="24"/>
          <w:szCs w:val="24"/>
        </w:rPr>
        <w:t>бюджета округа</w:t>
      </w:r>
      <w:r w:rsidRPr="004B4AB0">
        <w:rPr>
          <w:rFonts w:ascii="Times New Roman" w:hAnsi="Times New Roman" w:cs="Times New Roman"/>
          <w:sz w:val="24"/>
          <w:szCs w:val="24"/>
        </w:rPr>
        <w:t xml:space="preserve"> признается нарушением бюджетного законодательства, которое влечет применение к нарушителям мер принуждения в соответствии с Бюджетным </w:t>
      </w:r>
      <w:hyperlink r:id="rId10" w:history="1">
        <w:r w:rsidRPr="004B4AB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B4AB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федеральным, областным и местным законодательством</w:t>
      </w:r>
      <w:r w:rsidRPr="004B4AB0">
        <w:rPr>
          <w:rFonts w:cs="Calibri"/>
          <w:sz w:val="24"/>
          <w:szCs w:val="24"/>
        </w:rPr>
        <w:t>.</w:t>
      </w:r>
    </w:p>
    <w:p w:rsidR="00CA0747" w:rsidRPr="004B4AB0" w:rsidRDefault="00CA0747" w:rsidP="00CA0747">
      <w:pPr>
        <w:shd w:val="clear" w:color="auto" w:fill="FFFFFF"/>
        <w:tabs>
          <w:tab w:val="right" w:pos="180"/>
          <w:tab w:val="right" w:pos="1440"/>
          <w:tab w:val="right" w:pos="1620"/>
        </w:tabs>
        <w:ind w:right="-11"/>
        <w:rPr>
          <w:rFonts w:ascii="Times New Roman" w:hAnsi="Times New Roman" w:cs="Times New Roman"/>
          <w:kern w:val="2"/>
          <w:sz w:val="24"/>
          <w:szCs w:val="24"/>
        </w:rPr>
      </w:pPr>
    </w:p>
    <w:sectPr w:rsidR="00CA0747" w:rsidRPr="004B4AB0" w:rsidSect="00DB0148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D0" w:rsidRDefault="002777D0" w:rsidP="000113BA">
      <w:r>
        <w:separator/>
      </w:r>
    </w:p>
  </w:endnote>
  <w:endnote w:type="continuationSeparator" w:id="0">
    <w:p w:rsidR="002777D0" w:rsidRDefault="002777D0" w:rsidP="0001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C3" w:rsidRDefault="00E456C3" w:rsidP="008629BF">
    <w:pPr>
      <w:pStyle w:val="a6"/>
      <w:rPr>
        <w:lang w:val="ru-RU"/>
      </w:rPr>
    </w:pPr>
  </w:p>
  <w:p w:rsidR="00E456C3" w:rsidRDefault="00E456C3" w:rsidP="008629BF">
    <w:pPr>
      <w:pStyle w:val="a6"/>
      <w:rPr>
        <w:lang w:val="ru-RU"/>
      </w:rPr>
    </w:pPr>
  </w:p>
  <w:p w:rsidR="00E456C3" w:rsidRPr="008629BF" w:rsidRDefault="00E456C3" w:rsidP="008629BF">
    <w:pPr>
      <w:pStyle w:val="a6"/>
      <w:rPr>
        <w:lang w:val="ru-RU"/>
      </w:rPr>
    </w:pPr>
  </w:p>
  <w:p w:rsidR="00E456C3" w:rsidRDefault="00E456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D0" w:rsidRDefault="002777D0" w:rsidP="000113BA">
      <w:r>
        <w:separator/>
      </w:r>
    </w:p>
  </w:footnote>
  <w:footnote w:type="continuationSeparator" w:id="0">
    <w:p w:rsidR="002777D0" w:rsidRDefault="002777D0" w:rsidP="0001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E2F4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B09616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3214409"/>
    <w:multiLevelType w:val="singleLevel"/>
    <w:tmpl w:val="9CDC0B8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4920D36"/>
    <w:multiLevelType w:val="singleLevel"/>
    <w:tmpl w:val="E0A6CB6C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4D62BD2"/>
    <w:multiLevelType w:val="hybridMultilevel"/>
    <w:tmpl w:val="99921CA8"/>
    <w:lvl w:ilvl="0" w:tplc="0CE035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32816"/>
    <w:multiLevelType w:val="hybridMultilevel"/>
    <w:tmpl w:val="8C60E9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A1263D"/>
    <w:multiLevelType w:val="singleLevel"/>
    <w:tmpl w:val="6456AB16"/>
    <w:lvl w:ilvl="0">
      <w:start w:val="3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DA31036"/>
    <w:multiLevelType w:val="hybridMultilevel"/>
    <w:tmpl w:val="2F181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60363"/>
    <w:multiLevelType w:val="singleLevel"/>
    <w:tmpl w:val="1310D038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DFB09B8"/>
    <w:multiLevelType w:val="singleLevel"/>
    <w:tmpl w:val="030AF246"/>
    <w:lvl w:ilvl="0">
      <w:start w:val="7"/>
      <w:numFmt w:val="decimal"/>
      <w:lvlText w:val="%1)"/>
      <w:legacy w:legacy="1" w:legacySpace="0" w:legacyIndent="310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abstractNum w:abstractNumId="11">
    <w:nsid w:val="42394C6D"/>
    <w:multiLevelType w:val="singleLevel"/>
    <w:tmpl w:val="7C74E76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44EA0131"/>
    <w:multiLevelType w:val="singleLevel"/>
    <w:tmpl w:val="AA8E8100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C2E3B79"/>
    <w:multiLevelType w:val="singleLevel"/>
    <w:tmpl w:val="913AF97E"/>
    <w:lvl w:ilvl="0">
      <w:start w:val="2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0D00981"/>
    <w:multiLevelType w:val="hybridMultilevel"/>
    <w:tmpl w:val="26DABFD8"/>
    <w:lvl w:ilvl="0" w:tplc="4D9849CA">
      <w:start w:val="1"/>
      <w:numFmt w:val="decimal"/>
      <w:lvlText w:val="%1."/>
      <w:lvlJc w:val="left"/>
      <w:pPr>
        <w:ind w:left="10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5172371E"/>
    <w:multiLevelType w:val="singleLevel"/>
    <w:tmpl w:val="6922C63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C131A3E"/>
    <w:multiLevelType w:val="singleLevel"/>
    <w:tmpl w:val="EF7CFD2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73A5B41"/>
    <w:multiLevelType w:val="singleLevel"/>
    <w:tmpl w:val="121AB15C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72EC120E"/>
    <w:multiLevelType w:val="hybridMultilevel"/>
    <w:tmpl w:val="87AC47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5C54613"/>
    <w:multiLevelType w:val="singleLevel"/>
    <w:tmpl w:val="16B6C9B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ED92893"/>
    <w:multiLevelType w:val="singleLevel"/>
    <w:tmpl w:val="8F949A02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F1B79ED"/>
    <w:multiLevelType w:val="hybridMultilevel"/>
    <w:tmpl w:val="F98E45B2"/>
    <w:lvl w:ilvl="0" w:tplc="04FA3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2"/>
    </w:lvlOverride>
  </w:num>
  <w:num w:numId="2">
    <w:abstractNumId w:val="13"/>
    <w:lvlOverride w:ilvl="0">
      <w:lvl w:ilvl="0">
        <w:start w:val="2"/>
        <w:numFmt w:val="decimal"/>
        <w:lvlText w:val="%1."/>
        <w:legacy w:legacy="1" w:legacySpace="0" w:legacyIndent="2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</w:num>
  <w:num w:numId="4">
    <w:abstractNumId w:val="12"/>
    <w:lvlOverride w:ilvl="0">
      <w:startOverride w:val="2"/>
    </w:lvlOverride>
  </w:num>
  <w:num w:numId="5">
    <w:abstractNumId w:val="9"/>
    <w:lvlOverride w:ilvl="0">
      <w:startOverride w:val="5"/>
    </w:lvlOverride>
  </w:num>
  <w:num w:numId="6">
    <w:abstractNumId w:val="10"/>
    <w:lvlOverride w:ilvl="0">
      <w:startOverride w:val="7"/>
    </w:lvlOverride>
  </w:num>
  <w:num w:numId="7">
    <w:abstractNumId w:val="19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3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0"/>
    <w:lvlOverride w:ilvl="0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6"/>
    <w:lvlOverride w:ilvl="0">
      <w:startOverride w:val="1"/>
    </w:lvlOverride>
  </w:num>
  <w:num w:numId="20">
    <w:abstractNumId w:val="5"/>
  </w:num>
  <w:num w:numId="21">
    <w:abstractNumId w:val="3"/>
  </w:num>
  <w:num w:numId="22">
    <w:abstractNumId w:val="11"/>
  </w:num>
  <w:num w:numId="23">
    <w:abstractNumId w:val="17"/>
  </w:num>
  <w:num w:numId="24">
    <w:abstractNumId w:val="8"/>
  </w:num>
  <w:num w:numId="25">
    <w:abstractNumId w:val="6"/>
  </w:num>
  <w:num w:numId="26">
    <w:abstractNumId w:val="2"/>
  </w:num>
  <w:num w:numId="27">
    <w:abstractNumId w:val="1"/>
  </w:num>
  <w:num w:numId="28">
    <w:abstractNumId w:val="14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EA"/>
    <w:rsid w:val="000067C1"/>
    <w:rsid w:val="000113BA"/>
    <w:rsid w:val="0001245F"/>
    <w:rsid w:val="00012802"/>
    <w:rsid w:val="00026F69"/>
    <w:rsid w:val="000275C0"/>
    <w:rsid w:val="0003494A"/>
    <w:rsid w:val="00034A12"/>
    <w:rsid w:val="0003680D"/>
    <w:rsid w:val="00041656"/>
    <w:rsid w:val="0004301B"/>
    <w:rsid w:val="000430D0"/>
    <w:rsid w:val="00045BBB"/>
    <w:rsid w:val="0005752B"/>
    <w:rsid w:val="00063434"/>
    <w:rsid w:val="00066CA1"/>
    <w:rsid w:val="00080C0B"/>
    <w:rsid w:val="00087B3E"/>
    <w:rsid w:val="00094008"/>
    <w:rsid w:val="00097B8A"/>
    <w:rsid w:val="000A26F1"/>
    <w:rsid w:val="000A49E1"/>
    <w:rsid w:val="000A56F3"/>
    <w:rsid w:val="000B6C4A"/>
    <w:rsid w:val="000C5615"/>
    <w:rsid w:val="000D7D68"/>
    <w:rsid w:val="000F411D"/>
    <w:rsid w:val="000F6BD9"/>
    <w:rsid w:val="000F75E8"/>
    <w:rsid w:val="001010BB"/>
    <w:rsid w:val="001061D4"/>
    <w:rsid w:val="00107235"/>
    <w:rsid w:val="00111D30"/>
    <w:rsid w:val="00112A2B"/>
    <w:rsid w:val="00145AF3"/>
    <w:rsid w:val="00147F69"/>
    <w:rsid w:val="001506BA"/>
    <w:rsid w:val="00163D7D"/>
    <w:rsid w:val="0019098B"/>
    <w:rsid w:val="001C60F9"/>
    <w:rsid w:val="001D2CE4"/>
    <w:rsid w:val="001F0F80"/>
    <w:rsid w:val="00222268"/>
    <w:rsid w:val="0023789A"/>
    <w:rsid w:val="00240944"/>
    <w:rsid w:val="002462F8"/>
    <w:rsid w:val="00253C55"/>
    <w:rsid w:val="002722CA"/>
    <w:rsid w:val="0027431A"/>
    <w:rsid w:val="0027441E"/>
    <w:rsid w:val="002777D0"/>
    <w:rsid w:val="0029048A"/>
    <w:rsid w:val="00291246"/>
    <w:rsid w:val="00291ED9"/>
    <w:rsid w:val="0029655C"/>
    <w:rsid w:val="002A3777"/>
    <w:rsid w:val="002A5260"/>
    <w:rsid w:val="002B06AF"/>
    <w:rsid w:val="002B2332"/>
    <w:rsid w:val="002C1569"/>
    <w:rsid w:val="002D0AA3"/>
    <w:rsid w:val="002D1913"/>
    <w:rsid w:val="002E021B"/>
    <w:rsid w:val="002E6BB9"/>
    <w:rsid w:val="00303126"/>
    <w:rsid w:val="00314E7F"/>
    <w:rsid w:val="00320EE3"/>
    <w:rsid w:val="00324BFB"/>
    <w:rsid w:val="003403D0"/>
    <w:rsid w:val="0036089E"/>
    <w:rsid w:val="003630F5"/>
    <w:rsid w:val="00381BCC"/>
    <w:rsid w:val="00386203"/>
    <w:rsid w:val="00394457"/>
    <w:rsid w:val="003B3445"/>
    <w:rsid w:val="003B6B01"/>
    <w:rsid w:val="003C0FED"/>
    <w:rsid w:val="003C1779"/>
    <w:rsid w:val="003C1E76"/>
    <w:rsid w:val="003D5A76"/>
    <w:rsid w:val="00402E9D"/>
    <w:rsid w:val="00407496"/>
    <w:rsid w:val="00416B06"/>
    <w:rsid w:val="0042630E"/>
    <w:rsid w:val="00432DD8"/>
    <w:rsid w:val="004375EB"/>
    <w:rsid w:val="004408E5"/>
    <w:rsid w:val="00443E67"/>
    <w:rsid w:val="00454F0D"/>
    <w:rsid w:val="00465E3C"/>
    <w:rsid w:val="00467A0A"/>
    <w:rsid w:val="004734DC"/>
    <w:rsid w:val="00475584"/>
    <w:rsid w:val="00481AC6"/>
    <w:rsid w:val="00491062"/>
    <w:rsid w:val="0049519A"/>
    <w:rsid w:val="00495EBE"/>
    <w:rsid w:val="004A1F04"/>
    <w:rsid w:val="004B0812"/>
    <w:rsid w:val="004B4AB0"/>
    <w:rsid w:val="004C23CC"/>
    <w:rsid w:val="004C4420"/>
    <w:rsid w:val="004E1455"/>
    <w:rsid w:val="00505CFC"/>
    <w:rsid w:val="00506DCF"/>
    <w:rsid w:val="00507EF6"/>
    <w:rsid w:val="005110A7"/>
    <w:rsid w:val="005146E8"/>
    <w:rsid w:val="0053599C"/>
    <w:rsid w:val="0053669B"/>
    <w:rsid w:val="00552391"/>
    <w:rsid w:val="00553789"/>
    <w:rsid w:val="005552BA"/>
    <w:rsid w:val="00561584"/>
    <w:rsid w:val="005830A0"/>
    <w:rsid w:val="00593312"/>
    <w:rsid w:val="00597DC4"/>
    <w:rsid w:val="005A2D07"/>
    <w:rsid w:val="005A4429"/>
    <w:rsid w:val="005A52AC"/>
    <w:rsid w:val="005A6C8D"/>
    <w:rsid w:val="005B602F"/>
    <w:rsid w:val="005C25B1"/>
    <w:rsid w:val="005E220E"/>
    <w:rsid w:val="005E4BF5"/>
    <w:rsid w:val="005E69B8"/>
    <w:rsid w:val="005F7C71"/>
    <w:rsid w:val="00601A32"/>
    <w:rsid w:val="00607F99"/>
    <w:rsid w:val="00623CF7"/>
    <w:rsid w:val="006245FD"/>
    <w:rsid w:val="006330D4"/>
    <w:rsid w:val="00633A3A"/>
    <w:rsid w:val="00633B1B"/>
    <w:rsid w:val="00635050"/>
    <w:rsid w:val="0064422F"/>
    <w:rsid w:val="0066258E"/>
    <w:rsid w:val="006759F5"/>
    <w:rsid w:val="00681323"/>
    <w:rsid w:val="006854F3"/>
    <w:rsid w:val="006937CC"/>
    <w:rsid w:val="00696872"/>
    <w:rsid w:val="006A30E6"/>
    <w:rsid w:val="006A6593"/>
    <w:rsid w:val="006A74D8"/>
    <w:rsid w:val="006A7AFC"/>
    <w:rsid w:val="006B2844"/>
    <w:rsid w:val="006C3446"/>
    <w:rsid w:val="006D4F8C"/>
    <w:rsid w:val="006E4CE6"/>
    <w:rsid w:val="006F0E9A"/>
    <w:rsid w:val="006F1C07"/>
    <w:rsid w:val="006F3585"/>
    <w:rsid w:val="00721471"/>
    <w:rsid w:val="007244C6"/>
    <w:rsid w:val="007303AC"/>
    <w:rsid w:val="007348A5"/>
    <w:rsid w:val="0074129C"/>
    <w:rsid w:val="007425CA"/>
    <w:rsid w:val="007426EA"/>
    <w:rsid w:val="0075496A"/>
    <w:rsid w:val="00756195"/>
    <w:rsid w:val="007668AF"/>
    <w:rsid w:val="00766A48"/>
    <w:rsid w:val="00770EA3"/>
    <w:rsid w:val="0077402B"/>
    <w:rsid w:val="007742E4"/>
    <w:rsid w:val="00777443"/>
    <w:rsid w:val="00780850"/>
    <w:rsid w:val="00785D5A"/>
    <w:rsid w:val="00791ABA"/>
    <w:rsid w:val="00791E7D"/>
    <w:rsid w:val="00796D90"/>
    <w:rsid w:val="007A718F"/>
    <w:rsid w:val="007B0239"/>
    <w:rsid w:val="007B24A9"/>
    <w:rsid w:val="007B5A78"/>
    <w:rsid w:val="007B5F63"/>
    <w:rsid w:val="007C34B1"/>
    <w:rsid w:val="007D369D"/>
    <w:rsid w:val="007D4879"/>
    <w:rsid w:val="007E0AD1"/>
    <w:rsid w:val="00806075"/>
    <w:rsid w:val="008140D1"/>
    <w:rsid w:val="008155E5"/>
    <w:rsid w:val="00815E60"/>
    <w:rsid w:val="00833BA3"/>
    <w:rsid w:val="00835A93"/>
    <w:rsid w:val="0083616B"/>
    <w:rsid w:val="00851566"/>
    <w:rsid w:val="008611A2"/>
    <w:rsid w:val="008629BF"/>
    <w:rsid w:val="00865792"/>
    <w:rsid w:val="00873E7A"/>
    <w:rsid w:val="00874ECF"/>
    <w:rsid w:val="0087611F"/>
    <w:rsid w:val="008802FE"/>
    <w:rsid w:val="0088079E"/>
    <w:rsid w:val="008937C0"/>
    <w:rsid w:val="008B74DC"/>
    <w:rsid w:val="008C106F"/>
    <w:rsid w:val="008E4317"/>
    <w:rsid w:val="008E44C4"/>
    <w:rsid w:val="00903836"/>
    <w:rsid w:val="00912C66"/>
    <w:rsid w:val="00930B58"/>
    <w:rsid w:val="00934366"/>
    <w:rsid w:val="00953890"/>
    <w:rsid w:val="009621FE"/>
    <w:rsid w:val="00971028"/>
    <w:rsid w:val="00976F05"/>
    <w:rsid w:val="009B30E9"/>
    <w:rsid w:val="009B5B7A"/>
    <w:rsid w:val="009B69A6"/>
    <w:rsid w:val="009B7415"/>
    <w:rsid w:val="009C354C"/>
    <w:rsid w:val="009C6BA5"/>
    <w:rsid w:val="009D3C01"/>
    <w:rsid w:val="009E0F02"/>
    <w:rsid w:val="009E29FD"/>
    <w:rsid w:val="00A17214"/>
    <w:rsid w:val="00A17B11"/>
    <w:rsid w:val="00A22BD0"/>
    <w:rsid w:val="00A232D3"/>
    <w:rsid w:val="00A2594A"/>
    <w:rsid w:val="00A26770"/>
    <w:rsid w:val="00A339CB"/>
    <w:rsid w:val="00A36126"/>
    <w:rsid w:val="00A43F17"/>
    <w:rsid w:val="00A4600E"/>
    <w:rsid w:val="00A50EE9"/>
    <w:rsid w:val="00A572FC"/>
    <w:rsid w:val="00A60134"/>
    <w:rsid w:val="00A64DCE"/>
    <w:rsid w:val="00A64E2C"/>
    <w:rsid w:val="00A73C56"/>
    <w:rsid w:val="00A73ED7"/>
    <w:rsid w:val="00A83287"/>
    <w:rsid w:val="00A8576C"/>
    <w:rsid w:val="00A8676A"/>
    <w:rsid w:val="00A93330"/>
    <w:rsid w:val="00AA0469"/>
    <w:rsid w:val="00AA3E15"/>
    <w:rsid w:val="00AA5DF5"/>
    <w:rsid w:val="00AC01CA"/>
    <w:rsid w:val="00AC2099"/>
    <w:rsid w:val="00AC6D07"/>
    <w:rsid w:val="00AE02C2"/>
    <w:rsid w:val="00AE2757"/>
    <w:rsid w:val="00B01578"/>
    <w:rsid w:val="00B04DF8"/>
    <w:rsid w:val="00B05A11"/>
    <w:rsid w:val="00B07BC5"/>
    <w:rsid w:val="00B260D5"/>
    <w:rsid w:val="00B35FF4"/>
    <w:rsid w:val="00B41AAE"/>
    <w:rsid w:val="00B4232A"/>
    <w:rsid w:val="00B42CAE"/>
    <w:rsid w:val="00B54BAB"/>
    <w:rsid w:val="00B6471C"/>
    <w:rsid w:val="00B657D7"/>
    <w:rsid w:val="00B67D7F"/>
    <w:rsid w:val="00B733E3"/>
    <w:rsid w:val="00B735A4"/>
    <w:rsid w:val="00B84B65"/>
    <w:rsid w:val="00B9398E"/>
    <w:rsid w:val="00B953F8"/>
    <w:rsid w:val="00BB2087"/>
    <w:rsid w:val="00C11689"/>
    <w:rsid w:val="00C133DE"/>
    <w:rsid w:val="00C13F4C"/>
    <w:rsid w:val="00C146AA"/>
    <w:rsid w:val="00C15936"/>
    <w:rsid w:val="00C259B2"/>
    <w:rsid w:val="00C312C5"/>
    <w:rsid w:val="00C32BFC"/>
    <w:rsid w:val="00C342C8"/>
    <w:rsid w:val="00C5305B"/>
    <w:rsid w:val="00C62438"/>
    <w:rsid w:val="00C65224"/>
    <w:rsid w:val="00C80A60"/>
    <w:rsid w:val="00C87AE8"/>
    <w:rsid w:val="00C91C61"/>
    <w:rsid w:val="00C929D5"/>
    <w:rsid w:val="00C9395A"/>
    <w:rsid w:val="00C97032"/>
    <w:rsid w:val="00CA0747"/>
    <w:rsid w:val="00CA4FA5"/>
    <w:rsid w:val="00CA7BEA"/>
    <w:rsid w:val="00CC51ED"/>
    <w:rsid w:val="00CC5C27"/>
    <w:rsid w:val="00CE4ADD"/>
    <w:rsid w:val="00CE7D8C"/>
    <w:rsid w:val="00CF0381"/>
    <w:rsid w:val="00CF56F7"/>
    <w:rsid w:val="00D11360"/>
    <w:rsid w:val="00D11F41"/>
    <w:rsid w:val="00D2797F"/>
    <w:rsid w:val="00D33894"/>
    <w:rsid w:val="00D44110"/>
    <w:rsid w:val="00D44FC3"/>
    <w:rsid w:val="00D46A85"/>
    <w:rsid w:val="00D46B8A"/>
    <w:rsid w:val="00D47A6D"/>
    <w:rsid w:val="00D51C3A"/>
    <w:rsid w:val="00D546AD"/>
    <w:rsid w:val="00D54CB1"/>
    <w:rsid w:val="00D576E2"/>
    <w:rsid w:val="00D76D6B"/>
    <w:rsid w:val="00D92D24"/>
    <w:rsid w:val="00D9340F"/>
    <w:rsid w:val="00DA6521"/>
    <w:rsid w:val="00DB0148"/>
    <w:rsid w:val="00DB4B84"/>
    <w:rsid w:val="00DC0731"/>
    <w:rsid w:val="00DC6280"/>
    <w:rsid w:val="00DC7D3A"/>
    <w:rsid w:val="00DD2841"/>
    <w:rsid w:val="00DD2FD5"/>
    <w:rsid w:val="00DD6BCD"/>
    <w:rsid w:val="00DE6537"/>
    <w:rsid w:val="00DE6C6C"/>
    <w:rsid w:val="00E157AA"/>
    <w:rsid w:val="00E231F9"/>
    <w:rsid w:val="00E26533"/>
    <w:rsid w:val="00E36843"/>
    <w:rsid w:val="00E4462C"/>
    <w:rsid w:val="00E456C3"/>
    <w:rsid w:val="00E5035C"/>
    <w:rsid w:val="00E54BEA"/>
    <w:rsid w:val="00E56586"/>
    <w:rsid w:val="00E56DB4"/>
    <w:rsid w:val="00E704ED"/>
    <w:rsid w:val="00E933A7"/>
    <w:rsid w:val="00EB19F3"/>
    <w:rsid w:val="00EB362F"/>
    <w:rsid w:val="00EC10F0"/>
    <w:rsid w:val="00EC58EB"/>
    <w:rsid w:val="00ED2768"/>
    <w:rsid w:val="00ED4875"/>
    <w:rsid w:val="00EE144C"/>
    <w:rsid w:val="00EF2ED3"/>
    <w:rsid w:val="00F37416"/>
    <w:rsid w:val="00F37D81"/>
    <w:rsid w:val="00F42F24"/>
    <w:rsid w:val="00F445A8"/>
    <w:rsid w:val="00F4794D"/>
    <w:rsid w:val="00F5316F"/>
    <w:rsid w:val="00F544CE"/>
    <w:rsid w:val="00F56B43"/>
    <w:rsid w:val="00F6433C"/>
    <w:rsid w:val="00F77261"/>
    <w:rsid w:val="00F86CAE"/>
    <w:rsid w:val="00F94D2A"/>
    <w:rsid w:val="00F96E41"/>
    <w:rsid w:val="00FC4298"/>
    <w:rsid w:val="00FC72E2"/>
    <w:rsid w:val="00FC76F0"/>
    <w:rsid w:val="00FD2FF7"/>
    <w:rsid w:val="00FE23D0"/>
    <w:rsid w:val="00FF135B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5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6C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line number"/>
    <w:rsid w:val="000113BA"/>
  </w:style>
  <w:style w:type="paragraph" w:styleId="a4">
    <w:name w:val="header"/>
    <w:basedOn w:val="a"/>
    <w:link w:val="a5"/>
    <w:rsid w:val="000113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link w:val="a4"/>
    <w:rsid w:val="000113BA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0113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113BA"/>
    <w:rPr>
      <w:rFonts w:ascii="Arial" w:hAnsi="Arial" w:cs="Arial"/>
    </w:rPr>
  </w:style>
  <w:style w:type="paragraph" w:styleId="a8">
    <w:name w:val="Balloon Text"/>
    <w:basedOn w:val="a"/>
    <w:link w:val="a9"/>
    <w:rsid w:val="003B6B0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B6B0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a"/>
    <w:uiPriority w:val="99"/>
    <w:locked/>
    <w:rsid w:val="00026F69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026F69"/>
    <w:pPr>
      <w:shd w:val="clear" w:color="auto" w:fill="FFFFFF"/>
      <w:autoSpaceDE/>
      <w:autoSpaceDN/>
      <w:adjustRightInd/>
      <w:spacing w:before="180" w:after="360" w:line="227" w:lineRule="exact"/>
      <w:jc w:val="right"/>
    </w:pPr>
    <w:rPr>
      <w:rFonts w:ascii="Times New Roman" w:hAnsi="Times New Roman" w:cs="Times New Roman"/>
      <w:lang w:val="x-none" w:eastAsia="x-none"/>
    </w:rPr>
  </w:style>
  <w:style w:type="character" w:customStyle="1" w:styleId="ab">
    <w:name w:val="Основной текст Знак"/>
    <w:rsid w:val="00026F69"/>
    <w:rPr>
      <w:rFonts w:ascii="Arial" w:hAnsi="Arial" w:cs="Arial"/>
    </w:rPr>
  </w:style>
  <w:style w:type="character" w:customStyle="1" w:styleId="3">
    <w:name w:val="Основной текст (3)_"/>
    <w:link w:val="30"/>
    <w:uiPriority w:val="99"/>
    <w:locked/>
    <w:rsid w:val="00EB19F3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9F3"/>
    <w:pPr>
      <w:shd w:val="clear" w:color="auto" w:fill="FFFFFF"/>
      <w:autoSpaceDE/>
      <w:autoSpaceDN/>
      <w:adjustRightInd/>
      <w:spacing w:before="180" w:after="180" w:line="227" w:lineRule="exact"/>
    </w:pPr>
    <w:rPr>
      <w:rFonts w:ascii="Times New Roman" w:hAnsi="Times New Roman" w:cs="Times New Roman"/>
      <w:b/>
      <w:bCs/>
      <w:sz w:val="19"/>
      <w:szCs w:val="19"/>
      <w:lang w:val="x-none" w:eastAsia="x-none"/>
    </w:rPr>
  </w:style>
  <w:style w:type="character" w:customStyle="1" w:styleId="ac">
    <w:name w:val="Основной текст_"/>
    <w:link w:val="2"/>
    <w:rsid w:val="00AA5DF5"/>
    <w:rPr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rsid w:val="00AA5DF5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AA5DF5"/>
    <w:pPr>
      <w:shd w:val="clear" w:color="auto" w:fill="FFFFFF"/>
      <w:autoSpaceDE/>
      <w:autoSpaceDN/>
      <w:adjustRightInd/>
      <w:spacing w:line="322" w:lineRule="exact"/>
      <w:ind w:hanging="280"/>
      <w:jc w:val="both"/>
    </w:pPr>
    <w:rPr>
      <w:rFonts w:ascii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5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6C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line number"/>
    <w:rsid w:val="000113BA"/>
  </w:style>
  <w:style w:type="paragraph" w:styleId="a4">
    <w:name w:val="header"/>
    <w:basedOn w:val="a"/>
    <w:link w:val="a5"/>
    <w:rsid w:val="000113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link w:val="a4"/>
    <w:rsid w:val="000113BA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0113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113BA"/>
    <w:rPr>
      <w:rFonts w:ascii="Arial" w:hAnsi="Arial" w:cs="Arial"/>
    </w:rPr>
  </w:style>
  <w:style w:type="paragraph" w:styleId="a8">
    <w:name w:val="Balloon Text"/>
    <w:basedOn w:val="a"/>
    <w:link w:val="a9"/>
    <w:rsid w:val="003B6B0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B6B0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a"/>
    <w:uiPriority w:val="99"/>
    <w:locked/>
    <w:rsid w:val="00026F69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026F69"/>
    <w:pPr>
      <w:shd w:val="clear" w:color="auto" w:fill="FFFFFF"/>
      <w:autoSpaceDE/>
      <w:autoSpaceDN/>
      <w:adjustRightInd/>
      <w:spacing w:before="180" w:after="360" w:line="227" w:lineRule="exact"/>
      <w:jc w:val="right"/>
    </w:pPr>
    <w:rPr>
      <w:rFonts w:ascii="Times New Roman" w:hAnsi="Times New Roman" w:cs="Times New Roman"/>
      <w:lang w:val="x-none" w:eastAsia="x-none"/>
    </w:rPr>
  </w:style>
  <w:style w:type="character" w:customStyle="1" w:styleId="ab">
    <w:name w:val="Основной текст Знак"/>
    <w:rsid w:val="00026F69"/>
    <w:rPr>
      <w:rFonts w:ascii="Arial" w:hAnsi="Arial" w:cs="Arial"/>
    </w:rPr>
  </w:style>
  <w:style w:type="character" w:customStyle="1" w:styleId="3">
    <w:name w:val="Основной текст (3)_"/>
    <w:link w:val="30"/>
    <w:uiPriority w:val="99"/>
    <w:locked/>
    <w:rsid w:val="00EB19F3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9F3"/>
    <w:pPr>
      <w:shd w:val="clear" w:color="auto" w:fill="FFFFFF"/>
      <w:autoSpaceDE/>
      <w:autoSpaceDN/>
      <w:adjustRightInd/>
      <w:spacing w:before="180" w:after="180" w:line="227" w:lineRule="exact"/>
    </w:pPr>
    <w:rPr>
      <w:rFonts w:ascii="Times New Roman" w:hAnsi="Times New Roman" w:cs="Times New Roman"/>
      <w:b/>
      <w:bCs/>
      <w:sz w:val="19"/>
      <w:szCs w:val="19"/>
      <w:lang w:val="x-none" w:eastAsia="x-none"/>
    </w:rPr>
  </w:style>
  <w:style w:type="character" w:customStyle="1" w:styleId="ac">
    <w:name w:val="Основной текст_"/>
    <w:link w:val="2"/>
    <w:rsid w:val="00AA5DF5"/>
    <w:rPr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rsid w:val="00AA5DF5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AA5DF5"/>
    <w:pPr>
      <w:shd w:val="clear" w:color="auto" w:fill="FFFFFF"/>
      <w:autoSpaceDE/>
      <w:autoSpaceDN/>
      <w:adjustRightInd/>
      <w:spacing w:line="322" w:lineRule="exact"/>
      <w:ind w:hanging="280"/>
      <w:jc w:val="both"/>
    </w:pPr>
    <w:rPr>
      <w:rFonts w:ascii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16F3CD0ACE6E655F49D896898C8D103F2D7CDFF12A08FF949C07BB5ZCl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A5952FA9216F4B1058AD1B012B6E5A0F52240DDC4FACF98047B88BDECC3CC485D1A9A045F70635e3C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5952FA9216F4B1058AD1B012B6E5A0F52240DDC4FACF98047B88BDEeCC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 Юргинского района</Company>
  <LinksUpToDate>false</LinksUpToDate>
  <CharactersWithSpaces>27484</CharactersWithSpaces>
  <SharedDoc>false</SharedDoc>
  <HLinks>
    <vt:vector size="24" baseType="variant">
      <vt:variant>
        <vt:i4>2424937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consultantplus://offline/ref=7BA5952FA9216F4B1058AD1B012B6E5A0F52240DDC4FACF98047B88BDECC3CC485D1A9A045F70635e3C1B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consultantplus://offline/ref=7BA5952FA9216F4B1058AD1B012B6E5A0F52240DDC4FACF98047B88BDEeCCCB</vt:lpwstr>
      </vt:variant>
      <vt:variant>
        <vt:lpwstr/>
      </vt:variant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consultantplus://offline/ref=7ED16F3CD0ACE6E655F49D896898C8D103F2D7CDFF12A08FF949C07BB5ZCl5I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Валентова</dc:creator>
  <cp:lastModifiedBy>Admin</cp:lastModifiedBy>
  <cp:revision>2</cp:revision>
  <cp:lastPrinted>2019-12-25T07:27:00Z</cp:lastPrinted>
  <dcterms:created xsi:type="dcterms:W3CDTF">2019-12-30T04:05:00Z</dcterms:created>
  <dcterms:modified xsi:type="dcterms:W3CDTF">2019-12-30T04:05:00Z</dcterms:modified>
</cp:coreProperties>
</file>